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120AD1" w:rsidRDefault="00120AD1" w:rsidP="00BC7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</w:t>
      </w:r>
      <w:r w:rsidR="00AC5194">
        <w:rPr>
          <w:rFonts w:ascii="Times New Roman" w:hAnsi="Times New Roman" w:cs="Times New Roman"/>
          <w:sz w:val="28"/>
          <w:szCs w:val="28"/>
        </w:rPr>
        <w:t xml:space="preserve">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</w:t>
      </w:r>
      <w:r w:rsidR="00AC51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120AD1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120AD1">
        <w:tc>
          <w:tcPr>
            <w:tcW w:w="3652" w:type="dxa"/>
          </w:tcPr>
          <w:p w:rsidR="009411A8" w:rsidRDefault="00120AD1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Марданов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И.В.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120AD1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администрации;</w:t>
            </w:r>
          </w:p>
        </w:tc>
      </w:tr>
      <w:tr w:rsidR="009411A8" w:rsidRPr="00956A04" w:rsidTr="00120AD1">
        <w:tc>
          <w:tcPr>
            <w:tcW w:w="3652" w:type="dxa"/>
          </w:tcPr>
          <w:p w:rsidR="009411A8" w:rsidRPr="00956A04" w:rsidRDefault="00FE77F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Паксина Ю.В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120AD1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120AD1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120AD1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D868FC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>директор МКУ «ПЦХУ»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120AD1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120AD1">
        <w:tc>
          <w:tcPr>
            <w:tcW w:w="3652" w:type="dxa"/>
          </w:tcPr>
          <w:p w:rsidR="009411A8" w:rsidRPr="00956A04" w:rsidRDefault="00D868FC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Петкевич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Н.А.</w:t>
            </w:r>
          </w:p>
        </w:tc>
        <w:tc>
          <w:tcPr>
            <w:tcW w:w="5919" w:type="dxa"/>
          </w:tcPr>
          <w:p w:rsidR="00120AD1" w:rsidRPr="00620AA2" w:rsidRDefault="00120AD1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 xml:space="preserve">главный </w:t>
            </w:r>
            <w:r w:rsidR="00D868FC"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 xml:space="preserve"> отдела жилищно-коммунального хозяйства, дорожного хозяйства, транспорта, связи, благоустройства администрации</w:t>
            </w:r>
            <w:r w:rsidR="00D868FC"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120AD1" w:rsidRPr="00620AA2" w:rsidTr="00120AD1">
        <w:tc>
          <w:tcPr>
            <w:tcW w:w="3652" w:type="dxa"/>
          </w:tcPr>
          <w:p w:rsidR="00120AD1" w:rsidRPr="00CF203A" w:rsidRDefault="00120AD1" w:rsidP="00120A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03A">
              <w:rPr>
                <w:rFonts w:ascii="Times New Roman" w:hAnsi="Times New Roman" w:cs="Times New Roman"/>
                <w:sz w:val="28"/>
                <w:szCs w:val="28"/>
              </w:rPr>
              <w:t>Халамейда</w:t>
            </w:r>
            <w:proofErr w:type="spellEnd"/>
            <w:r w:rsidRPr="00CF203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919" w:type="dxa"/>
          </w:tcPr>
          <w:p w:rsidR="00120AD1" w:rsidRPr="00CF203A" w:rsidRDefault="00120AD1" w:rsidP="00F7566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  <w:t xml:space="preserve">- </w:t>
            </w:r>
            <w:r w:rsidRPr="00CF203A">
              <w:rPr>
                <w:rFonts w:ascii="Times New Roman" w:hAnsi="Times New Roman" w:cs="Times New Roman"/>
                <w:color w:val="000000" w:themeColor="text1"/>
                <w:kern w:val="32"/>
                <w:sz w:val="28"/>
                <w:szCs w:val="28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</w:tc>
      </w:tr>
      <w:tr w:rsidR="00120AD1" w:rsidRPr="00956A04" w:rsidTr="00120AD1">
        <w:tc>
          <w:tcPr>
            <w:tcW w:w="3652" w:type="dxa"/>
          </w:tcPr>
          <w:p w:rsidR="00120AD1" w:rsidRPr="00956A04" w:rsidRDefault="00120AD1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  <w:p w:rsidR="00120AD1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120AD1" w:rsidRPr="00956A04" w:rsidRDefault="00120AD1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- старший по дому (по согласованию)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120AD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177D1">
        <w:rPr>
          <w:rFonts w:ascii="Times New Roman" w:hAnsi="Times New Roman" w:cs="Times New Roman"/>
          <w:sz w:val="28"/>
          <w:szCs w:val="28"/>
        </w:rPr>
        <w:t>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120AD1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B70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0AD1">
        <w:rPr>
          <w:rFonts w:ascii="Times New Roman" w:hAnsi="Times New Roman" w:cs="Times New Roman"/>
          <w:sz w:val="28"/>
          <w:szCs w:val="28"/>
        </w:rPr>
        <w:t xml:space="preserve"> И.В. Марданов</w:t>
      </w:r>
      <w:bookmarkStart w:id="0" w:name="_GoBack"/>
      <w:bookmarkEnd w:id="0"/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E77FF" w:rsidRDefault="00FE77FF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FF">
        <w:rPr>
          <w:rFonts w:ascii="Times New Roman" w:hAnsi="Times New Roman" w:cs="Times New Roman"/>
          <w:sz w:val="28"/>
          <w:szCs w:val="28"/>
        </w:rPr>
        <w:t>Ю.В. Паксина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20AD1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0303"/>
    <w:rsid w:val="00343ABE"/>
    <w:rsid w:val="00346CB1"/>
    <w:rsid w:val="00370A96"/>
    <w:rsid w:val="0039682D"/>
    <w:rsid w:val="003E21DA"/>
    <w:rsid w:val="00415C18"/>
    <w:rsid w:val="00443FD3"/>
    <w:rsid w:val="004B1D3E"/>
    <w:rsid w:val="004B2369"/>
    <w:rsid w:val="00506926"/>
    <w:rsid w:val="00551FF4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5194"/>
    <w:rsid w:val="00AC682A"/>
    <w:rsid w:val="00AD6B17"/>
    <w:rsid w:val="00B034D4"/>
    <w:rsid w:val="00B12421"/>
    <w:rsid w:val="00B25CE0"/>
    <w:rsid w:val="00B73A27"/>
    <w:rsid w:val="00BA207C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868FC"/>
    <w:rsid w:val="00D9027A"/>
    <w:rsid w:val="00D9112C"/>
    <w:rsid w:val="00D97695"/>
    <w:rsid w:val="00DF4AFF"/>
    <w:rsid w:val="00DF6E4D"/>
    <w:rsid w:val="00E2442B"/>
    <w:rsid w:val="00E531D2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E77F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AC52-397E-424A-9E6F-15DC0F21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Внести в состав общественной комиссии по обеспечению реализации приоритетного пр</vt:lpstr>
      <vt:lpstr/>
      <vt:lpstr>4. Настоящее  постановление  вступает  в  силу после дня его официального опубл</vt:lpstr>
      <vt:lpstr/>
      <vt:lpstr/>
      <vt:lpstr/>
      <vt:lpstr/>
      <vt:lpstr>Подготовил:</vt:lpstr>
      <vt:lpstr>Специалист администрации </vt:lpstr>
      <vt:lpstr>городского поселения                                                            </vt:lpstr>
    </vt:vector>
  </TitlesOfParts>
  <Company>Noname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37</cp:revision>
  <cp:lastPrinted>2021-07-21T23:03:00Z</cp:lastPrinted>
  <dcterms:created xsi:type="dcterms:W3CDTF">2017-07-24T08:03:00Z</dcterms:created>
  <dcterms:modified xsi:type="dcterms:W3CDTF">2022-05-18T22:55:00Z</dcterms:modified>
</cp:coreProperties>
</file>