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35" w:rsidRDefault="00124935" w:rsidP="00777C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7CD1" w:rsidRPr="001E3CA7" w:rsidRDefault="00777CD1" w:rsidP="00777CD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1E3CA7">
        <w:rPr>
          <w:rFonts w:ascii="Times New Roman" w:hAnsi="Times New Roman"/>
          <w:sz w:val="28"/>
          <w:szCs w:val="28"/>
        </w:rPr>
        <w:t>Муниципальное образование «Приамурское городское поселение»</w:t>
      </w:r>
    </w:p>
    <w:p w:rsidR="00777CD1" w:rsidRPr="001E3CA7" w:rsidRDefault="00777CD1" w:rsidP="00777C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3CA7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777CD1" w:rsidRPr="001E3CA7" w:rsidRDefault="00777CD1" w:rsidP="00777C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3CA7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77CD1" w:rsidRPr="001E3CA7" w:rsidRDefault="00777CD1" w:rsidP="00777C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7CD1" w:rsidRPr="001E3CA7" w:rsidRDefault="00777CD1" w:rsidP="00777C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3CA7">
        <w:rPr>
          <w:rFonts w:ascii="Times New Roman" w:hAnsi="Times New Roman"/>
          <w:sz w:val="28"/>
          <w:szCs w:val="28"/>
        </w:rPr>
        <w:t>СОБРАНИЕ ДЕПУТАТОВ</w:t>
      </w:r>
    </w:p>
    <w:p w:rsidR="00777CD1" w:rsidRPr="001E3CA7" w:rsidRDefault="00777CD1" w:rsidP="00777C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7CD1" w:rsidRPr="001E3CA7" w:rsidRDefault="00777CD1" w:rsidP="00777C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3CA7">
        <w:rPr>
          <w:rFonts w:ascii="Times New Roman" w:hAnsi="Times New Roman"/>
          <w:sz w:val="28"/>
          <w:szCs w:val="28"/>
        </w:rPr>
        <w:t>РЕШЕНИЕ</w:t>
      </w:r>
    </w:p>
    <w:p w:rsidR="00777CD1" w:rsidRPr="001E3CA7" w:rsidRDefault="00777CD1" w:rsidP="00777C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3C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1E3CA7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4</w:t>
      </w:r>
      <w:r w:rsidRPr="001E3C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 </w:t>
      </w:r>
      <w:r w:rsidR="003D21B9">
        <w:rPr>
          <w:rFonts w:ascii="Times New Roman" w:hAnsi="Times New Roman"/>
          <w:sz w:val="28"/>
          <w:szCs w:val="28"/>
        </w:rPr>
        <w:t>57</w:t>
      </w:r>
    </w:p>
    <w:p w:rsidR="00777CD1" w:rsidRPr="001E3CA7" w:rsidRDefault="00777CD1" w:rsidP="00777C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3CA7">
        <w:rPr>
          <w:rFonts w:ascii="Times New Roman" w:hAnsi="Times New Roman"/>
          <w:sz w:val="28"/>
          <w:szCs w:val="28"/>
        </w:rPr>
        <w:t>пос. Приамурский</w:t>
      </w:r>
    </w:p>
    <w:p w:rsidR="00777CD1" w:rsidRDefault="00777CD1" w:rsidP="00777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21B9" w:rsidRPr="001E3CA7" w:rsidRDefault="003D21B9" w:rsidP="00777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7CD1" w:rsidRPr="001E3CA7" w:rsidRDefault="00777CD1" w:rsidP="00777CD1">
      <w:pPr>
        <w:pStyle w:val="a3"/>
        <w:tabs>
          <w:tab w:val="left" w:pos="4560"/>
        </w:tabs>
        <w:jc w:val="both"/>
        <w:rPr>
          <w:rFonts w:ascii="Times New Roman" w:hAnsi="Times New Roman"/>
          <w:sz w:val="28"/>
          <w:szCs w:val="28"/>
        </w:rPr>
      </w:pPr>
      <w:r w:rsidRPr="001E3CA7">
        <w:rPr>
          <w:rFonts w:ascii="Times New Roman" w:hAnsi="Times New Roman"/>
          <w:sz w:val="28"/>
          <w:szCs w:val="28"/>
        </w:rPr>
        <w:t xml:space="preserve">О принятии  отчета  </w:t>
      </w:r>
      <w:r w:rsidRPr="001E3CA7">
        <w:rPr>
          <w:rFonts w:ascii="Times New Roman" w:hAnsi="Times New Roman"/>
          <w:color w:val="000000"/>
          <w:sz w:val="28"/>
          <w:szCs w:val="28"/>
        </w:rPr>
        <w:t xml:space="preserve">о работе муниципального казенного учреждения «Центр культуры и досуга» </w:t>
      </w:r>
      <w:r w:rsidRPr="001E3CA7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3</w:t>
      </w:r>
      <w:r w:rsidRPr="001E3CA7">
        <w:rPr>
          <w:rFonts w:ascii="Times New Roman" w:hAnsi="Times New Roman"/>
          <w:sz w:val="28"/>
          <w:szCs w:val="28"/>
        </w:rPr>
        <w:t xml:space="preserve"> год</w:t>
      </w:r>
    </w:p>
    <w:p w:rsidR="00777CD1" w:rsidRPr="001E3CA7" w:rsidRDefault="00777CD1" w:rsidP="00777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7CD1" w:rsidRPr="001E3CA7" w:rsidRDefault="00777CD1" w:rsidP="00777C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E3CA7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«Приамурское городское поселение»,</w:t>
      </w:r>
      <w:r w:rsidRPr="001E3C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E3CA7">
        <w:rPr>
          <w:rFonts w:ascii="Times New Roman" w:hAnsi="Times New Roman"/>
          <w:sz w:val="28"/>
          <w:szCs w:val="28"/>
        </w:rPr>
        <w:t xml:space="preserve">заслушав и обсудив информацию директора </w:t>
      </w:r>
      <w:r w:rsidRPr="001E3CA7">
        <w:rPr>
          <w:rFonts w:ascii="Times New Roman" w:hAnsi="Times New Roman"/>
          <w:color w:val="000000"/>
          <w:sz w:val="28"/>
          <w:szCs w:val="28"/>
        </w:rPr>
        <w:t>Муниципального казенного учреждения «Центр культуры и досуга»</w:t>
      </w:r>
      <w:r w:rsidRPr="001E3CA7">
        <w:rPr>
          <w:rFonts w:ascii="Times New Roman" w:hAnsi="Times New Roman"/>
          <w:sz w:val="28"/>
          <w:szCs w:val="28"/>
        </w:rPr>
        <w:t xml:space="preserve"> Синичкиной Т. А., Собрание депутатов</w:t>
      </w:r>
    </w:p>
    <w:p w:rsidR="00777CD1" w:rsidRPr="001E3CA7" w:rsidRDefault="00777CD1" w:rsidP="00777C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3CA7">
        <w:rPr>
          <w:rFonts w:ascii="Times New Roman" w:hAnsi="Times New Roman"/>
          <w:sz w:val="28"/>
          <w:szCs w:val="28"/>
        </w:rPr>
        <w:t>РЕШИЛО:</w:t>
      </w:r>
    </w:p>
    <w:p w:rsidR="00777CD1" w:rsidRPr="001E3CA7" w:rsidRDefault="00777CD1" w:rsidP="00777C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3CA7">
        <w:rPr>
          <w:rFonts w:ascii="Times New Roman" w:hAnsi="Times New Roman"/>
          <w:sz w:val="28"/>
          <w:szCs w:val="28"/>
        </w:rPr>
        <w:t xml:space="preserve">          1. Отчет </w:t>
      </w:r>
      <w:r w:rsidRPr="001E3CA7">
        <w:rPr>
          <w:rFonts w:ascii="Times New Roman" w:hAnsi="Times New Roman"/>
          <w:color w:val="000000"/>
          <w:sz w:val="28"/>
          <w:szCs w:val="28"/>
        </w:rPr>
        <w:t xml:space="preserve">о работе Муниципального казенного учреждения «Центр культуры и досуга» администрации </w:t>
      </w:r>
      <w:r w:rsidRPr="001E3CA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E3CA7">
        <w:rPr>
          <w:rFonts w:ascii="Times New Roman" w:hAnsi="Times New Roman"/>
          <w:color w:val="000000"/>
          <w:sz w:val="28"/>
          <w:szCs w:val="28"/>
        </w:rPr>
        <w:t xml:space="preserve">Приамурского городского поселение </w:t>
      </w:r>
      <w:r w:rsidRPr="001E3CA7">
        <w:rPr>
          <w:rFonts w:ascii="Times New Roman" w:hAnsi="Times New Roman"/>
          <w:sz w:val="28"/>
          <w:szCs w:val="28"/>
        </w:rPr>
        <w:t>Смидовичского муниципального района Еврейской автономной области за 202</w:t>
      </w:r>
      <w:r>
        <w:rPr>
          <w:rFonts w:ascii="Times New Roman" w:hAnsi="Times New Roman"/>
          <w:sz w:val="28"/>
          <w:szCs w:val="28"/>
        </w:rPr>
        <w:t>3</w:t>
      </w:r>
      <w:r w:rsidRPr="001E3CA7"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777CD1" w:rsidRPr="001E3CA7" w:rsidRDefault="00777CD1" w:rsidP="00777C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3CA7">
        <w:rPr>
          <w:rFonts w:ascii="Times New Roman" w:hAnsi="Times New Roman"/>
          <w:sz w:val="28"/>
          <w:szCs w:val="28"/>
        </w:rPr>
        <w:t xml:space="preserve">          2. Отчет </w:t>
      </w:r>
      <w:r w:rsidRPr="001E3CA7">
        <w:rPr>
          <w:rFonts w:ascii="Times New Roman" w:hAnsi="Times New Roman"/>
          <w:color w:val="000000"/>
          <w:sz w:val="28"/>
          <w:szCs w:val="28"/>
        </w:rPr>
        <w:t xml:space="preserve">о работе Муниципального казенного учреждения «Центр культуры и досуга» администрации </w:t>
      </w:r>
      <w:r w:rsidRPr="001E3CA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E3CA7">
        <w:rPr>
          <w:rFonts w:ascii="Times New Roman" w:hAnsi="Times New Roman"/>
          <w:color w:val="000000"/>
          <w:sz w:val="28"/>
          <w:szCs w:val="28"/>
        </w:rPr>
        <w:t xml:space="preserve">Приамурского городского поселение </w:t>
      </w:r>
      <w:r w:rsidRPr="001E3CA7">
        <w:rPr>
          <w:rFonts w:ascii="Times New Roman" w:hAnsi="Times New Roman"/>
          <w:sz w:val="28"/>
          <w:szCs w:val="28"/>
        </w:rPr>
        <w:t>Смидовичского муниципального района Еврейской автономной области за 202</w:t>
      </w:r>
      <w:r>
        <w:rPr>
          <w:rFonts w:ascii="Times New Roman" w:hAnsi="Times New Roman"/>
          <w:sz w:val="28"/>
          <w:szCs w:val="28"/>
        </w:rPr>
        <w:t>3</w:t>
      </w:r>
      <w:r w:rsidRPr="001E3CA7">
        <w:rPr>
          <w:rFonts w:ascii="Times New Roman" w:hAnsi="Times New Roman"/>
          <w:sz w:val="28"/>
          <w:szCs w:val="28"/>
        </w:rPr>
        <w:t xml:space="preserve"> год  разместить на официальном сайте  муниципального образования  «Приамурское городское поселение»</w:t>
      </w:r>
    </w:p>
    <w:p w:rsidR="00777CD1" w:rsidRPr="001E3CA7" w:rsidRDefault="00777CD1" w:rsidP="00777C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E3CA7"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p w:rsidR="00777CD1" w:rsidRPr="001E3CA7" w:rsidRDefault="00777CD1" w:rsidP="00777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7CD1" w:rsidRPr="001E3CA7" w:rsidRDefault="00777CD1" w:rsidP="00777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7CD1" w:rsidRPr="001E3CA7" w:rsidRDefault="00777CD1" w:rsidP="00777CD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E3CA7"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А. В. Мариняк</w:t>
      </w:r>
    </w:p>
    <w:p w:rsidR="00777CD1" w:rsidRPr="001E3CA7" w:rsidRDefault="00777CD1" w:rsidP="00777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CD1" w:rsidRDefault="00777CD1" w:rsidP="00777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35" w:rsidRPr="001E3CA7" w:rsidRDefault="00124935" w:rsidP="00777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1B9" w:rsidRDefault="003D21B9" w:rsidP="003D21B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D21B9" w:rsidRDefault="003D21B9" w:rsidP="003D21B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D21B9" w:rsidRDefault="003D21B9" w:rsidP="003D21B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D21B9" w:rsidRDefault="003D21B9" w:rsidP="003D21B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D21B9" w:rsidRDefault="003D21B9" w:rsidP="003D21B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D21B9" w:rsidRDefault="003D21B9" w:rsidP="003D21B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D21B9" w:rsidRDefault="003D21B9" w:rsidP="003D21B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D21B9" w:rsidRDefault="003D21B9" w:rsidP="003D21B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D21B9" w:rsidRDefault="003D21B9" w:rsidP="003D21B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D21B9" w:rsidRDefault="003D21B9" w:rsidP="003D21B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D21B9" w:rsidRDefault="003D21B9" w:rsidP="003D21B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141B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D21B9" w:rsidRDefault="003D21B9" w:rsidP="003D21B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141B8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3D21B9" w:rsidRDefault="003D21B9" w:rsidP="003D21B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141B8">
        <w:rPr>
          <w:rFonts w:ascii="Times New Roman" w:hAnsi="Times New Roman" w:cs="Times New Roman"/>
          <w:sz w:val="28"/>
          <w:szCs w:val="28"/>
        </w:rPr>
        <w:t>от 21.03.2024 № 5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77CD1" w:rsidRPr="001E3CA7" w:rsidRDefault="00777CD1" w:rsidP="00777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CD1" w:rsidRPr="001E3CA7" w:rsidRDefault="00777CD1" w:rsidP="00777CD1">
      <w:pPr>
        <w:pStyle w:val="a3"/>
        <w:tabs>
          <w:tab w:val="left" w:pos="456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1E3CA7">
        <w:rPr>
          <w:rFonts w:ascii="Times New Roman" w:hAnsi="Times New Roman"/>
          <w:color w:val="000000"/>
          <w:sz w:val="28"/>
          <w:szCs w:val="28"/>
        </w:rPr>
        <w:t>ОТЧЕТ</w:t>
      </w:r>
    </w:p>
    <w:p w:rsidR="00777CD1" w:rsidRPr="001E3CA7" w:rsidRDefault="00777CD1" w:rsidP="00777CD1">
      <w:pPr>
        <w:pStyle w:val="a3"/>
        <w:tabs>
          <w:tab w:val="left" w:pos="4560"/>
        </w:tabs>
        <w:jc w:val="center"/>
        <w:rPr>
          <w:rFonts w:ascii="Times New Roman" w:hAnsi="Times New Roman"/>
          <w:sz w:val="28"/>
          <w:szCs w:val="28"/>
        </w:rPr>
      </w:pPr>
      <w:r w:rsidRPr="001E3CA7">
        <w:rPr>
          <w:rFonts w:ascii="Times New Roman" w:hAnsi="Times New Roman"/>
          <w:color w:val="000000"/>
          <w:sz w:val="28"/>
          <w:szCs w:val="28"/>
        </w:rPr>
        <w:t xml:space="preserve">о работе Муниципального казенного учреждения «Центр культуры и досуга» </w:t>
      </w:r>
      <w:r w:rsidRPr="001E3CA7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3</w:t>
      </w:r>
      <w:r w:rsidRPr="001E3CA7">
        <w:rPr>
          <w:rFonts w:ascii="Times New Roman" w:hAnsi="Times New Roman"/>
          <w:sz w:val="28"/>
          <w:szCs w:val="28"/>
        </w:rPr>
        <w:t xml:space="preserve"> год</w:t>
      </w:r>
    </w:p>
    <w:p w:rsidR="00777CD1" w:rsidRDefault="00777CD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6B7" w:rsidRDefault="00A579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1.Введение.</w:t>
      </w:r>
    </w:p>
    <w:p w:rsidR="00A156B7" w:rsidRDefault="00A5799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Общие сведения </w:t>
      </w:r>
    </w:p>
    <w:p w:rsidR="00A156B7" w:rsidRDefault="00A5799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муниципальное образование "Приамурское городское поселение" входит 4 населенных пункта: село им. Тельмана, с. Владимировка, с. Осиновка и пос. Приамурский - административный центр. Население – 4526 человек</w:t>
      </w:r>
    </w:p>
    <w:p w:rsidR="00A156B7" w:rsidRDefault="00A579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Муниципальное казенное учреждение «Центр культуры и досуга»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Приамурского городского поселение </w:t>
      </w:r>
      <w:r>
        <w:rPr>
          <w:rFonts w:ascii="Times New Roman" w:hAnsi="Times New Roman"/>
          <w:sz w:val="28"/>
          <w:szCs w:val="28"/>
        </w:rPr>
        <w:t>Смидовичского муниципального района Еврейской автономной области.</w:t>
      </w:r>
    </w:p>
    <w:p w:rsidR="00A156B7" w:rsidRDefault="00A5799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Главные культурные события года (юбилейные, памятные даты)</w:t>
      </w:r>
    </w:p>
    <w:p w:rsidR="00A156B7" w:rsidRDefault="00A5799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казенное учреждение «Центр культуры и досуга» п. Приамурский всегда был и остается центром притяжения культурной жизни поселения, его главная составляющая – творчество. Работники МКУ «ЦКД» предлагают клуб как место общения, место сбора членов любительских формирований, место, где можно реализовать свои творческие устремления. И не только: на сегодняшний день МКУ «ЦКД» п. Приамурский является не только местом отдыха, досуга и коммуникации населения, но и имеет в числе своих главных задач следующие:</w:t>
      </w:r>
    </w:p>
    <w:p w:rsidR="00A156B7" w:rsidRDefault="00A5799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поддержка института семьи, особенно молодой;</w:t>
      </w:r>
    </w:p>
    <w:p w:rsidR="00A156B7" w:rsidRDefault="00A5799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выявление и поддержка позитивных, социально приемлемых предпочтений и запросов молодежи;</w:t>
      </w:r>
    </w:p>
    <w:p w:rsidR="00A156B7" w:rsidRDefault="00A5799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патриотическое воспитание молодежи;</w:t>
      </w:r>
    </w:p>
    <w:p w:rsidR="00A156B7" w:rsidRDefault="00A5799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пропагандирование здорового образа жизни;</w:t>
      </w:r>
    </w:p>
    <w:p w:rsidR="00A156B7" w:rsidRDefault="00A5799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 работа по воспитанию любви к Родине;</w:t>
      </w:r>
    </w:p>
    <w:p w:rsidR="00A156B7" w:rsidRDefault="00A5799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·  работа по сохранению нематериального культурного наследия поселения, развитие и пропаганда народной культуры, в том числе развитие жанров любительского искусства.</w:t>
      </w:r>
    </w:p>
    <w:p w:rsidR="00A156B7" w:rsidRDefault="00A5799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Всего за 2023 год было проведено 216 мероприятий, их посетили </w:t>
      </w:r>
      <w:r>
        <w:t xml:space="preserve">19951 </w:t>
      </w:r>
      <w:r>
        <w:rPr>
          <w:sz w:val="28"/>
          <w:szCs w:val="28"/>
        </w:rPr>
        <w:t>человек.</w:t>
      </w:r>
    </w:p>
    <w:p w:rsidR="00A156B7" w:rsidRDefault="00A156B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56B7" w:rsidRDefault="00A57994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2.Библиотечная деятельность</w:t>
      </w:r>
    </w:p>
    <w:p w:rsidR="00A156B7" w:rsidRDefault="00A5799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Показатели деятельности библиотек</w:t>
      </w:r>
    </w:p>
    <w:p w:rsidR="00A156B7" w:rsidRDefault="00A57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Библиотекой – филиалом п. Приамурский МКУ  «Центр культуры и досуга» за 2023 год было обслужено 900 пользователей, в т.ч.:</w:t>
      </w:r>
    </w:p>
    <w:p w:rsidR="00A156B7" w:rsidRDefault="00A5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 до 14 лет – 228 чел.</w:t>
      </w:r>
    </w:p>
    <w:p w:rsidR="00A156B7" w:rsidRDefault="00A5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 до 24 лет – 120 чел.</w:t>
      </w:r>
    </w:p>
    <w:p w:rsidR="00A156B7" w:rsidRDefault="00A57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посещений составило всего  - 9000</w:t>
      </w:r>
    </w:p>
    <w:p w:rsidR="00A156B7" w:rsidRDefault="00A57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было выдано 18005 экз. книг и журналов.</w:t>
      </w:r>
    </w:p>
    <w:p w:rsidR="00A156B7" w:rsidRDefault="00A5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выполненных справок составило 400, в т.ч. в помощь образованию 300</w:t>
      </w:r>
    </w:p>
    <w:p w:rsidR="00A156B7" w:rsidRDefault="00A57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Библиотекой – филиалом с.им.Тельмана МКУ  «Центр культуры и досуга» за 2023 год было обслужено 459  пользователей, в т.ч.:</w:t>
      </w:r>
    </w:p>
    <w:p w:rsidR="00A156B7" w:rsidRDefault="00A5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 до 14 лет – 138 чел.</w:t>
      </w:r>
    </w:p>
    <w:p w:rsidR="00A156B7" w:rsidRDefault="00A5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 до 24 лет – 32 чел.</w:t>
      </w:r>
    </w:p>
    <w:p w:rsidR="00A156B7" w:rsidRDefault="00A57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посещений составило всего  - 2585</w:t>
      </w:r>
    </w:p>
    <w:p w:rsidR="00A156B7" w:rsidRDefault="00A57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было выдано 9820 экз. книг и журналов.</w:t>
      </w:r>
    </w:p>
    <w:p w:rsidR="00A156B7" w:rsidRDefault="00A156B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6B7" w:rsidRDefault="00A579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Культурно-досуговая деятельность. Народное творчество.</w:t>
      </w:r>
    </w:p>
    <w:p w:rsidR="00A156B7" w:rsidRDefault="00A156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6B7" w:rsidRDefault="00A57994">
      <w:pPr>
        <w:tabs>
          <w:tab w:val="left" w:pos="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Показатели работы культурно-досуговых учреждений</w:t>
      </w:r>
    </w:p>
    <w:p w:rsidR="00A156B7" w:rsidRDefault="00A15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1"/>
        <w:gridCol w:w="1392"/>
        <w:gridCol w:w="1392"/>
        <w:gridCol w:w="1392"/>
        <w:gridCol w:w="1353"/>
      </w:tblGrid>
      <w:tr w:rsidR="00A156B7">
        <w:trPr>
          <w:trHeight w:val="246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A156B7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культурно-массовых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A156B7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1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1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1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1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56B7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культурно-массовых мероприятий для детей и подростков в возрасте до 14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+9</w:t>
            </w:r>
          </w:p>
        </w:tc>
      </w:tr>
      <w:tr w:rsidR="00A156B7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культурно-массовых мероприятий для молодежи от 15 до 24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A156B7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Pr="00FE3DB1" w:rsidRDefault="00A5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культурно-досуговых формирований/  участников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18/264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20/285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20/293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+0/8</w:t>
            </w:r>
          </w:p>
        </w:tc>
      </w:tr>
      <w:tr w:rsidR="00A156B7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Pr="00FE3DB1" w:rsidRDefault="00A5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том числе: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1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1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1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1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56B7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Pr="00FE3DB1" w:rsidRDefault="00A5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DB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 формирований для детей и подростков в возрасте до 14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1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56B7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Pr="00FE3DB1" w:rsidRDefault="00A5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DB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 формирований для молодежи в возрасте от 15 до 24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A156B7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Pr="00FE3DB1" w:rsidRDefault="00A5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DB1">
              <w:rPr>
                <w:rFonts w:ascii="Times New Roman" w:eastAsia="Times New Roman" w:hAnsi="Times New Roman" w:cs="Times New Roman"/>
                <w:sz w:val="28"/>
                <w:szCs w:val="28"/>
              </w:rPr>
              <w:t>любительских объединений, групп, клубов по интересам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+11</w:t>
            </w:r>
          </w:p>
        </w:tc>
      </w:tr>
      <w:tr w:rsidR="00A156B7">
        <w:trPr>
          <w:trHeight w:val="32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Pr="00FE3DB1" w:rsidRDefault="00A5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DB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 формирований самодеятельного художественного творчества/ участников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1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56B7">
        <w:trPr>
          <w:trHeight w:val="115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1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1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1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1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56B7">
        <w:trPr>
          <w:trHeight w:val="115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 звание «народный   коллектив»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1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1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56B7">
        <w:trPr>
          <w:trHeight w:val="115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 звание «образцовый коллектив»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1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1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56B7">
        <w:trPr>
          <w:trHeight w:val="115"/>
          <w:jc w:val="center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5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«лауреат международного (всероссийского конкурса) фестиваля)»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1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7" w:rsidRDefault="00A1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56B7" w:rsidRDefault="00A15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6B7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 наиболее значимых культурно-массовых мероприятий</w:t>
      </w:r>
    </w:p>
    <w:p w:rsidR="00A156B7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Массовое гулянье «Широкая Масленица»;</w:t>
      </w:r>
    </w:p>
    <w:p w:rsidR="00A156B7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Большой сборный концерт к 8 Марта;</w:t>
      </w:r>
    </w:p>
    <w:p w:rsidR="00A156B7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Концерт к 9 Мая «Сквозь огонь к победному Маю»;</w:t>
      </w:r>
    </w:p>
    <w:p w:rsidR="00A156B7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Концертно-развлекательное мероприятие ко Дню России и дню поселка (12 июня);</w:t>
      </w:r>
    </w:p>
    <w:p w:rsidR="00A156B7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Праздничная программа и «Вечерний Приамурский» ко Дню молодежи;</w:t>
      </w:r>
    </w:p>
    <w:p w:rsidR="00A156B7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-Спортивно-развлекательное мероприятие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Тинейджер» (с.им.Тельмана);</w:t>
      </w:r>
    </w:p>
    <w:p w:rsidR="00A156B7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Чествование ко Дню любви, семьи и верности «Вместе навсегда»;</w:t>
      </w:r>
    </w:p>
    <w:p w:rsidR="00A156B7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«Ночь кино» (август);</w:t>
      </w:r>
    </w:p>
    <w:p w:rsidR="00A156B7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День пожилого человека (поздравление членов женского клуба «Как молоды мы были…»);</w:t>
      </w:r>
    </w:p>
    <w:p w:rsidR="00A156B7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Большой сборный концерт ко дню Матери;</w:t>
      </w:r>
    </w:p>
    <w:p w:rsidR="00A156B7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Ретро-вечер «Назад в 90-е»;</w:t>
      </w:r>
    </w:p>
    <w:p w:rsidR="00A156B7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Новогодний концерт «Старые песни о главном»;</w:t>
      </w:r>
    </w:p>
    <w:p w:rsidR="00A156B7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выступление кавер-группы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Smid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156B7" w:rsidRDefault="00A1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6B7" w:rsidRDefault="00A57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Общее количество киноустановок в культурно-досуговых учреждениях</w:t>
      </w:r>
    </w:p>
    <w:p w:rsidR="00A156B7" w:rsidRDefault="00A57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Киноустановок нет</w:t>
      </w:r>
    </w:p>
    <w:p w:rsidR="00A156B7" w:rsidRDefault="00A15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6B7" w:rsidRDefault="00A5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Кадровая работа</w:t>
      </w:r>
    </w:p>
    <w:p w:rsidR="00A156B7" w:rsidRDefault="00A57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Состояние кадров</w:t>
      </w:r>
    </w:p>
    <w:tbl>
      <w:tblPr>
        <w:tblW w:w="99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922"/>
        <w:gridCol w:w="965"/>
        <w:gridCol w:w="688"/>
        <w:gridCol w:w="689"/>
        <w:gridCol w:w="690"/>
        <w:gridCol w:w="1102"/>
        <w:gridCol w:w="1241"/>
        <w:gridCol w:w="690"/>
        <w:gridCol w:w="689"/>
        <w:gridCol w:w="691"/>
      </w:tblGrid>
      <w:tr w:rsidR="00A156B7" w:rsidTr="00FE3DB1">
        <w:trPr>
          <w:trHeight w:val="558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ind w:left="-1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 (всего)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специалистов (основного персонала)</w:t>
            </w: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специалистов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специалистов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специалистов</w:t>
            </w:r>
          </w:p>
        </w:tc>
      </w:tr>
      <w:tr w:rsidR="00A156B7" w:rsidTr="00FE3DB1">
        <w:trPr>
          <w:trHeight w:val="14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6B7" w:rsidRDefault="00A1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6B7" w:rsidRDefault="00A1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6B7" w:rsidRDefault="00A1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 до 55 лет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55 лет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/высшее профильное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 /среднеспециальное профильное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6 до 10 лет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10 лет</w:t>
            </w:r>
          </w:p>
        </w:tc>
      </w:tr>
      <w:tr w:rsidR="00A156B7" w:rsidTr="00FE3DB1">
        <w:trPr>
          <w:trHeight w:val="3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</w:p>
        </w:tc>
      </w:tr>
      <w:tr w:rsidR="00A156B7" w:rsidTr="00FE3DB1">
        <w:trPr>
          <w:trHeight w:val="110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культурно-досугового типа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56B7" w:rsidTr="00FE3DB1">
        <w:trPr>
          <w:trHeight w:val="111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6B7" w:rsidTr="00FE3DB1">
        <w:trPr>
          <w:trHeight w:val="3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6B7" w:rsidTr="00FE3DB1">
        <w:trPr>
          <w:trHeight w:val="33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156B7" w:rsidRDefault="00A15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6B7" w:rsidRDefault="00A5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Повышение квалификации </w:t>
      </w:r>
    </w:p>
    <w:p w:rsidR="00A156B7" w:rsidRDefault="00A579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(с выдачей свидетельства установленного образца)</w:t>
      </w:r>
    </w:p>
    <w:tbl>
      <w:tblPr>
        <w:tblW w:w="10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1949"/>
        <w:gridCol w:w="1253"/>
        <w:gridCol w:w="1534"/>
        <w:gridCol w:w="1951"/>
        <w:gridCol w:w="2781"/>
      </w:tblGrid>
      <w:tr w:rsidR="00A156B7" w:rsidTr="00FE3DB1">
        <w:trPr>
          <w:trHeight w:val="16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прохождения курсов повышения квалификации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 повышения квалификации</w:t>
            </w:r>
          </w:p>
        </w:tc>
      </w:tr>
      <w:tr w:rsidR="00A156B7" w:rsidTr="00FE3DB1">
        <w:trPr>
          <w:trHeight w:val="8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Коскина Юлия Михайловна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МКУ</w:t>
            </w:r>
          </w:p>
          <w:p w:rsidR="00A156B7" w:rsidRDefault="00A5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,,ЦКД,,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Главный бухгалтер</w:t>
            </w:r>
          </w:p>
          <w:p w:rsidR="00A156B7" w:rsidRDefault="00A1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24.11.2023 онлайн-конференция СФР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единой формы отчётности ЕФС-1     </w:t>
            </w:r>
          </w:p>
          <w:p w:rsidR="00A156B7" w:rsidRDefault="00A1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6B7" w:rsidRDefault="00A156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56B7" w:rsidRDefault="00A57994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4.3. Краткосрочное повышение квалификации (семинары, практикумы и пр.)</w:t>
      </w:r>
    </w:p>
    <w:tbl>
      <w:tblPr>
        <w:tblW w:w="100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"/>
        <w:gridCol w:w="5885"/>
        <w:gridCol w:w="3408"/>
      </w:tblGrid>
      <w:tr w:rsidR="00A156B7" w:rsidTr="00FE3DB1">
        <w:trPr>
          <w:trHeight w:val="66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название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A156B7" w:rsidTr="00FE3DB1">
        <w:trPr>
          <w:trHeight w:val="63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A156B7" w:rsidRDefault="00A1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6B7" w:rsidRDefault="00A1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6B7" w:rsidRDefault="00A1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6B7" w:rsidRDefault="00A1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6B7" w:rsidRDefault="00A1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6B7" w:rsidRDefault="00A57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4.4. Потребность в кадрах (вакансии)</w:t>
      </w:r>
    </w:p>
    <w:tbl>
      <w:tblPr>
        <w:tblW w:w="99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5713"/>
        <w:gridCol w:w="3568"/>
      </w:tblGrid>
      <w:tr w:rsidR="00A156B7" w:rsidTr="00FE3DB1">
        <w:trPr>
          <w:trHeight w:val="66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A156B7" w:rsidTr="00FE3DB1">
        <w:trPr>
          <w:trHeight w:val="3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156B7" w:rsidRDefault="00A15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6B7" w:rsidRDefault="00A15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6B7" w:rsidRDefault="00A57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деятельности учреждений культуры</w:t>
      </w:r>
    </w:p>
    <w:p w:rsidR="00A156B7" w:rsidRDefault="00A5799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 Основные задачи отчетного года  и направления культурной политики района:</w:t>
      </w:r>
    </w:p>
    <w:p w:rsidR="00A156B7" w:rsidRDefault="00A57994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Направления:</w:t>
      </w:r>
    </w:p>
    <w:p w:rsidR="00A156B7" w:rsidRDefault="00A57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Реализация послания Президента Российской Федерации Федеральному Собранию. </w:t>
      </w:r>
    </w:p>
    <w:p w:rsidR="00A156B7" w:rsidRDefault="00A57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Нравственно - патриотическое воспитание молодежи, формирование правовых норм, гражданственности, патриотизма.</w:t>
      </w:r>
    </w:p>
    <w:p w:rsidR="00A156B7" w:rsidRDefault="00A57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Подготовка молодёжи к служению Отечеству.                                                  </w:t>
      </w:r>
    </w:p>
    <w:p w:rsidR="00A156B7" w:rsidRDefault="00A57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Пропаганда антитеррористической деятельности и противодействия экстремизма.</w:t>
      </w:r>
    </w:p>
    <w:p w:rsidR="00A156B7" w:rsidRDefault="00A57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Пропаганда здорового образа жизни.</w:t>
      </w:r>
    </w:p>
    <w:p w:rsidR="00A156B7" w:rsidRDefault="00A57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Организация досуга среди различных категорий населения.                                                                         </w:t>
      </w:r>
    </w:p>
    <w:p w:rsidR="00A156B7" w:rsidRDefault="00A57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Развитие и совершенствование  самодеятельного художественного  творчества.</w:t>
      </w:r>
    </w:p>
    <w:p w:rsidR="00A156B7" w:rsidRDefault="00A57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Организация активного отдыха детей и подростков.</w:t>
      </w:r>
    </w:p>
    <w:p w:rsidR="00A156B7" w:rsidRDefault="00A57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Вовлечение  населения в кружки художественной самодеятельности в клубы по интересам, в посещения культурных мероприятий.</w:t>
      </w:r>
    </w:p>
    <w:p w:rsidR="00A156B7" w:rsidRDefault="00A57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Проведение акций: «Твори добро», «Помоги собраться в школу», «Молодёжь за здоровый образ жизни», «Хоровод единства», «Возложение цветов в памятные даты»</w:t>
      </w:r>
    </w:p>
    <w:p w:rsidR="00A156B7" w:rsidRDefault="00A57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Поддержание организованного культурного отдыха жителей: арт-проект «Вечерний Приамурский»</w:t>
      </w:r>
    </w:p>
    <w:p w:rsidR="00A156B7" w:rsidRDefault="00A57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Участие творческих коллективов в праздниках,  в районных и областных фестивалях.</w:t>
      </w:r>
    </w:p>
    <w:p w:rsidR="00A156B7" w:rsidRDefault="00A579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Проведение мероприятий, посвященных году культурного наследия народов России.</w:t>
      </w:r>
    </w:p>
    <w:p w:rsidR="00A156B7" w:rsidRDefault="00A57994">
      <w:pPr>
        <w:spacing w:after="0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156B7" w:rsidRDefault="00A5799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Привлекать взрослое население, молодёжь и учащихся к участию в клубных мероприятиях, к проведению спортивных мероприятий.</w:t>
      </w:r>
    </w:p>
    <w:p w:rsidR="00A156B7" w:rsidRDefault="00A5799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Создание условий для развития любительского художественного творчества,</w:t>
      </w:r>
    </w:p>
    <w:p w:rsidR="00A156B7" w:rsidRDefault="00A5799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Создание условий для духовно-нравственного и патриотического воспитания молодежи,</w:t>
      </w:r>
    </w:p>
    <w:p w:rsidR="00A156B7" w:rsidRDefault="00A5799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Организация и проведение смотров, конкурсов, фестивалей,</w:t>
      </w:r>
    </w:p>
    <w:p w:rsidR="00A156B7" w:rsidRDefault="00A5799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Проведение концертов, театрально-зрелищных мероприятий, массовых праздников и представлений, народных гуляний с участием художественных ансамблей и коллективов,</w:t>
      </w:r>
    </w:p>
    <w:p w:rsidR="00A156B7" w:rsidRDefault="00A5799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Проведение дискотек, вечеров отдыха,</w:t>
      </w:r>
    </w:p>
    <w:p w:rsidR="00A156B7" w:rsidRDefault="00A5799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Активация различных форм культурной жизни населения, </w:t>
      </w:r>
    </w:p>
    <w:p w:rsidR="00A156B7" w:rsidRDefault="00A5799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Сохранение историко-культурного достояния поселения, сохранение и развитие народной традиционной культуры,</w:t>
      </w:r>
    </w:p>
    <w:p w:rsidR="00A156B7" w:rsidRDefault="00A5799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Создание и организация работы коллективов и кружков художественного творчества, объединений и клубов по культурно-познавательным, природно-экологическим и иным интересам, других клубных формирований.</w:t>
      </w:r>
    </w:p>
    <w:p w:rsidR="00A156B7" w:rsidRDefault="00A5799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читательского спроса у населения и комплектованию книжного фонда.</w:t>
      </w:r>
    </w:p>
    <w:p w:rsidR="00A156B7" w:rsidRDefault="00A5799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Оказывать помощь в услугах пользования интернетом.</w:t>
      </w:r>
    </w:p>
    <w:p w:rsidR="00A156B7" w:rsidRDefault="00A5799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Прививать у детей любовь к чтению.</w:t>
      </w:r>
    </w:p>
    <w:p w:rsidR="00A156B7" w:rsidRDefault="00A1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6B7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Достижения развития культуры муниципального образования (яркие мероприятия, укрепление материально-технической базы, проведение ремонтных работ и пр.):</w:t>
      </w:r>
    </w:p>
    <w:p w:rsidR="00A156B7" w:rsidRDefault="00A1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6B7" w:rsidRDefault="00A5799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6. Яркие мероприятия 2023 года:</w:t>
      </w:r>
      <w:bookmarkStart w:id="0" w:name="_GoBack"/>
    </w:p>
    <w:bookmarkEnd w:id="0"/>
    <w:p w:rsidR="00A156B7" w:rsidRPr="00A57994" w:rsidRDefault="00A5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94">
        <w:rPr>
          <w:rFonts w:ascii="Times New Roman" w:hAnsi="Times New Roman" w:cs="Times New Roman"/>
          <w:sz w:val="28"/>
          <w:szCs w:val="28"/>
        </w:rPr>
        <w:t xml:space="preserve">- </w:t>
      </w:r>
      <w:r w:rsidRPr="00A57994">
        <w:rPr>
          <w:rFonts w:ascii="Times New Roman" w:eastAsia="Times New Roman" w:hAnsi="Times New Roman" w:cs="Times New Roman"/>
          <w:sz w:val="28"/>
          <w:szCs w:val="28"/>
        </w:rPr>
        <w:t xml:space="preserve">Новогодние, рождественские мероприятия; </w:t>
      </w:r>
    </w:p>
    <w:p w:rsidR="00A156B7" w:rsidRPr="00A57994" w:rsidRDefault="00A57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94">
        <w:rPr>
          <w:rFonts w:ascii="Times New Roman" w:hAnsi="Times New Roman" w:cs="Times New Roman"/>
          <w:sz w:val="28"/>
          <w:szCs w:val="28"/>
        </w:rPr>
        <w:t xml:space="preserve">- </w:t>
      </w:r>
      <w:r w:rsidRPr="00A57994">
        <w:rPr>
          <w:rFonts w:ascii="Times New Roman" w:eastAsia="Times New Roman" w:hAnsi="Times New Roman" w:cs="Times New Roman"/>
          <w:sz w:val="28"/>
          <w:szCs w:val="28"/>
        </w:rPr>
        <w:t xml:space="preserve">развлекательно-игровые программы: </w:t>
      </w:r>
      <w:proofErr w:type="gramStart"/>
      <w:r w:rsidRPr="00A57994">
        <w:rPr>
          <w:rFonts w:ascii="Times New Roman" w:eastAsia="Times New Roman" w:hAnsi="Times New Roman" w:cs="Times New Roman"/>
          <w:sz w:val="28"/>
          <w:szCs w:val="28"/>
        </w:rPr>
        <w:t>Крещение, Татьянин день, 14 февраля,</w:t>
      </w:r>
      <w:r w:rsidRPr="00A57994">
        <w:rPr>
          <w:rFonts w:ascii="Times New Roman" w:hAnsi="Times New Roman" w:cs="Times New Roman"/>
          <w:sz w:val="28"/>
          <w:szCs w:val="28"/>
        </w:rPr>
        <w:t xml:space="preserve"> 23 февраля, 8 марта, Масленица,</w:t>
      </w:r>
      <w:r w:rsidRPr="00A5799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A57994">
        <w:rPr>
          <w:rFonts w:ascii="Times New Roman" w:hAnsi="Times New Roman" w:cs="Times New Roman"/>
          <w:sz w:val="28"/>
          <w:szCs w:val="28"/>
        </w:rPr>
        <w:t>о</w:t>
      </w:r>
      <w:r w:rsidRPr="00A57994">
        <w:rPr>
          <w:rFonts w:ascii="Times New Roman" w:eastAsia="Times New Roman" w:hAnsi="Times New Roman" w:cs="Times New Roman"/>
          <w:sz w:val="28"/>
          <w:szCs w:val="28"/>
        </w:rPr>
        <w:t xml:space="preserve"> Дню театра, ко Дню библиотек;</w:t>
      </w:r>
      <w:r w:rsidRPr="00A57994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</w:p>
    <w:p w:rsidR="00A156B7" w:rsidRPr="00A57994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94">
        <w:rPr>
          <w:rFonts w:ascii="Times New Roman" w:eastAsia="Times New Roman" w:hAnsi="Times New Roman" w:cs="Times New Roman"/>
          <w:sz w:val="28"/>
          <w:szCs w:val="28"/>
        </w:rPr>
        <w:t>- онлайн-конкурс рисунков и поделок к Пасхе (выявлено два победителя, вручены призы);</w:t>
      </w:r>
    </w:p>
    <w:p w:rsidR="00A156B7" w:rsidRPr="00A57994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94">
        <w:rPr>
          <w:rFonts w:ascii="Times New Roman" w:eastAsia="Times New Roman" w:hAnsi="Times New Roman" w:cs="Times New Roman"/>
          <w:sz w:val="28"/>
          <w:szCs w:val="28"/>
        </w:rPr>
        <w:t>- акция «Наследники Победы»;</w:t>
      </w:r>
    </w:p>
    <w:p w:rsidR="00A156B7" w:rsidRPr="00A57994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94">
        <w:rPr>
          <w:rFonts w:ascii="Times New Roman" w:eastAsia="Times New Roman" w:hAnsi="Times New Roman" w:cs="Times New Roman"/>
          <w:sz w:val="28"/>
          <w:szCs w:val="28"/>
        </w:rPr>
        <w:t>- акция «Окно Победы»;</w:t>
      </w:r>
    </w:p>
    <w:p w:rsidR="00A156B7" w:rsidRPr="00A57994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94">
        <w:rPr>
          <w:rFonts w:ascii="Times New Roman" w:eastAsia="Times New Roman" w:hAnsi="Times New Roman" w:cs="Times New Roman"/>
          <w:sz w:val="28"/>
          <w:szCs w:val="28"/>
        </w:rPr>
        <w:t>- концерт к 9 Мая;</w:t>
      </w:r>
    </w:p>
    <w:p w:rsidR="00A156B7" w:rsidRPr="00A57994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94">
        <w:rPr>
          <w:rFonts w:ascii="Times New Roman" w:eastAsia="Times New Roman" w:hAnsi="Times New Roman" w:cs="Times New Roman"/>
          <w:sz w:val="28"/>
          <w:szCs w:val="28"/>
        </w:rPr>
        <w:t>- музыкальное оформление 9 Мая (в течение 4 часов);</w:t>
      </w:r>
    </w:p>
    <w:p w:rsidR="00A156B7" w:rsidRPr="00A57994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94">
        <w:rPr>
          <w:rFonts w:ascii="Times New Roman" w:eastAsia="Times New Roman" w:hAnsi="Times New Roman" w:cs="Times New Roman"/>
          <w:sz w:val="28"/>
          <w:szCs w:val="28"/>
        </w:rPr>
        <w:t>- акция «Окна России»;</w:t>
      </w:r>
    </w:p>
    <w:p w:rsidR="00A156B7" w:rsidRPr="00A57994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94">
        <w:rPr>
          <w:rFonts w:ascii="Times New Roman" w:eastAsia="Times New Roman" w:hAnsi="Times New Roman" w:cs="Times New Roman"/>
          <w:sz w:val="28"/>
          <w:szCs w:val="28"/>
        </w:rPr>
        <w:t>- онлайн-поздравление для жителей поселения с Днем России;</w:t>
      </w:r>
    </w:p>
    <w:p w:rsidR="00A156B7" w:rsidRPr="00A57994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94">
        <w:rPr>
          <w:rFonts w:ascii="Times New Roman" w:eastAsia="Times New Roman" w:hAnsi="Times New Roman" w:cs="Times New Roman"/>
          <w:sz w:val="28"/>
          <w:szCs w:val="28"/>
        </w:rPr>
        <w:t>- выставка «Лики России»;</w:t>
      </w:r>
    </w:p>
    <w:p w:rsidR="00A156B7" w:rsidRPr="00A57994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94">
        <w:rPr>
          <w:rFonts w:ascii="Times New Roman" w:eastAsia="Times New Roman" w:hAnsi="Times New Roman" w:cs="Times New Roman"/>
          <w:sz w:val="28"/>
          <w:szCs w:val="28"/>
        </w:rPr>
        <w:t>- концертно-развлекательная программа и музыкальное оформление 12 июня;</w:t>
      </w:r>
    </w:p>
    <w:p w:rsidR="00A156B7" w:rsidRPr="00A57994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94">
        <w:rPr>
          <w:rFonts w:ascii="Times New Roman" w:eastAsia="Times New Roman" w:hAnsi="Times New Roman" w:cs="Times New Roman"/>
          <w:sz w:val="28"/>
          <w:szCs w:val="28"/>
        </w:rPr>
        <w:t>- акция «Свеча Памяти» (с.им</w:t>
      </w:r>
      <w:proofErr w:type="gramStart"/>
      <w:r w:rsidRPr="00A57994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A57994">
        <w:rPr>
          <w:rFonts w:ascii="Times New Roman" w:eastAsia="Times New Roman" w:hAnsi="Times New Roman" w:cs="Times New Roman"/>
          <w:sz w:val="28"/>
          <w:szCs w:val="28"/>
        </w:rPr>
        <w:t>ельмана и п. Приамурский);</w:t>
      </w:r>
    </w:p>
    <w:p w:rsidR="00A156B7" w:rsidRPr="00A57994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94">
        <w:rPr>
          <w:rFonts w:ascii="Times New Roman" w:eastAsia="Times New Roman" w:hAnsi="Times New Roman" w:cs="Times New Roman"/>
          <w:sz w:val="28"/>
          <w:szCs w:val="28"/>
        </w:rPr>
        <w:t>- акция «Свеча Памяти в окнах»;</w:t>
      </w:r>
    </w:p>
    <w:p w:rsidR="00A156B7" w:rsidRPr="00A57994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94">
        <w:rPr>
          <w:rFonts w:ascii="Times New Roman" w:eastAsia="Times New Roman" w:hAnsi="Times New Roman" w:cs="Times New Roman"/>
          <w:sz w:val="28"/>
          <w:szCs w:val="28"/>
        </w:rPr>
        <w:t xml:space="preserve">- онлайн-фотоколлаж </w:t>
      </w:r>
      <w:proofErr w:type="gramStart"/>
      <w:r w:rsidRPr="00A5799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57994">
        <w:rPr>
          <w:rFonts w:ascii="Times New Roman" w:eastAsia="Times New Roman" w:hAnsi="Times New Roman" w:cs="Times New Roman"/>
          <w:sz w:val="28"/>
          <w:szCs w:val="28"/>
        </w:rPr>
        <w:t xml:space="preserve"> Дню любви семьи и верности (фото семей, проживших вместе 25 лет и более и многодетных семей);</w:t>
      </w:r>
    </w:p>
    <w:p w:rsidR="00A156B7" w:rsidRPr="00A57994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94">
        <w:rPr>
          <w:rFonts w:ascii="Times New Roman" w:eastAsia="Times New Roman" w:hAnsi="Times New Roman" w:cs="Times New Roman"/>
          <w:sz w:val="28"/>
          <w:szCs w:val="28"/>
        </w:rPr>
        <w:t>- чествование семей ко Дню любви, семьи и верности;</w:t>
      </w:r>
    </w:p>
    <w:p w:rsidR="00A156B7" w:rsidRPr="00A57994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94">
        <w:rPr>
          <w:rFonts w:ascii="Times New Roman" w:eastAsia="Times New Roman" w:hAnsi="Times New Roman" w:cs="Times New Roman"/>
          <w:sz w:val="28"/>
          <w:szCs w:val="28"/>
        </w:rPr>
        <w:t>- ярмарка - выставка цветов, огородной продукции и предметов прикладного искусства (совместная работа с Женскими клубами п. Приамурский и с.им</w:t>
      </w:r>
      <w:proofErr w:type="gramStart"/>
      <w:r w:rsidRPr="00A57994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A57994">
        <w:rPr>
          <w:rFonts w:ascii="Times New Roman" w:eastAsia="Times New Roman" w:hAnsi="Times New Roman" w:cs="Times New Roman"/>
          <w:sz w:val="28"/>
          <w:szCs w:val="28"/>
        </w:rPr>
        <w:t>ельмана);</w:t>
      </w:r>
    </w:p>
    <w:p w:rsidR="00A156B7" w:rsidRPr="00A57994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94">
        <w:rPr>
          <w:rFonts w:ascii="Times New Roman" w:eastAsia="Times New Roman" w:hAnsi="Times New Roman" w:cs="Times New Roman"/>
          <w:sz w:val="28"/>
          <w:szCs w:val="28"/>
        </w:rPr>
        <w:t xml:space="preserve">- книжная выставка ко Дню Российского флага; </w:t>
      </w:r>
    </w:p>
    <w:p w:rsidR="00A156B7" w:rsidRPr="00A57994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94">
        <w:rPr>
          <w:rFonts w:ascii="Times New Roman" w:eastAsia="Times New Roman" w:hAnsi="Times New Roman" w:cs="Times New Roman"/>
          <w:sz w:val="28"/>
          <w:szCs w:val="28"/>
        </w:rPr>
        <w:t>-  танцевальный флешмоб «Флаг России»;</w:t>
      </w:r>
    </w:p>
    <w:p w:rsidR="00A156B7" w:rsidRPr="00A57994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94">
        <w:rPr>
          <w:rFonts w:ascii="Times New Roman" w:eastAsia="Times New Roman" w:hAnsi="Times New Roman" w:cs="Times New Roman"/>
          <w:sz w:val="28"/>
          <w:szCs w:val="28"/>
        </w:rPr>
        <w:t>- акция «Цветы Памяти» (ко дню окончания ВОВ);</w:t>
      </w:r>
    </w:p>
    <w:p w:rsidR="00A156B7" w:rsidRPr="00A57994" w:rsidRDefault="00A5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94">
        <w:rPr>
          <w:rFonts w:ascii="Times New Roman" w:eastAsia="Times New Roman" w:hAnsi="Times New Roman" w:cs="Times New Roman"/>
          <w:sz w:val="28"/>
          <w:szCs w:val="28"/>
        </w:rPr>
        <w:t>- возложение цветов к памятным местам п. Приамурский и с.им</w:t>
      </w:r>
      <w:proofErr w:type="gramStart"/>
      <w:r w:rsidRPr="00A57994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A57994">
        <w:rPr>
          <w:rFonts w:ascii="Times New Roman" w:eastAsia="Times New Roman" w:hAnsi="Times New Roman" w:cs="Times New Roman"/>
          <w:sz w:val="28"/>
          <w:szCs w:val="28"/>
        </w:rPr>
        <w:t>ельмана (3 сентября)</w:t>
      </w:r>
      <w:r w:rsidRPr="00A57994">
        <w:rPr>
          <w:rFonts w:ascii="Times New Roman" w:hAnsi="Times New Roman" w:cs="Times New Roman"/>
          <w:sz w:val="28"/>
          <w:szCs w:val="28"/>
        </w:rPr>
        <w:t>;</w:t>
      </w:r>
    </w:p>
    <w:p w:rsidR="00A156B7" w:rsidRPr="00A57994" w:rsidRDefault="00A5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94">
        <w:rPr>
          <w:rFonts w:ascii="Times New Roman" w:hAnsi="Times New Roman" w:cs="Times New Roman"/>
          <w:sz w:val="28"/>
          <w:szCs w:val="28"/>
        </w:rPr>
        <w:t>- онлайн-фотоколлаж ко Дню матери (фото мам с детьми);</w:t>
      </w:r>
    </w:p>
    <w:p w:rsidR="00A156B7" w:rsidRPr="00A57994" w:rsidRDefault="00A5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94">
        <w:rPr>
          <w:rFonts w:ascii="Times New Roman" w:hAnsi="Times New Roman" w:cs="Times New Roman"/>
          <w:sz w:val="28"/>
          <w:szCs w:val="28"/>
        </w:rPr>
        <w:t>- большой концерт ко Дню матери;</w:t>
      </w:r>
    </w:p>
    <w:p w:rsidR="00A156B7" w:rsidRPr="00A57994" w:rsidRDefault="00A5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94">
        <w:rPr>
          <w:rFonts w:ascii="Times New Roman" w:hAnsi="Times New Roman" w:cs="Times New Roman"/>
          <w:sz w:val="28"/>
          <w:szCs w:val="28"/>
        </w:rPr>
        <w:t xml:space="preserve">- чествование участников женского клуба ко Дню пожилого человека; </w:t>
      </w:r>
    </w:p>
    <w:p w:rsidR="00A156B7" w:rsidRPr="00A57994" w:rsidRDefault="00A5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94">
        <w:rPr>
          <w:rFonts w:ascii="Times New Roman" w:hAnsi="Times New Roman" w:cs="Times New Roman"/>
          <w:sz w:val="28"/>
          <w:szCs w:val="28"/>
        </w:rPr>
        <w:t>- вручение подарков реабилитированных гражданам (День реабилитированных);</w:t>
      </w:r>
    </w:p>
    <w:p w:rsidR="00A156B7" w:rsidRPr="00A57994" w:rsidRDefault="00A5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94">
        <w:rPr>
          <w:rFonts w:ascii="Times New Roman" w:hAnsi="Times New Roman" w:cs="Times New Roman"/>
          <w:sz w:val="28"/>
          <w:szCs w:val="28"/>
        </w:rPr>
        <w:t>- вечер-встреча ко Дню инвалидов;</w:t>
      </w:r>
    </w:p>
    <w:p w:rsidR="00A156B7" w:rsidRPr="00A57994" w:rsidRDefault="00A5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94">
        <w:rPr>
          <w:rFonts w:ascii="Times New Roman" w:hAnsi="Times New Roman" w:cs="Times New Roman"/>
          <w:sz w:val="28"/>
          <w:szCs w:val="28"/>
        </w:rPr>
        <w:t xml:space="preserve">-  книжная выставка ко Дню неизвестного солдата; </w:t>
      </w:r>
    </w:p>
    <w:p w:rsidR="00A156B7" w:rsidRPr="00A57994" w:rsidRDefault="00A5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94">
        <w:rPr>
          <w:rFonts w:ascii="Times New Roman" w:hAnsi="Times New Roman" w:cs="Times New Roman"/>
          <w:sz w:val="28"/>
          <w:szCs w:val="28"/>
        </w:rPr>
        <w:t>- возложение цветов (День неизвестного солдата и День героев Отечества);</w:t>
      </w:r>
    </w:p>
    <w:p w:rsidR="00A156B7" w:rsidRPr="00A57994" w:rsidRDefault="00A5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94">
        <w:rPr>
          <w:rFonts w:ascii="Times New Roman" w:hAnsi="Times New Roman" w:cs="Times New Roman"/>
          <w:sz w:val="28"/>
          <w:szCs w:val="28"/>
        </w:rPr>
        <w:t>-  книжная выставка  и викторина ко Дню конституции;</w:t>
      </w:r>
    </w:p>
    <w:p w:rsidR="00A156B7" w:rsidRPr="00A57994" w:rsidRDefault="00A5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94">
        <w:rPr>
          <w:rFonts w:ascii="Times New Roman" w:hAnsi="Times New Roman" w:cs="Times New Roman"/>
          <w:sz w:val="28"/>
          <w:szCs w:val="28"/>
        </w:rPr>
        <w:t>- акция «Новогодние окна»;</w:t>
      </w:r>
    </w:p>
    <w:p w:rsidR="00A156B7" w:rsidRPr="00A57994" w:rsidRDefault="00A5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94">
        <w:rPr>
          <w:rFonts w:ascii="Times New Roman" w:hAnsi="Times New Roman" w:cs="Times New Roman"/>
          <w:sz w:val="28"/>
          <w:szCs w:val="28"/>
        </w:rPr>
        <w:t>- акция «Елка в каждый дом»;</w:t>
      </w:r>
    </w:p>
    <w:p w:rsidR="00A156B7" w:rsidRPr="00A57994" w:rsidRDefault="00A5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94">
        <w:rPr>
          <w:rFonts w:ascii="Times New Roman" w:hAnsi="Times New Roman" w:cs="Times New Roman"/>
          <w:sz w:val="28"/>
          <w:szCs w:val="28"/>
        </w:rPr>
        <w:t>- новогодний концерт «Старые песни о главном»;</w:t>
      </w:r>
    </w:p>
    <w:p w:rsidR="00A156B7" w:rsidRPr="00A57994" w:rsidRDefault="00A5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94">
        <w:rPr>
          <w:rFonts w:ascii="Times New Roman" w:hAnsi="Times New Roman" w:cs="Times New Roman"/>
          <w:sz w:val="28"/>
          <w:szCs w:val="28"/>
        </w:rPr>
        <w:t xml:space="preserve">- выступление кавер-группы </w:t>
      </w:r>
      <w:r w:rsidRPr="00A5799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7994">
        <w:rPr>
          <w:rFonts w:ascii="Times New Roman" w:eastAsia="Times New Roman" w:hAnsi="Times New Roman" w:cs="Times New Roman"/>
          <w:sz w:val="28"/>
          <w:szCs w:val="28"/>
          <w:lang w:val="en-US"/>
        </w:rPr>
        <w:t>Made</w:t>
      </w:r>
      <w:r w:rsidRPr="00A57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994">
        <w:rPr>
          <w:rFonts w:ascii="Times New Roman" w:eastAsia="Times New Roman" w:hAnsi="Times New Roman" w:cs="Times New Roman"/>
          <w:sz w:val="28"/>
          <w:szCs w:val="28"/>
          <w:lang w:val="en-US"/>
        </w:rPr>
        <w:t>Smid</w:t>
      </w:r>
      <w:r w:rsidRPr="00A5799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156B7" w:rsidRPr="00A57994" w:rsidRDefault="00A5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94">
        <w:rPr>
          <w:rFonts w:ascii="Times New Roman" w:hAnsi="Times New Roman" w:cs="Times New Roman"/>
          <w:sz w:val="28"/>
          <w:szCs w:val="28"/>
        </w:rPr>
        <w:t>- детский новогодний вечер «Кто поедет в Новый Год?»;</w:t>
      </w:r>
    </w:p>
    <w:p w:rsidR="00A156B7" w:rsidRPr="00A57994" w:rsidRDefault="00A5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94">
        <w:rPr>
          <w:rFonts w:ascii="Times New Roman" w:hAnsi="Times New Roman" w:cs="Times New Roman"/>
          <w:sz w:val="28"/>
          <w:szCs w:val="28"/>
        </w:rPr>
        <w:t>- новогодняя дискотека «Лайк-Пати»;</w:t>
      </w:r>
    </w:p>
    <w:p w:rsidR="00A156B7" w:rsidRPr="00A57994" w:rsidRDefault="00A579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7994">
        <w:rPr>
          <w:rFonts w:ascii="Times New Roman" w:hAnsi="Times New Roman" w:cs="Times New Roman"/>
          <w:sz w:val="28"/>
          <w:szCs w:val="28"/>
        </w:rPr>
        <w:t>- онлайн-поздравление от работников МКУ «ЦКД» с Новым годом.</w:t>
      </w:r>
    </w:p>
    <w:p w:rsidR="00A156B7" w:rsidRDefault="00A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Материально-техническая база:</w:t>
      </w:r>
    </w:p>
    <w:p w:rsidR="00A156B7" w:rsidRDefault="00A5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учреждение культуры было оснащено одеждой сцены и двумя ноутбуками.</w:t>
      </w:r>
    </w:p>
    <w:p w:rsidR="00A156B7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Укрепление материально-технической базы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779"/>
        <w:gridCol w:w="3390"/>
        <w:gridCol w:w="1807"/>
      </w:tblGrid>
      <w:tr w:rsidR="00A156B7">
        <w:trPr>
          <w:trHeight w:val="11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приобретения (музыкальные инструменты, звуковое и световое оборудование и пр.)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Финансовые средства</w:t>
            </w:r>
          </w:p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(тыс.руб)</w:t>
            </w:r>
          </w:p>
        </w:tc>
      </w:tr>
      <w:tr w:rsidR="00A156B7">
        <w:trPr>
          <w:trHeight w:val="28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«Центр культуры и досуга» п. Приамурский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r>
              <w:rPr>
                <w:rFonts w:ascii="Times New Roman" w:hAnsi="Times New Roman" w:cs="Times New Roman"/>
                <w:sz w:val="28"/>
                <w:szCs w:val="28"/>
              </w:rPr>
              <w:t>Одежда сцены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156B7">
        <w:trPr>
          <w:trHeight w:val="28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«Центр культуры и досуга» п. Приамурский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A156B7" w:rsidRDefault="00A5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Проведение ремонтных работ</w:t>
      </w:r>
    </w:p>
    <w:tbl>
      <w:tblPr>
        <w:tblW w:w="0" w:type="auto"/>
        <w:tblLook w:val="04A0"/>
      </w:tblPr>
      <w:tblGrid>
        <w:gridCol w:w="594"/>
        <w:gridCol w:w="3652"/>
        <w:gridCol w:w="3518"/>
        <w:gridCol w:w="1807"/>
      </w:tblGrid>
      <w:tr w:rsidR="00A156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Выполненные работы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Финансовые средства </w:t>
            </w:r>
          </w:p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A156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56B7" w:rsidRDefault="00A5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56B7" w:rsidRDefault="00A1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56B7" w:rsidRDefault="00A1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56B7" w:rsidRDefault="00A1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56B7" w:rsidRDefault="00A5799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Мероприятия по охране труда и технике безопасности:</w:t>
      </w:r>
    </w:p>
    <w:p w:rsidR="00A156B7" w:rsidRDefault="00A5799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2023 году в апреле было проведено обучение и проверка знаний охраны труда всех специалистов (приурочено к Дню охраны труда), регулярно проводятся инструктажи по охране труда и технике безопасности. </w:t>
      </w:r>
    </w:p>
    <w:p w:rsidR="00A156B7" w:rsidRDefault="00A15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6B7" w:rsidRDefault="00A57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 Мероприятия по обеспечению пожарной безопасности:</w:t>
      </w:r>
    </w:p>
    <w:p w:rsidR="00A156B7" w:rsidRDefault="00A5799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разработаны и утверждены локальные документы о мерах пожарной безопасности (приказ о назначении ответственного за пожарную безопасность в ЦКД; приказ о проведении мероприятий по обучению сотрудников ЦКД мерам пожарной безопасности). Периодически проводятся инструктажи по противопожарной безопасности и антитеррористической защищенности с работниками. Обеспечивается соблюдение правил пожарной безопасности при проведении детских утренников и других массовых мероприятий путем установления во время их проведения обязательного дежурства работников во время массовых мероприятий (согласно плану мероприятий). В ЦКД установлена (2017 год) пожарная сигнализация, которая ежемесячно проверяется специалистом. Произведена заправка огнетушителей. Произведена проверка работоспособности пожарных кранов. Потолок над зрительным залом обработан огнезащитным составом.      </w:t>
      </w:r>
    </w:p>
    <w:p w:rsidR="00A156B7" w:rsidRDefault="00A15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6B7" w:rsidRDefault="00A5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Выводы, проблемы, предложения</w:t>
      </w:r>
    </w:p>
    <w:p w:rsidR="00A156B7" w:rsidRDefault="00A5799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улучшить финансирование, недостаточно средств для проведения косметического и (или) капитального ремонта всего здания МКУ «ЦКД», и приобретения необходимого концертного оборудования.</w:t>
      </w:r>
    </w:p>
    <w:p w:rsidR="00A57994" w:rsidRDefault="00A5799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A57994" w:rsidSect="00A156B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Wingdings 2"/>
    <w:charset w:val="02"/>
    <w:family w:val="roman"/>
    <w:pitch w:val="default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D64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FAE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E43D9"/>
    <w:multiLevelType w:val="hybridMultilevel"/>
    <w:tmpl w:val="53FC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56B7"/>
    <w:rsid w:val="00124935"/>
    <w:rsid w:val="00363650"/>
    <w:rsid w:val="003D21B9"/>
    <w:rsid w:val="00777CD1"/>
    <w:rsid w:val="00A156B7"/>
    <w:rsid w:val="00A57994"/>
    <w:rsid w:val="00F9382A"/>
    <w:rsid w:val="00FE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B7"/>
    <w:pPr>
      <w:spacing w:after="200" w:line="276" w:lineRule="auto"/>
    </w:pPr>
    <w:rPr>
      <w:rFonts w:eastAsia="宋体" w:cs="宋体"/>
      <w:sz w:val="22"/>
      <w:szCs w:val="22"/>
    </w:rPr>
  </w:style>
  <w:style w:type="paragraph" w:styleId="2">
    <w:name w:val="heading 2"/>
    <w:basedOn w:val="a"/>
    <w:link w:val="20"/>
    <w:uiPriority w:val="9"/>
    <w:qFormat/>
    <w:rsid w:val="00A15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6B7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A1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56B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d-postheadericon">
    <w:name w:val="dd-postheadericon"/>
    <w:basedOn w:val="a0"/>
    <w:rsid w:val="00A156B7"/>
  </w:style>
  <w:style w:type="character" w:styleId="a5">
    <w:name w:val="Hyperlink"/>
    <w:basedOn w:val="a0"/>
    <w:uiPriority w:val="99"/>
    <w:rsid w:val="00A156B7"/>
    <w:rPr>
      <w:color w:val="0000FF"/>
      <w:u w:val="single"/>
    </w:rPr>
  </w:style>
  <w:style w:type="table" w:styleId="a6">
    <w:name w:val="Table Grid"/>
    <w:basedOn w:val="a1"/>
    <w:uiPriority w:val="59"/>
    <w:rsid w:val="00A156B7"/>
    <w:rPr>
      <w:rFonts w:eastAsia="宋体" w:cs="宋体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1993</Words>
  <Characters>11363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glavapos</cp:lastModifiedBy>
  <cp:revision>42</cp:revision>
  <cp:lastPrinted>2024-03-21T23:36:00Z</cp:lastPrinted>
  <dcterms:created xsi:type="dcterms:W3CDTF">2019-01-06T10:20:00Z</dcterms:created>
  <dcterms:modified xsi:type="dcterms:W3CDTF">2024-03-21T23:37:00Z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c3125b77ea624d05964eafffc3b2682a</vt:lpwstr>
  </property>
</Properties>
</file>