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31" w:rsidRPr="00FC0E70" w:rsidRDefault="005E5431" w:rsidP="005E5431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FC0E7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FC0E70">
        <w:rPr>
          <w:rFonts w:ascii="Times New Roman" w:hAnsi="Times New Roman"/>
          <w:b/>
          <w:sz w:val="40"/>
          <w:szCs w:val="40"/>
        </w:rPr>
        <w:t xml:space="preserve"> А М Я Т К А</w:t>
      </w:r>
    </w:p>
    <w:p w:rsidR="005E5431" w:rsidRPr="00FC0E70" w:rsidRDefault="005E5431" w:rsidP="005E5431">
      <w:pPr>
        <w:jc w:val="center"/>
        <w:rPr>
          <w:rFonts w:ascii="Times New Roman" w:hAnsi="Times New Roman"/>
          <w:b/>
          <w:iCs/>
          <w:sz w:val="40"/>
          <w:szCs w:val="40"/>
        </w:rPr>
      </w:pPr>
      <w:r w:rsidRPr="00FC0E70">
        <w:rPr>
          <w:rFonts w:ascii="Times New Roman" w:hAnsi="Times New Roman"/>
          <w:b/>
          <w:sz w:val="40"/>
          <w:szCs w:val="40"/>
        </w:rPr>
        <w:t>«Основные права и обязанности работников и работодателей»</w:t>
      </w:r>
    </w:p>
    <w:p w:rsidR="00FC0E70" w:rsidRDefault="00FC0E70" w:rsidP="005E5431">
      <w:pPr>
        <w:rPr>
          <w:sz w:val="28"/>
          <w:szCs w:val="28"/>
        </w:rPr>
      </w:pPr>
    </w:p>
    <w:p w:rsidR="005E5431" w:rsidRPr="004767D6" w:rsidRDefault="005E5431" w:rsidP="001437E2">
      <w:pPr>
        <w:pStyle w:val="FR2"/>
        <w:spacing w:line="360" w:lineRule="auto"/>
        <w:jc w:val="center"/>
        <w:rPr>
          <w:b/>
        </w:rPr>
      </w:pPr>
      <w:r w:rsidRPr="004767D6">
        <w:rPr>
          <w:b/>
        </w:rPr>
        <w:t>ВВЕДЕНИЕ</w:t>
      </w:r>
    </w:p>
    <w:p w:rsidR="005E5431" w:rsidRDefault="005E5431" w:rsidP="005E5431">
      <w:pPr>
        <w:pStyle w:val="FR2"/>
        <w:spacing w:line="360" w:lineRule="auto"/>
      </w:pPr>
      <w:r w:rsidRPr="005E5431">
        <w:t>Пр</w:t>
      </w:r>
      <w:r>
        <w:t xml:space="preserve">аво на труд, достойную его оплату, обеспечение здоровых и безопасных условий труда является одним из важнейших </w:t>
      </w:r>
      <w:r w:rsidR="008418CE">
        <w:t>прав человека</w:t>
      </w:r>
      <w:r w:rsidR="004767D6">
        <w:t xml:space="preserve"> и</w:t>
      </w:r>
      <w:r w:rsidR="008418CE">
        <w:t xml:space="preserve"> гарантировано Конституцией Росси</w:t>
      </w:r>
      <w:r w:rsidR="004767D6">
        <w:t>йской Федерации.</w:t>
      </w:r>
    </w:p>
    <w:p w:rsidR="008418CE" w:rsidRDefault="00844461" w:rsidP="005E5431">
      <w:pPr>
        <w:pStyle w:val="FR2"/>
        <w:spacing w:line="360" w:lineRule="auto"/>
      </w:pPr>
      <w:r>
        <w:t>Для</w:t>
      </w:r>
      <w:r w:rsidR="008418CE">
        <w:t xml:space="preserve"> исполнения </w:t>
      </w:r>
      <w:r>
        <w:t>указ</w:t>
      </w:r>
      <w:r w:rsidR="004767D6">
        <w:t>а</w:t>
      </w:r>
      <w:r w:rsidR="008418CE">
        <w:t xml:space="preserve">нной конституционной гарантии в нашей стране </w:t>
      </w:r>
      <w:proofErr w:type="gramStart"/>
      <w:r w:rsidR="008418CE">
        <w:t>принят</w:t>
      </w:r>
      <w:proofErr w:type="gramEnd"/>
      <w:r w:rsidR="008418CE">
        <w:t xml:space="preserve"> и действует значительное число законов и подзаконных актов.</w:t>
      </w:r>
    </w:p>
    <w:p w:rsidR="008418CE" w:rsidRDefault="008418CE" w:rsidP="005E5431">
      <w:pPr>
        <w:pStyle w:val="FR2"/>
        <w:spacing w:line="360" w:lineRule="auto"/>
      </w:pPr>
      <w:r>
        <w:t xml:space="preserve">Надзор за соблюдением </w:t>
      </w:r>
      <w:r w:rsidR="004767D6">
        <w:t>указ</w:t>
      </w:r>
      <w:r>
        <w:t xml:space="preserve">анных нормативных актов является одним из приоритетных направлений деятельности органов прокуратуры. </w:t>
      </w:r>
      <w:r w:rsidR="004777F2">
        <w:t xml:space="preserve">Прокуратурой Смидовичского района </w:t>
      </w:r>
      <w:r>
        <w:t xml:space="preserve">на постоянной основе </w:t>
      </w:r>
      <w:r w:rsidR="004767D6">
        <w:t>ве</w:t>
      </w:r>
      <w:r>
        <w:t>д</w:t>
      </w:r>
      <w:r w:rsidR="004767D6">
        <w:t>е</w:t>
      </w:r>
      <w:r>
        <w:t xml:space="preserve">тся работа по выявлению нарушений трудового законодательства, принимаются меры по обеспечению реального восстановления прав работников, </w:t>
      </w:r>
      <w:r w:rsidR="004767D6">
        <w:t>осуществляется</w:t>
      </w:r>
      <w:r>
        <w:t xml:space="preserve"> необходимая профилактическая деятельность.</w:t>
      </w:r>
    </w:p>
    <w:p w:rsidR="008418CE" w:rsidRDefault="008418CE" w:rsidP="005E5431">
      <w:pPr>
        <w:pStyle w:val="FR2"/>
        <w:spacing w:line="360" w:lineRule="auto"/>
      </w:pPr>
      <w:r>
        <w:t xml:space="preserve">Среди способов предотвращения нарушений норм трудового права </w:t>
      </w:r>
      <w:r w:rsidR="004777F2">
        <w:t>прокурором района</w:t>
      </w:r>
      <w:r>
        <w:t xml:space="preserve"> особое внимание уделяется работе по правовому просвещению</w:t>
      </w:r>
      <w:r w:rsidR="004767D6">
        <w:t xml:space="preserve"> населения, а также должностных лиц организаций и предприятий различных форм собственности</w:t>
      </w:r>
      <w:r>
        <w:t>.</w:t>
      </w:r>
    </w:p>
    <w:p w:rsidR="004767D6" w:rsidRDefault="00844461" w:rsidP="005E5431">
      <w:pPr>
        <w:pStyle w:val="FR2"/>
        <w:spacing w:line="360" w:lineRule="auto"/>
      </w:pPr>
      <w:r>
        <w:t>С этой целью</w:t>
      </w:r>
      <w:r w:rsidR="004767D6">
        <w:t xml:space="preserve"> прокуратурой </w:t>
      </w:r>
      <w:r w:rsidR="004777F2">
        <w:t xml:space="preserve">района </w:t>
      </w:r>
      <w:r>
        <w:rPr>
          <w:szCs w:val="28"/>
        </w:rPr>
        <w:t>подготовлена настоящая брошюра.</w:t>
      </w:r>
    </w:p>
    <w:p w:rsidR="004767D6" w:rsidRDefault="00844461" w:rsidP="005E5431">
      <w:pPr>
        <w:pStyle w:val="FR2"/>
        <w:spacing w:line="360" w:lineRule="auto"/>
      </w:pPr>
      <w:r>
        <w:t>Представленная работа</w:t>
      </w:r>
      <w:r w:rsidR="004767D6">
        <w:t xml:space="preserve"> </w:t>
      </w:r>
      <w:r>
        <w:t>содержит</w:t>
      </w:r>
      <w:r w:rsidR="004767D6">
        <w:t xml:space="preserve"> </w:t>
      </w:r>
      <w:r>
        <w:t xml:space="preserve">изложенные </w:t>
      </w:r>
      <w:r w:rsidR="004767D6">
        <w:t>в доступной форме положения законодательства о наиболее важных правах, обязанностях работников и работодателей.</w:t>
      </w:r>
    </w:p>
    <w:p w:rsidR="004767D6" w:rsidRDefault="004767D6" w:rsidP="005E5431">
      <w:pPr>
        <w:pStyle w:val="FR2"/>
        <w:spacing w:line="360" w:lineRule="auto"/>
      </w:pPr>
    </w:p>
    <w:p w:rsidR="005E5431" w:rsidRDefault="005E5431" w:rsidP="005E5431">
      <w:pPr>
        <w:pStyle w:val="FR2"/>
        <w:spacing w:line="360" w:lineRule="auto"/>
      </w:pPr>
    </w:p>
    <w:p w:rsidR="004767D6" w:rsidRDefault="004767D6" w:rsidP="005E5431">
      <w:pPr>
        <w:pStyle w:val="FR2"/>
        <w:spacing w:line="360" w:lineRule="auto"/>
      </w:pPr>
    </w:p>
    <w:p w:rsidR="004767D6" w:rsidRDefault="004767D6" w:rsidP="005E5431">
      <w:pPr>
        <w:pStyle w:val="FR2"/>
        <w:spacing w:line="360" w:lineRule="auto"/>
      </w:pPr>
    </w:p>
    <w:p w:rsidR="004767D6" w:rsidRPr="005E5431" w:rsidRDefault="004767D6" w:rsidP="005E5431">
      <w:pPr>
        <w:pStyle w:val="FR2"/>
        <w:spacing w:line="360" w:lineRule="auto"/>
      </w:pPr>
    </w:p>
    <w:p w:rsidR="004C372F" w:rsidRPr="00306C76" w:rsidRDefault="004C372F" w:rsidP="004C372F">
      <w:pPr>
        <w:pStyle w:val="FR2"/>
        <w:spacing w:line="360" w:lineRule="auto"/>
      </w:pPr>
      <w:r w:rsidRPr="004C372F">
        <w:rPr>
          <w:b/>
        </w:rPr>
        <w:lastRenderedPageBreak/>
        <w:t>Поступление на работу</w:t>
      </w:r>
    </w:p>
    <w:p w:rsidR="00306C76" w:rsidRPr="00306C76" w:rsidRDefault="00306C76" w:rsidP="00306C76">
      <w:pPr>
        <w:pStyle w:val="FR2"/>
        <w:spacing w:line="360" w:lineRule="auto"/>
      </w:pPr>
      <w:bookmarkStart w:id="0" w:name="dst100470"/>
      <w:bookmarkEnd w:id="0"/>
      <w:r>
        <w:t xml:space="preserve">1. </w:t>
      </w:r>
      <w:r w:rsidR="00371767">
        <w:t>Работодателям з</w:t>
      </w:r>
      <w:r w:rsidR="004C372F" w:rsidRPr="004C372F">
        <w:t>апреще</w:t>
      </w:r>
      <w:r w:rsidR="00371767">
        <w:t>но</w:t>
      </w:r>
      <w:r w:rsidR="004C372F" w:rsidRPr="004C372F">
        <w:t xml:space="preserve"> необоснованн</w:t>
      </w:r>
      <w:r w:rsidR="00371767">
        <w:t>о</w:t>
      </w:r>
      <w:r w:rsidR="004C372F" w:rsidRPr="004C372F">
        <w:t xml:space="preserve"> отказ</w:t>
      </w:r>
      <w:r w:rsidR="00371767">
        <w:t>ывать</w:t>
      </w:r>
      <w:r w:rsidR="008C3166">
        <w:t xml:space="preserve"> физическим лицам</w:t>
      </w:r>
      <w:r w:rsidR="004C372F" w:rsidRPr="004C372F">
        <w:t xml:space="preserve"> в заключени</w:t>
      </w:r>
      <w:proofErr w:type="gramStart"/>
      <w:r w:rsidR="004C372F" w:rsidRPr="004C372F">
        <w:t>и</w:t>
      </w:r>
      <w:proofErr w:type="gramEnd"/>
      <w:r w:rsidR="004C372F" w:rsidRPr="004C372F">
        <w:t xml:space="preserve"> трудового договора.</w:t>
      </w:r>
      <w:r w:rsidR="004C372F" w:rsidRPr="00306C76">
        <w:t xml:space="preserve"> Любым необоснованным признается отказ, который не связан с деловыми качествами лица, претендующего поступ</w:t>
      </w:r>
      <w:r w:rsidR="001208A5">
        <w:t>ить</w:t>
      </w:r>
      <w:r w:rsidR="004C372F" w:rsidRPr="00306C76">
        <w:t xml:space="preserve"> на работу</w:t>
      </w:r>
      <w:r w:rsidRPr="00306C76">
        <w:t xml:space="preserve"> (дополнительные требования</w:t>
      </w:r>
      <w:r w:rsidR="001208A5">
        <w:t xml:space="preserve"> также</w:t>
      </w:r>
      <w:r w:rsidRPr="00306C76">
        <w:t xml:space="preserve"> могут устанавливаться для отдельных категорий работников: педагогов, иностранных граждан и т.д.).</w:t>
      </w:r>
      <w:r w:rsidR="008F55D1">
        <w:t xml:space="preserve"> Так, незаконным будет являться отказ в приеме на работу по мотиву пола, наличия детей, возраста трудоустраиваемого гражданина и т.п.</w:t>
      </w:r>
    </w:p>
    <w:p w:rsidR="004C372F" w:rsidRDefault="004C372F" w:rsidP="00306C76">
      <w:pPr>
        <w:pStyle w:val="FR2"/>
        <w:spacing w:line="360" w:lineRule="auto"/>
      </w:pPr>
      <w:bookmarkStart w:id="1" w:name="dst2189"/>
      <w:bookmarkEnd w:id="1"/>
      <w:r w:rsidRPr="004C372F">
        <w:t>По письменному требованию лица, которому отказано в заключени</w:t>
      </w:r>
      <w:proofErr w:type="gramStart"/>
      <w:r w:rsidRPr="004C372F">
        <w:t>и</w:t>
      </w:r>
      <w:proofErr w:type="gramEnd"/>
      <w:r w:rsidRPr="004C372F">
        <w:t xml:space="preserve">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DC11DF" w:rsidRPr="00306C76" w:rsidRDefault="00306C76" w:rsidP="00DC11DF">
      <w:pPr>
        <w:pStyle w:val="FR2"/>
        <w:spacing w:line="360" w:lineRule="auto"/>
      </w:pPr>
      <w:r>
        <w:t xml:space="preserve">2. </w:t>
      </w:r>
      <w:r w:rsidR="001208A5">
        <w:t>Работодатель н</w:t>
      </w:r>
      <w:r w:rsidRPr="00306C76">
        <w:t>е позднее трех рабочих дней со дня фактического допущения работника к работе</w:t>
      </w:r>
      <w:r>
        <w:t xml:space="preserve"> </w:t>
      </w:r>
      <w:r w:rsidRPr="00306C76">
        <w:t>в письменной форме</w:t>
      </w:r>
      <w:r w:rsidR="00DC11DF" w:rsidRPr="00DC11DF">
        <w:t xml:space="preserve"> </w:t>
      </w:r>
      <w:r w:rsidR="00DC11DF">
        <w:t>должен оформ</w:t>
      </w:r>
      <w:r w:rsidR="001208A5">
        <w:t>ить</w:t>
      </w:r>
      <w:r w:rsidR="00DC11DF">
        <w:t xml:space="preserve"> трудовой договор</w:t>
      </w:r>
      <w:r w:rsidRPr="00306C76">
        <w:t xml:space="preserve"> в двух экземплярах</w:t>
      </w:r>
      <w:r w:rsidR="00DC11DF">
        <w:t xml:space="preserve">. Также в указанный срок </w:t>
      </w:r>
      <w:r w:rsidR="00DC11DF" w:rsidRPr="00306C76">
        <w:t xml:space="preserve">издается </w:t>
      </w:r>
      <w:hyperlink r:id="rId5" w:anchor="dst100019" w:history="1">
        <w:r w:rsidR="00DC11DF" w:rsidRPr="00306C76">
          <w:t>приказ</w:t>
        </w:r>
      </w:hyperlink>
      <w:r w:rsidR="00DC11DF" w:rsidRPr="00306C76">
        <w:t xml:space="preserve"> (распоряжение) работодателя</w:t>
      </w:r>
      <w:r w:rsidR="00DC11DF">
        <w:t xml:space="preserve"> о приеме на работу, содержание которого</w:t>
      </w:r>
      <w:r w:rsidR="00DC11DF" w:rsidRPr="00306C76">
        <w:t xml:space="preserve"> должно соответствовать условиям договора.</w:t>
      </w:r>
    </w:p>
    <w:p w:rsidR="00306C76" w:rsidRDefault="00DC11DF" w:rsidP="00306C76">
      <w:pPr>
        <w:pStyle w:val="FR2"/>
        <w:spacing w:line="360" w:lineRule="auto"/>
      </w:pPr>
      <w:r>
        <w:t>К</w:t>
      </w:r>
      <w:r w:rsidR="00306C76" w:rsidRPr="00306C76">
        <w:t xml:space="preserve">аждый </w:t>
      </w:r>
      <w:r>
        <w:t xml:space="preserve">экземпляр </w:t>
      </w:r>
      <w:r w:rsidRPr="00306C76">
        <w:t>договора</w:t>
      </w:r>
      <w:r>
        <w:t xml:space="preserve"> </w:t>
      </w:r>
      <w:r w:rsidR="00306C76" w:rsidRPr="00306C76">
        <w:t xml:space="preserve">подписывается </w:t>
      </w:r>
      <w:r>
        <w:t>работником и работодателем, о</w:t>
      </w:r>
      <w:r w:rsidR="00306C76" w:rsidRPr="00306C76">
        <w:t xml:space="preserve">дин </w:t>
      </w:r>
      <w:r>
        <w:t>из которых должен быть</w:t>
      </w:r>
      <w:r w:rsidR="00306C76" w:rsidRPr="00306C76">
        <w:t xml:space="preserve"> переда</w:t>
      </w:r>
      <w:r>
        <w:t>н</w:t>
      </w:r>
      <w:r w:rsidR="00306C76" w:rsidRPr="00306C76">
        <w:t xml:space="preserve">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DC11DF" w:rsidRPr="00306C76" w:rsidRDefault="00DC11DF" w:rsidP="00DC11DF">
      <w:pPr>
        <w:pStyle w:val="FR2"/>
        <w:spacing w:line="360" w:lineRule="auto"/>
      </w:pPr>
      <w:r w:rsidRPr="00306C76"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  <w:r w:rsidR="007A46F7">
        <w:t xml:space="preserve"> Копии иных документов, связанных с работой, справки о работе, размере зарплаты и т.п. выдаются работодателем бесплатно по письменному заявлению работника не позднее трех рабочих дней со дня его подачи.</w:t>
      </w:r>
    </w:p>
    <w:p w:rsidR="00306C76" w:rsidRDefault="00306C76" w:rsidP="00DC11DF">
      <w:pPr>
        <w:pStyle w:val="FR2"/>
        <w:spacing w:line="360" w:lineRule="auto"/>
      </w:pPr>
      <w:r w:rsidRPr="00306C76">
        <w:t xml:space="preserve">Трудовой договор, не оформленный в письменной форме, считается </w:t>
      </w:r>
      <w:r w:rsidRPr="00306C76">
        <w:lastRenderedPageBreak/>
        <w:t xml:space="preserve">заключенным, если работник приступил к работе с </w:t>
      </w:r>
      <w:proofErr w:type="gramStart"/>
      <w:r w:rsidRPr="00306C76">
        <w:t>ведома</w:t>
      </w:r>
      <w:proofErr w:type="gramEnd"/>
      <w:r w:rsidRPr="00306C76">
        <w:t xml:space="preserve"> или по поручению работодателя или его уполномоченного на это </w:t>
      </w:r>
      <w:hyperlink r:id="rId6" w:anchor="dst100244" w:history="1">
        <w:r w:rsidRPr="00306C76">
          <w:t>представителя</w:t>
        </w:r>
      </w:hyperlink>
      <w:r w:rsidRPr="00306C76">
        <w:t>.</w:t>
      </w:r>
    </w:p>
    <w:p w:rsidR="006810D0" w:rsidRPr="006810D0" w:rsidRDefault="006810D0" w:rsidP="006810D0">
      <w:pPr>
        <w:pStyle w:val="FR2"/>
        <w:spacing w:line="360" w:lineRule="auto"/>
      </w:pPr>
      <w:r>
        <w:t xml:space="preserve">3. </w:t>
      </w:r>
      <w:r w:rsidRPr="006810D0"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:rsidR="00DC11DF" w:rsidRPr="004777F2" w:rsidRDefault="00DC11DF" w:rsidP="00DC11DF">
      <w:pPr>
        <w:pStyle w:val="FR2"/>
        <w:spacing w:line="360" w:lineRule="auto"/>
        <w:rPr>
          <w:b/>
          <w:i/>
        </w:rPr>
      </w:pPr>
      <w:r w:rsidRPr="004777F2">
        <w:rPr>
          <w:b/>
          <w:i/>
        </w:rPr>
        <w:t>Запрещено:</w:t>
      </w:r>
    </w:p>
    <w:p w:rsidR="008F55D1" w:rsidRDefault="00DC11DF" w:rsidP="00306C76">
      <w:pPr>
        <w:pStyle w:val="FR2"/>
        <w:spacing w:line="360" w:lineRule="auto"/>
      </w:pPr>
      <w:r>
        <w:t>а) Заключать с работниками вместо трудовых гражданско-правовые договоры (возмездного оказания услуг, подряда и т.п.)</w:t>
      </w:r>
      <w:r w:rsidR="008F55D1">
        <w:t xml:space="preserve"> либо вовсе не оформлять трудовой договор, приказ (распоряжение) о приеме на работу, не выдавать их работнику</w:t>
      </w:r>
      <w:r>
        <w:t xml:space="preserve">. </w:t>
      </w:r>
      <w:r w:rsidR="008F55D1">
        <w:t>За данные действий</w:t>
      </w:r>
      <w:r>
        <w:t xml:space="preserve"> работодател</w:t>
      </w:r>
      <w:r w:rsidR="008F55D1">
        <w:t>ь может быть привлечен</w:t>
      </w:r>
      <w:r>
        <w:t xml:space="preserve"> к административной ответств</w:t>
      </w:r>
      <w:r w:rsidR="00BE71B4">
        <w:t xml:space="preserve">енности по </w:t>
      </w:r>
      <w:proofErr w:type="gramStart"/>
      <w:r w:rsidR="00BE71B4">
        <w:t>ч</w:t>
      </w:r>
      <w:proofErr w:type="gramEnd"/>
      <w:r w:rsidR="00BE71B4">
        <w:t>.4</w:t>
      </w:r>
      <w:r>
        <w:t xml:space="preserve"> ст.5.27 </w:t>
      </w:r>
      <w:proofErr w:type="spellStart"/>
      <w:r>
        <w:t>КоАП</w:t>
      </w:r>
      <w:proofErr w:type="spellEnd"/>
      <w:r>
        <w:t xml:space="preserve"> РФ с назначением наказания в виде штрафа</w:t>
      </w:r>
      <w:r w:rsidR="00FB652B">
        <w:t xml:space="preserve"> до 100 тыс. руб.</w:t>
      </w:r>
      <w:r>
        <w:t xml:space="preserve">, а при повторном аналогичном нарушении </w:t>
      </w:r>
      <w:r w:rsidR="00371767">
        <w:t xml:space="preserve">– </w:t>
      </w:r>
      <w:r w:rsidR="00FB652B">
        <w:t>по ч.5</w:t>
      </w:r>
      <w:r>
        <w:t xml:space="preserve"> ст.5.27 КоАП РФ</w:t>
      </w:r>
      <w:r w:rsidRPr="00DC11DF">
        <w:t xml:space="preserve"> </w:t>
      </w:r>
      <w:r>
        <w:t>с наказани</w:t>
      </w:r>
      <w:r w:rsidR="00371767">
        <w:t>ем</w:t>
      </w:r>
      <w:r>
        <w:t xml:space="preserve"> </w:t>
      </w:r>
      <w:r w:rsidR="00FB652B">
        <w:t>вплоть до дисквалификации</w:t>
      </w:r>
      <w:r w:rsidR="00583047">
        <w:t xml:space="preserve"> на срок</w:t>
      </w:r>
      <w:r w:rsidR="00FB652B">
        <w:t xml:space="preserve"> до трех лет.</w:t>
      </w:r>
      <w:r w:rsidR="00FB652B" w:rsidRPr="00FB652B">
        <w:t xml:space="preserve"> </w:t>
      </w:r>
    </w:p>
    <w:p w:rsidR="00482348" w:rsidRDefault="008F55D1" w:rsidP="00306C76">
      <w:pPr>
        <w:pStyle w:val="FR2"/>
        <w:spacing w:line="360" w:lineRule="auto"/>
      </w:pPr>
      <w:r>
        <w:t>Кроме того, при невыплате заработной платы свыше двух месяцев работодатель может быть привлечен к уголовной ответственности по признакам состава преступления, предусмотренного ст.145.1 УК РФ с назначением наказания в виде лишения свободы сроком до 5 лет.</w:t>
      </w:r>
    </w:p>
    <w:p w:rsidR="00306C76" w:rsidRDefault="00FB652B" w:rsidP="00306C76">
      <w:pPr>
        <w:pStyle w:val="FR2"/>
        <w:spacing w:line="360" w:lineRule="auto"/>
      </w:pPr>
      <w:r>
        <w:t xml:space="preserve">Негативные последствия </w:t>
      </w:r>
      <w:r w:rsidR="00AA4AAE">
        <w:t>от отсутствия надлежащим образом оформленных трудовых отношений дл</w:t>
      </w:r>
      <w:r>
        <w:t xml:space="preserve">я работника – </w:t>
      </w:r>
      <w:bookmarkStart w:id="2" w:name="dst418"/>
      <w:bookmarkEnd w:id="2"/>
      <w:r>
        <w:t xml:space="preserve">обязанность самостоятельно производить платежи в бюджет и во внебюджетные фонды, </w:t>
      </w:r>
      <w:r w:rsidR="00583047">
        <w:t>не</w:t>
      </w:r>
      <w:r>
        <w:t xml:space="preserve">возможность воспользоваться оплачиваемыми «больничным», отпуском </w:t>
      </w:r>
      <w:r w:rsidR="00583047">
        <w:t>без</w:t>
      </w:r>
      <w:r>
        <w:t xml:space="preserve"> согласия работодателя, </w:t>
      </w:r>
      <w:r w:rsidR="00583047">
        <w:t>в случае</w:t>
      </w:r>
      <w:r>
        <w:t xml:space="preserve"> нарушени</w:t>
      </w:r>
      <w:r w:rsidR="00583047">
        <w:t>я работодателем</w:t>
      </w:r>
      <w:r>
        <w:t xml:space="preserve"> трудовых прав необходимость в судебном доказывании факта трудовых отношений.</w:t>
      </w:r>
    </w:p>
    <w:p w:rsidR="00FB652B" w:rsidRPr="00306C76" w:rsidRDefault="00FB652B" w:rsidP="00306C76">
      <w:pPr>
        <w:pStyle w:val="FR2"/>
        <w:spacing w:line="360" w:lineRule="auto"/>
      </w:pPr>
      <w:r>
        <w:t xml:space="preserve">б) Занижать в трудовом договоре размер заработной платы по сравнению с фактически </w:t>
      </w:r>
      <w:proofErr w:type="gramStart"/>
      <w:r>
        <w:t>обещанным</w:t>
      </w:r>
      <w:proofErr w:type="gramEnd"/>
      <w:r>
        <w:t>.</w:t>
      </w:r>
      <w:r w:rsidRPr="00FB652B">
        <w:t xml:space="preserve"> </w:t>
      </w:r>
      <w:r w:rsidR="008F55D1">
        <w:t>За данные действия</w:t>
      </w:r>
      <w:r>
        <w:t xml:space="preserve"> для работодателя </w:t>
      </w:r>
      <w:r w:rsidR="008F55D1">
        <w:t>предусмотрена</w:t>
      </w:r>
      <w:r>
        <w:t xml:space="preserve"> административн</w:t>
      </w:r>
      <w:r w:rsidR="008F55D1">
        <w:t>ая</w:t>
      </w:r>
      <w:r>
        <w:t xml:space="preserve"> ответственност</w:t>
      </w:r>
      <w:r w:rsidR="008F55D1">
        <w:t>ь</w:t>
      </w:r>
      <w:r>
        <w:t xml:space="preserve"> по </w:t>
      </w:r>
      <w:proofErr w:type="gramStart"/>
      <w:r>
        <w:t>ч</w:t>
      </w:r>
      <w:proofErr w:type="gramEnd"/>
      <w:r>
        <w:t>.</w:t>
      </w:r>
      <w:r w:rsidR="00BE71B4">
        <w:t>4</w:t>
      </w:r>
      <w:r w:rsidR="00FC4C46">
        <w:t xml:space="preserve"> </w:t>
      </w:r>
      <w:r>
        <w:t xml:space="preserve"> либо ч.5 ст.5.27 КоАП РФ</w:t>
      </w:r>
      <w:r w:rsidR="008F55D1">
        <w:t xml:space="preserve">. </w:t>
      </w:r>
      <w:proofErr w:type="gramStart"/>
      <w:r w:rsidR="008F55D1">
        <w:t>Работник в данном случае будет вынужден</w:t>
      </w:r>
      <w:r>
        <w:t xml:space="preserve"> в судебном</w:t>
      </w:r>
      <w:r w:rsidR="008F55D1">
        <w:t xml:space="preserve"> порядке</w:t>
      </w:r>
      <w:r>
        <w:t xml:space="preserve"> доказыва</w:t>
      </w:r>
      <w:r w:rsidR="008F55D1">
        <w:t>ть</w:t>
      </w:r>
      <w:r>
        <w:t xml:space="preserve"> размер фактически установленной заработной платы при ее невыплате,</w:t>
      </w:r>
      <w:r w:rsidR="00A74985" w:rsidRPr="00A74985">
        <w:rPr>
          <w:szCs w:val="28"/>
        </w:rPr>
        <w:t xml:space="preserve"> </w:t>
      </w:r>
      <w:r w:rsidR="00A74985" w:rsidRPr="001B77F3">
        <w:rPr>
          <w:szCs w:val="28"/>
        </w:rPr>
        <w:t>получ</w:t>
      </w:r>
      <w:r w:rsidR="00A74985">
        <w:rPr>
          <w:szCs w:val="28"/>
        </w:rPr>
        <w:t>а</w:t>
      </w:r>
      <w:r w:rsidR="00A74985" w:rsidRPr="001B77F3">
        <w:rPr>
          <w:szCs w:val="28"/>
        </w:rPr>
        <w:t xml:space="preserve">ть оплату </w:t>
      </w:r>
      <w:r w:rsidR="00A74985" w:rsidRPr="001B77F3">
        <w:rPr>
          <w:szCs w:val="28"/>
        </w:rPr>
        <w:lastRenderedPageBreak/>
        <w:t>листа нетрудоспособности исходя из низкой, «официальной», части заработной платы</w:t>
      </w:r>
      <w:r w:rsidR="00A74985">
        <w:rPr>
          <w:szCs w:val="28"/>
        </w:rPr>
        <w:t>,</w:t>
      </w:r>
      <w:r>
        <w:t xml:space="preserve"> не</w:t>
      </w:r>
      <w:r w:rsidR="008F55D1">
        <w:t xml:space="preserve"> сможет</w:t>
      </w:r>
      <w:r>
        <w:t xml:space="preserve"> получ</w:t>
      </w:r>
      <w:r w:rsidR="008F55D1">
        <w:t>ать</w:t>
      </w:r>
      <w:r>
        <w:t xml:space="preserve"> пенси</w:t>
      </w:r>
      <w:r w:rsidR="008F55D1">
        <w:t>ю</w:t>
      </w:r>
      <w:r>
        <w:t xml:space="preserve"> в соответствии с фактически</w:t>
      </w:r>
      <w:r w:rsidR="00C0726C">
        <w:t>м</w:t>
      </w:r>
      <w:r>
        <w:t xml:space="preserve"> размером зарплаты.</w:t>
      </w:r>
      <w:proofErr w:type="gramEnd"/>
    </w:p>
    <w:p w:rsidR="00306C76" w:rsidRPr="0044253C" w:rsidRDefault="0044253C" w:rsidP="00306C76">
      <w:pPr>
        <w:pStyle w:val="FR2"/>
        <w:spacing w:line="360" w:lineRule="auto"/>
        <w:rPr>
          <w:b/>
        </w:rPr>
      </w:pPr>
      <w:r w:rsidRPr="0044253C">
        <w:rPr>
          <w:b/>
        </w:rPr>
        <w:t>Основные права и обязанности, связанные с исполнением трудовой функции.</w:t>
      </w:r>
    </w:p>
    <w:p w:rsidR="0044253C" w:rsidRDefault="008138F5" w:rsidP="00306C76">
      <w:pPr>
        <w:pStyle w:val="FR2"/>
        <w:spacing w:line="360" w:lineRule="auto"/>
        <w:rPr>
          <w:i/>
        </w:rPr>
      </w:pPr>
      <w:r w:rsidRPr="008138F5">
        <w:rPr>
          <w:i/>
        </w:rPr>
        <w:t>В сфере оплаты труда</w:t>
      </w:r>
    </w:p>
    <w:p w:rsidR="007D2487" w:rsidRDefault="007D2487" w:rsidP="007D2487">
      <w:pPr>
        <w:pStyle w:val="FR2"/>
        <w:numPr>
          <w:ilvl w:val="0"/>
          <w:numId w:val="2"/>
        </w:numPr>
        <w:spacing w:line="360" w:lineRule="auto"/>
        <w:ind w:left="0" w:firstLine="720"/>
      </w:pPr>
      <w:r>
        <w:t xml:space="preserve">Сумма заработной платы либо порядок ее определения должны быть </w:t>
      </w:r>
      <w:r w:rsidR="00E53D31">
        <w:t>указа</w:t>
      </w:r>
      <w:r>
        <w:t xml:space="preserve">ны </w:t>
      </w:r>
      <w:r w:rsidR="00E53D31">
        <w:t>в трудово</w:t>
      </w:r>
      <w:r>
        <w:t>м договор</w:t>
      </w:r>
      <w:r w:rsidR="00E53D31">
        <w:t>е, а ее размер должен</w:t>
      </w:r>
      <w:r>
        <w:t xml:space="preserve"> составлять не </w:t>
      </w:r>
      <w:proofErr w:type="gramStart"/>
      <w:r>
        <w:t>менее минимального</w:t>
      </w:r>
      <w:proofErr w:type="gramEnd"/>
      <w:r>
        <w:t xml:space="preserve"> размера, установленного действующим законодательством. С 01.01.2016 для всей Российской Федерации он установлен в сумме 6204 руб.</w:t>
      </w:r>
    </w:p>
    <w:p w:rsidR="007D6069" w:rsidRPr="007D6069" w:rsidRDefault="00B17DA7" w:rsidP="000F3148">
      <w:pPr>
        <w:pStyle w:val="FR2"/>
        <w:numPr>
          <w:ilvl w:val="0"/>
          <w:numId w:val="2"/>
        </w:numPr>
        <w:spacing w:line="360" w:lineRule="auto"/>
        <w:ind w:left="0" w:firstLine="720"/>
        <w:rPr>
          <w:rStyle w:val="apple-converted-space"/>
        </w:rPr>
      </w:pPr>
      <w:r w:rsidRPr="007D6069">
        <w:rPr>
          <w:szCs w:val="28"/>
        </w:rPr>
        <w:t>Кроме того, в субъекте РФ может устанавливаться размер минимальной зарплаты в сумме большей, чем по РФ.</w:t>
      </w:r>
      <w:r w:rsidR="00C0726C" w:rsidRPr="007D6069">
        <w:rPr>
          <w:szCs w:val="28"/>
        </w:rPr>
        <w:t xml:space="preserve">  </w:t>
      </w:r>
      <w:r w:rsidR="007D6069" w:rsidRPr="007D6069">
        <w:rPr>
          <w:szCs w:val="28"/>
          <w:shd w:val="clear" w:color="auto" w:fill="FFFFFF"/>
        </w:rPr>
        <w:t xml:space="preserve">Правительство Еврейской автономной области, областная Федерация профсоюзов и региональное объединение работодателей "Союз промышленников и предпринимателей" подписали Соглашение о минимальной заработной плате в Еврейской автономной области, которым с 1 февраля 2016 года в регионе устанавливается минимальная заработная плата в размере 6204 рубля. С </w:t>
      </w:r>
      <w:proofErr w:type="gramStart"/>
      <w:r w:rsidR="007D6069" w:rsidRPr="007D6069">
        <w:rPr>
          <w:szCs w:val="28"/>
          <w:shd w:val="clear" w:color="auto" w:fill="FFFFFF"/>
        </w:rPr>
        <w:t>начислением</w:t>
      </w:r>
      <w:proofErr w:type="gramEnd"/>
      <w:r w:rsidR="007D6069" w:rsidRPr="007D6069">
        <w:rPr>
          <w:szCs w:val="28"/>
          <w:shd w:val="clear" w:color="auto" w:fill="FFFFFF"/>
        </w:rPr>
        <w:t xml:space="preserve"> на нее установленных для каждого работника районного коэффициента и процентной надбавки за стаж работы в южных районах Дальнего Востока при условии отработанной нормы рабочего времени за месяц минимальный размер оплаты труда не может составлять меньше 9 926,4 рубля.</w:t>
      </w:r>
      <w:r w:rsidR="007D6069" w:rsidRPr="007D6069">
        <w:rPr>
          <w:rStyle w:val="apple-converted-space"/>
          <w:szCs w:val="28"/>
          <w:shd w:val="clear" w:color="auto" w:fill="FFFFFF"/>
        </w:rPr>
        <w:t> </w:t>
      </w:r>
    </w:p>
    <w:p w:rsidR="00B17DA7" w:rsidRPr="00B17DA7" w:rsidRDefault="00C0726C" w:rsidP="00CD65CF">
      <w:pPr>
        <w:pStyle w:val="FR2"/>
        <w:numPr>
          <w:ilvl w:val="0"/>
          <w:numId w:val="2"/>
        </w:numPr>
        <w:spacing w:line="360" w:lineRule="auto"/>
        <w:ind w:left="0" w:firstLine="720"/>
      </w:pPr>
      <w:r>
        <w:t>Д</w:t>
      </w:r>
      <w:r w:rsidR="00B17DA7">
        <w:t xml:space="preserve">анное правило не применяется к </w:t>
      </w:r>
      <w:r w:rsidR="00B17DA7" w:rsidRPr="00AA560F">
        <w:t>организациям, финансируемым из федерального бюджета и к работодателям, которые представили в уполномоченный орган исполнительной власти субъекта РФ</w:t>
      </w:r>
      <w:r w:rsidR="009E0B7A">
        <w:t xml:space="preserve"> в установленный законом срок</w:t>
      </w:r>
      <w:r w:rsidR="00B17DA7" w:rsidRPr="00AA560F">
        <w:t xml:space="preserve"> мотивированный письменный отказ.</w:t>
      </w:r>
      <w:r w:rsidR="000F3148">
        <w:t xml:space="preserve"> Список указанных работодателей публикуется на Интернет-сайте министерства занятости, труда и миграции области</w:t>
      </w:r>
      <w:r w:rsidR="000D6640">
        <w:t xml:space="preserve">: </w:t>
      </w:r>
      <w:r w:rsidR="007D6069">
        <w:t>http://www.eao.ru</w:t>
      </w:r>
    </w:p>
    <w:p w:rsidR="00B17DA7" w:rsidRDefault="00900C0D" w:rsidP="00CD65CF">
      <w:pPr>
        <w:pStyle w:val="FR2"/>
        <w:numPr>
          <w:ilvl w:val="0"/>
          <w:numId w:val="2"/>
        </w:numPr>
        <w:spacing w:line="360" w:lineRule="auto"/>
        <w:ind w:left="0" w:firstLine="720"/>
      </w:pPr>
      <w:bookmarkStart w:id="3" w:name="dst1452"/>
      <w:bookmarkEnd w:id="3"/>
      <w:r w:rsidRPr="00900C0D">
        <w:t>При выплате зарплаты работодатель обязан</w:t>
      </w:r>
      <w:r w:rsidRPr="00CD65CF">
        <w:t xml:space="preserve"> выдавать расчетные листки с</w:t>
      </w:r>
      <w:r w:rsidRPr="00900C0D">
        <w:t xml:space="preserve"> </w:t>
      </w:r>
      <w:r w:rsidRPr="00CD65CF">
        <w:t xml:space="preserve">указанием </w:t>
      </w:r>
      <w:r w:rsidRPr="00900C0D">
        <w:t xml:space="preserve">о </w:t>
      </w:r>
      <w:r w:rsidRPr="00CD65CF">
        <w:t xml:space="preserve">произведенных работнику начислениях, удержаниях и их </w:t>
      </w:r>
      <w:r w:rsidRPr="00900C0D">
        <w:t>составных частях</w:t>
      </w:r>
      <w:r w:rsidR="00CD65CF" w:rsidRPr="00CD65CF">
        <w:t>.</w:t>
      </w:r>
    </w:p>
    <w:p w:rsidR="007D2487" w:rsidRDefault="007D2487" w:rsidP="007D2487">
      <w:pPr>
        <w:pStyle w:val="FR2"/>
        <w:numPr>
          <w:ilvl w:val="0"/>
          <w:numId w:val="2"/>
        </w:numPr>
        <w:spacing w:line="360" w:lineRule="auto"/>
        <w:ind w:left="0" w:firstLine="720"/>
        <w:rPr>
          <w:color w:val="000000"/>
        </w:rPr>
      </w:pPr>
      <w:r>
        <w:lastRenderedPageBreak/>
        <w:t>Заработная плата должна выплачиваться не реже, чем каждые полмесяца. Д</w:t>
      </w:r>
      <w:r w:rsidRPr="007D2487">
        <w:t>н</w:t>
      </w:r>
      <w:r>
        <w:t>и выплаты зарплаты должны быть определены</w:t>
      </w:r>
      <w:r w:rsidRPr="007D2487">
        <w:t xml:space="preserve"> правилами внутреннего </w:t>
      </w:r>
      <w:r w:rsidRPr="00E53D31">
        <w:rPr>
          <w:color w:val="000000"/>
        </w:rPr>
        <w:t>трудового распорядка, коллективным договором и (или) трудовым договором.</w:t>
      </w:r>
    </w:p>
    <w:p w:rsidR="002D7EDA" w:rsidRPr="00C8080D" w:rsidRDefault="002D7EDA" w:rsidP="002D7EDA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080D">
        <w:rPr>
          <w:rFonts w:ascii="Times New Roman" w:hAnsi="Times New Roman"/>
          <w:sz w:val="28"/>
          <w:szCs w:val="28"/>
          <w:lang w:eastAsia="ru-RU"/>
        </w:rPr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</w:t>
      </w:r>
      <w:proofErr w:type="gramEnd"/>
      <w:r w:rsidRPr="00C8080D">
        <w:rPr>
          <w:rFonts w:ascii="Times New Roman" w:hAnsi="Times New Roman"/>
          <w:sz w:val="28"/>
          <w:szCs w:val="28"/>
          <w:lang w:eastAsia="ru-RU"/>
        </w:rPr>
        <w:t>, по день фактического расчета включительно. Обязанность выплаты указанной денежной компенсации возникает независимо от наличия вины работодателя.</w:t>
      </w:r>
    </w:p>
    <w:p w:rsidR="002D7EDA" w:rsidRPr="00C8080D" w:rsidRDefault="002D7EDA" w:rsidP="002D7EDA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C8080D">
        <w:rPr>
          <w:rFonts w:ascii="Times New Roman" w:hAnsi="Times New Roman"/>
          <w:sz w:val="28"/>
          <w:szCs w:val="28"/>
          <w:lang w:eastAsia="ru-RU"/>
        </w:rPr>
        <w:t>тобы установить размер компенсации, нужно определить:</w:t>
      </w:r>
    </w:p>
    <w:p w:rsidR="002D7EDA" w:rsidRPr="00C8080D" w:rsidRDefault="00452122" w:rsidP="00452122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2D7EDA" w:rsidRPr="00C8080D">
        <w:rPr>
          <w:rFonts w:ascii="Times New Roman" w:hAnsi="Times New Roman"/>
          <w:sz w:val="28"/>
          <w:szCs w:val="28"/>
          <w:lang w:eastAsia="ru-RU"/>
        </w:rPr>
        <w:t>Размер невыплаченной заработной платы.</w:t>
      </w:r>
    </w:p>
    <w:p w:rsidR="002D7EDA" w:rsidRPr="00C8080D" w:rsidRDefault="00452122" w:rsidP="00452122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2D7EDA" w:rsidRPr="00C8080D">
        <w:rPr>
          <w:rFonts w:ascii="Times New Roman" w:hAnsi="Times New Roman"/>
          <w:sz w:val="28"/>
          <w:szCs w:val="28"/>
          <w:lang w:eastAsia="ru-RU"/>
        </w:rPr>
        <w:t>Количество дней просрочки. Просрочка начинает течь со дня, следующего за днем выплаты заработной платы, и заканчивается в день, когда задолженность по зарплате будет погашена работодателем.  Например, зарплата должна быть выплачена до 11 марта, но фактически была выплачена 21 марта. Тогда просрочка началась с 12 марта, а закончилась 21 марта. Таким образом, общее количество дней просрочки составляет 10 дней.</w:t>
      </w:r>
    </w:p>
    <w:p w:rsidR="002D7EDA" w:rsidRPr="00C8080D" w:rsidRDefault="00452122" w:rsidP="00452122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2D7EDA" w:rsidRPr="00C8080D">
        <w:rPr>
          <w:rFonts w:ascii="Times New Roman" w:hAnsi="Times New Roman"/>
          <w:sz w:val="28"/>
          <w:szCs w:val="28"/>
          <w:lang w:eastAsia="ru-RU"/>
        </w:rPr>
        <w:t>1/300 ставки рефинансирования ЦБ РФ. Её размер часто меняется, но наиболее актуальную информацию о ней можно получить на сайте Центрального банка РФ.</w:t>
      </w:r>
    </w:p>
    <w:p w:rsidR="002D7EDA" w:rsidRPr="00C8080D" w:rsidRDefault="002D7EDA" w:rsidP="002D7EDA">
      <w:pPr>
        <w:tabs>
          <w:tab w:val="num" w:pos="709"/>
        </w:tabs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80D">
        <w:rPr>
          <w:rFonts w:ascii="Times New Roman" w:hAnsi="Times New Roman"/>
          <w:sz w:val="28"/>
          <w:szCs w:val="28"/>
          <w:lang w:eastAsia="ru-RU"/>
        </w:rPr>
        <w:t xml:space="preserve">Размер компенсации определяется путем перемножения всех параметров: </w:t>
      </w:r>
    </w:p>
    <w:p w:rsidR="002D7EDA" w:rsidRPr="00C8080D" w:rsidRDefault="002D7EDA" w:rsidP="002D7EDA">
      <w:pPr>
        <w:spacing w:after="0" w:line="288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8080D">
        <w:rPr>
          <w:rFonts w:ascii="Times New Roman" w:hAnsi="Times New Roman"/>
          <w:i/>
          <w:sz w:val="28"/>
          <w:szCs w:val="28"/>
          <w:lang w:eastAsia="ru-RU"/>
        </w:rPr>
        <w:t>(Денежная компенсация) = (Размер невыплаченной заработной платы) х (Количество дней просрочки) х 1/300 х (Ставка рефинансирования ЦБ).</w:t>
      </w:r>
    </w:p>
    <w:p w:rsidR="002D7EDA" w:rsidRPr="002D7EDA" w:rsidRDefault="002D7EDA" w:rsidP="002D7EDA">
      <w:pPr>
        <w:pStyle w:val="FR2"/>
        <w:spacing w:line="360" w:lineRule="auto"/>
        <w:ind w:firstLine="708"/>
        <w:rPr>
          <w:color w:val="000000"/>
        </w:rPr>
      </w:pPr>
      <w:r w:rsidRPr="002D7EDA">
        <w:rPr>
          <w:color w:val="000000"/>
        </w:rPr>
        <w:t xml:space="preserve">Эта компенсация уплачивается независимо от вины работодателя. Поэтому, даже если у организации не было денег на счетах, и она физически не могла выплатить заработную плату, она все равно должна выплатить своим работникам компенсацию за задержку выплаты заработной платы. </w:t>
      </w:r>
    </w:p>
    <w:p w:rsidR="002D7EDA" w:rsidRPr="00E53D31" w:rsidRDefault="002D7EDA" w:rsidP="002D7EDA">
      <w:pPr>
        <w:pStyle w:val="FR2"/>
        <w:spacing w:line="360" w:lineRule="auto"/>
        <w:ind w:firstLine="708"/>
        <w:rPr>
          <w:color w:val="000000"/>
        </w:rPr>
      </w:pPr>
      <w:r w:rsidRPr="002D7EDA">
        <w:rPr>
          <w:color w:val="000000"/>
        </w:rPr>
        <w:t>Кроме того, начисление процентов в связи с несвоевременной выплатой заработной платы</w:t>
      </w:r>
      <w:r w:rsidRPr="00C8080D">
        <w:rPr>
          <w:szCs w:val="28"/>
        </w:rPr>
        <w:t xml:space="preserve"> не исключает права работника на индексацию сумм задержанной заработной платы в связи с их обесцениванием вследствие инфляционных процессов. Для того чтобы воспользоваться этим правом, </w:t>
      </w:r>
      <w:r w:rsidRPr="00C8080D">
        <w:rPr>
          <w:szCs w:val="28"/>
        </w:rPr>
        <w:lastRenderedPageBreak/>
        <w:t>работнику необходимо получить официальное заключение об уровне инфляции за период задержки заработной платы в территориальном органе Федеральной службы государственной статистики.</w:t>
      </w:r>
    </w:p>
    <w:p w:rsidR="00E53D31" w:rsidRPr="00E53D31" w:rsidRDefault="00E53D31" w:rsidP="00E53D31">
      <w:pPr>
        <w:pStyle w:val="FR2"/>
        <w:numPr>
          <w:ilvl w:val="0"/>
          <w:numId w:val="2"/>
        </w:numPr>
        <w:spacing w:line="360" w:lineRule="auto"/>
        <w:ind w:left="0" w:firstLine="720"/>
        <w:rPr>
          <w:color w:val="000000"/>
        </w:rPr>
      </w:pPr>
      <w:r w:rsidRPr="00E671A0">
        <w:rPr>
          <w:color w:val="000000"/>
        </w:rPr>
        <w:t>Выплата заработной платы производится в денежной форме в рублях.</w:t>
      </w:r>
      <w:r w:rsidRPr="00E53D31">
        <w:rPr>
          <w:color w:val="000000"/>
        </w:rPr>
        <w:t xml:space="preserve"> </w:t>
      </w:r>
      <w:proofErr w:type="gramStart"/>
      <w:r w:rsidRPr="00E53D31">
        <w:rPr>
          <w:color w:val="000000"/>
        </w:rPr>
        <w:t>Доля заработной платы, выплачиваемой в неденежной форме, не может превышать 20 процентов от начисленной месячной заработной платы</w:t>
      </w:r>
      <w:r w:rsidRPr="00E671A0">
        <w:rPr>
          <w:color w:val="000000"/>
        </w:rPr>
        <w:t xml:space="preserve"> и </w:t>
      </w:r>
      <w:r w:rsidR="002B4DB4">
        <w:rPr>
          <w:color w:val="000000"/>
        </w:rPr>
        <w:t xml:space="preserve">в указанной форм </w:t>
      </w:r>
      <w:r w:rsidR="00E671A0" w:rsidRPr="00E671A0">
        <w:rPr>
          <w:color w:val="000000"/>
        </w:rPr>
        <w:t>осуществляется</w:t>
      </w:r>
      <w:r w:rsidRPr="00E671A0">
        <w:rPr>
          <w:color w:val="000000"/>
        </w:rPr>
        <w:t xml:space="preserve"> лишь </w:t>
      </w:r>
      <w:r w:rsidRPr="00E53D31">
        <w:rPr>
          <w:color w:val="000000"/>
        </w:rPr>
        <w:t>по письменному заявлению работника.</w:t>
      </w:r>
      <w:bookmarkStart w:id="4" w:name="dst644"/>
      <w:bookmarkEnd w:id="4"/>
      <w:proofErr w:type="gramEnd"/>
      <w:r w:rsidR="00E671A0">
        <w:rPr>
          <w:color w:val="000000"/>
        </w:rPr>
        <w:t xml:space="preserve"> </w:t>
      </w:r>
      <w:r w:rsidRPr="00E53D31">
        <w:rPr>
          <w:color w:val="000000"/>
        </w:rPr>
        <w:t>Выплата заработной платы в бонах, купонах, в форме долговых обязательств, расписок, а также в виде спиртных напитков, наркотических, ядовитых, вредных и иных токсических веществ, оружия, боеприпасов и других предметов, в отношении которых установлены запреты или ограничения на их свободный оборот, не допускается.</w:t>
      </w:r>
    </w:p>
    <w:p w:rsidR="00E53D31" w:rsidRDefault="00E53D31" w:rsidP="00E53D31">
      <w:pPr>
        <w:pStyle w:val="FR2"/>
        <w:numPr>
          <w:ilvl w:val="0"/>
          <w:numId w:val="2"/>
        </w:numPr>
        <w:spacing w:line="360" w:lineRule="auto"/>
        <w:ind w:left="0" w:firstLine="720"/>
      </w:pPr>
      <w:r w:rsidRPr="00E53D31">
        <w:t>Время простоя по вине работодателя оплачивается в размере не менее двух третей средней заработной платы работника. 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  <w:bookmarkStart w:id="5" w:name="dst101022"/>
      <w:bookmarkEnd w:id="5"/>
      <w:r w:rsidRPr="00E53D31">
        <w:t xml:space="preserve"> Время простоя по вине работника не оплачивается.</w:t>
      </w:r>
      <w:r w:rsidR="00E671A0" w:rsidRPr="00E671A0">
        <w:t xml:space="preserve"> 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работодателя.</w:t>
      </w:r>
    </w:p>
    <w:p w:rsidR="00494B3D" w:rsidRPr="00494B3D" w:rsidRDefault="00494B3D" w:rsidP="00494B3D">
      <w:pPr>
        <w:pStyle w:val="FR2"/>
        <w:numPr>
          <w:ilvl w:val="0"/>
          <w:numId w:val="2"/>
        </w:numPr>
        <w:spacing w:line="360" w:lineRule="auto"/>
        <w:ind w:left="0" w:firstLine="720"/>
      </w:pPr>
      <w:r w:rsidRPr="00494B3D">
        <w:t xml:space="preserve">Работа в выходной или </w:t>
      </w:r>
      <w:hyperlink r:id="rId7" w:anchor="dst102376" w:history="1">
        <w:r w:rsidRPr="00494B3D">
          <w:t>нерабочий праздничный день</w:t>
        </w:r>
      </w:hyperlink>
      <w:r w:rsidRPr="00494B3D">
        <w:t xml:space="preserve"> оплачивается не менее чем в двойном размере</w:t>
      </w:r>
      <w:r w:rsidR="002D7EDA">
        <w:t>.</w:t>
      </w:r>
    </w:p>
    <w:p w:rsidR="00494B3D" w:rsidRPr="00494B3D" w:rsidRDefault="00494B3D" w:rsidP="00494B3D">
      <w:pPr>
        <w:pStyle w:val="FR2"/>
        <w:spacing w:line="360" w:lineRule="auto"/>
      </w:pPr>
      <w:r w:rsidRPr="00494B3D">
        <w:t>Каждый час работы в ночное время оплачивается в повышенном размере по сравнению с работой в нормальных условиях, но не ниже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8138F5" w:rsidRDefault="008138F5" w:rsidP="00306C76">
      <w:pPr>
        <w:pStyle w:val="FR2"/>
        <w:spacing w:line="360" w:lineRule="auto"/>
        <w:rPr>
          <w:i/>
        </w:rPr>
      </w:pPr>
      <w:r w:rsidRPr="008138F5">
        <w:rPr>
          <w:i/>
        </w:rPr>
        <w:t>В сфере охраны труда</w:t>
      </w:r>
    </w:p>
    <w:p w:rsidR="006713EB" w:rsidRDefault="006713EB" w:rsidP="006713EB">
      <w:pPr>
        <w:pStyle w:val="FR2"/>
        <w:numPr>
          <w:ilvl w:val="0"/>
          <w:numId w:val="3"/>
        </w:numPr>
        <w:spacing w:line="360" w:lineRule="auto"/>
        <w:ind w:left="0" w:firstLine="720"/>
      </w:pPr>
      <w:r>
        <w:t xml:space="preserve">В отношении каждого рабочего места работодатель обязан провести специальную оценку. Работники должны быть ознакомлены с результатами </w:t>
      </w:r>
      <w:r>
        <w:lastRenderedPageBreak/>
        <w:t xml:space="preserve">специальной оценки, в том числе, с информацией о выявленных </w:t>
      </w:r>
      <w:r w:rsidRPr="006713EB">
        <w:t>вредных и (или) опасных производственных факторах.</w:t>
      </w:r>
    </w:p>
    <w:p w:rsidR="006713EB" w:rsidRPr="006713EB" w:rsidRDefault="006713EB" w:rsidP="006713EB">
      <w:pPr>
        <w:pStyle w:val="FR2"/>
        <w:numPr>
          <w:ilvl w:val="0"/>
          <w:numId w:val="3"/>
        </w:numPr>
        <w:spacing w:line="360" w:lineRule="auto"/>
        <w:ind w:left="0" w:firstLine="720"/>
      </w:pPr>
      <w:r>
        <w:t xml:space="preserve">Работодатель должен создать </w:t>
      </w:r>
      <w:r w:rsidRPr="006713EB">
        <w:t>на каждом рабочем месте соответствующие требованиям условия труда,</w:t>
      </w:r>
      <w:r>
        <w:t xml:space="preserve"> </w:t>
      </w:r>
      <w:r w:rsidRPr="006713EB">
        <w:t>применять средства индивидуальной и коллективной защиты работников,</w:t>
      </w:r>
      <w:bookmarkStart w:id="6" w:name="dst852"/>
      <w:bookmarkEnd w:id="6"/>
      <w:r w:rsidRPr="006713EB">
        <w:t xml:space="preserve"> обеспечить режим труда и отдыха работников в соответствии с </w:t>
      </w:r>
      <w:r>
        <w:t>законом</w:t>
      </w:r>
      <w:r w:rsidRPr="006713EB">
        <w:t>,</w:t>
      </w:r>
      <w:bookmarkStart w:id="7" w:name="dst854"/>
      <w:bookmarkEnd w:id="7"/>
      <w:r w:rsidRPr="006713EB">
        <w:t xml:space="preserve"> </w:t>
      </w:r>
      <w:r>
        <w:t xml:space="preserve">проводить </w:t>
      </w:r>
      <w:r w:rsidRPr="006713EB">
        <w:t xml:space="preserve">обучение безопасным методам и приемам выполнения работ и оказанию первой </w:t>
      </w:r>
      <w:proofErr w:type="gramStart"/>
      <w:r w:rsidRPr="006713EB">
        <w:t>помощи</w:t>
      </w:r>
      <w:proofErr w:type="gramEnd"/>
      <w:r w:rsidRPr="006713EB"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</w:t>
      </w:r>
      <w:r w:rsidR="00553ED2">
        <w:t>.</w:t>
      </w:r>
    </w:p>
    <w:p w:rsidR="006A2637" w:rsidRDefault="006A2637" w:rsidP="00306C76">
      <w:pPr>
        <w:pStyle w:val="FR2"/>
        <w:spacing w:line="360" w:lineRule="auto"/>
        <w:rPr>
          <w:i/>
        </w:rPr>
      </w:pPr>
      <w:r>
        <w:rPr>
          <w:i/>
        </w:rPr>
        <w:t>Для женщин, лиц с семейными обязанностями</w:t>
      </w:r>
    </w:p>
    <w:p w:rsidR="00233B60" w:rsidRPr="00233B60" w:rsidRDefault="00233B60" w:rsidP="00233B60">
      <w:pPr>
        <w:numPr>
          <w:ilvl w:val="0"/>
          <w:numId w:val="6"/>
        </w:numPr>
        <w:spacing w:after="0" w:line="288" w:lineRule="auto"/>
        <w:ind w:left="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не реже чем через каждые три часа продолжительностью не менее 30 минут каждый. При наличии двух и более детей в возрасте до полутора лет продолжительность перерыва для кормления устанавливается не менее одного часа. По заявлению женщины перерывы для кормления ребенка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 Перерывы для кормления ребенка включаются в рабочее время и подлежат оплате в размере среднего заработка.</w:t>
      </w:r>
    </w:p>
    <w:p w:rsidR="007B06A6" w:rsidRPr="00233B60" w:rsidRDefault="00233B60" w:rsidP="00233B60">
      <w:pPr>
        <w:numPr>
          <w:ilvl w:val="0"/>
          <w:numId w:val="6"/>
        </w:numPr>
        <w:spacing w:after="0" w:line="288" w:lineRule="auto"/>
        <w:ind w:left="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B06A6" w:rsidRPr="0023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Запрещаются направление в служебные командировки, привлечение к сверхурочной работе, работе в ночное время, выходные и </w:t>
      </w:r>
      <w:hyperlink r:id="rId8" w:anchor="dst102376" w:history="1">
        <w:r w:rsidR="007B06A6" w:rsidRPr="00233B6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нерабочие праздничные дни</w:t>
        </w:r>
      </w:hyperlink>
      <w:r w:rsidR="007B06A6" w:rsidRPr="0023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беременных женщин.</w:t>
      </w:r>
    </w:p>
    <w:p w:rsidR="007B06A6" w:rsidRPr="00233B60" w:rsidRDefault="007B06A6" w:rsidP="00233B60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dst1060"/>
      <w:bookmarkEnd w:id="8"/>
      <w:proofErr w:type="gramStart"/>
      <w:r w:rsidRPr="0023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заключением, выданным в</w:t>
      </w:r>
      <w:r w:rsidR="002B4D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установленном </w:t>
      </w:r>
      <w:hyperlink r:id="rId9" w:anchor="dst100009" w:history="1">
        <w:r w:rsidRPr="00233B6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порядке</w:t>
        </w:r>
      </w:hyperlink>
      <w:r w:rsidRPr="0023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этом женщины, имеющие детей в возрасте до трех лет, должны быть</w:t>
      </w:r>
      <w:proofErr w:type="gramEnd"/>
      <w:r w:rsidRPr="0023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  <w:bookmarkStart w:id="9" w:name="dst1061"/>
      <w:bookmarkEnd w:id="9"/>
      <w:r w:rsidR="00233B60" w:rsidRPr="0023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Указанные гарантии</w:t>
      </w:r>
      <w:r w:rsidRPr="0023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предоставляются также матерям и отцам, воспитывающим без супруга (супруги) детей в возрасте до пяти </w:t>
      </w:r>
      <w:r w:rsidRPr="00233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лет, работникам, имеющим детей-инвалидов, и работникам, осуществляющим уход за больными членами их семей в соответствии с медицинским заключением.</w:t>
      </w:r>
    </w:p>
    <w:p w:rsidR="006810D0" w:rsidRDefault="006810D0" w:rsidP="00233B6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A2637" w:rsidRDefault="006A2637" w:rsidP="00306C76">
      <w:pPr>
        <w:pStyle w:val="FR2"/>
        <w:spacing w:line="360" w:lineRule="auto"/>
        <w:rPr>
          <w:i/>
        </w:rPr>
      </w:pPr>
      <w:r>
        <w:rPr>
          <w:i/>
        </w:rPr>
        <w:t>Для несовершеннолетних</w:t>
      </w:r>
    </w:p>
    <w:p w:rsidR="007B06A6" w:rsidRPr="00501E80" w:rsidRDefault="007B06A6" w:rsidP="00501E80">
      <w:pPr>
        <w:numPr>
          <w:ilvl w:val="0"/>
          <w:numId w:val="7"/>
        </w:numPr>
        <w:spacing w:after="0" w:line="288" w:lineRule="auto"/>
        <w:ind w:left="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01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  <w:proofErr w:type="gramEnd"/>
    </w:p>
    <w:p w:rsidR="007B06A6" w:rsidRPr="00501E80" w:rsidRDefault="007B06A6" w:rsidP="00501E80">
      <w:pPr>
        <w:numPr>
          <w:ilvl w:val="0"/>
          <w:numId w:val="7"/>
        </w:numPr>
        <w:spacing w:after="0" w:line="288" w:lineRule="auto"/>
        <w:ind w:left="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1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AA5AEA" w:rsidRPr="00501E80" w:rsidRDefault="00AA5AEA" w:rsidP="00501E80">
      <w:pPr>
        <w:numPr>
          <w:ilvl w:val="0"/>
          <w:numId w:val="7"/>
        </w:numPr>
        <w:spacing w:after="0" w:line="288" w:lineRule="auto"/>
        <w:ind w:left="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1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лет.</w:t>
      </w:r>
    </w:p>
    <w:p w:rsidR="00EA0076" w:rsidRDefault="00EA0076" w:rsidP="00EA0076">
      <w:pPr>
        <w:pStyle w:val="FR2"/>
        <w:spacing w:line="360" w:lineRule="auto"/>
        <w:ind w:firstLine="0"/>
        <w:rPr>
          <w:b/>
        </w:rPr>
      </w:pPr>
    </w:p>
    <w:p w:rsidR="008138F5" w:rsidRDefault="008138F5" w:rsidP="00EA0076">
      <w:pPr>
        <w:pStyle w:val="FR2"/>
        <w:spacing w:line="360" w:lineRule="auto"/>
        <w:ind w:firstLine="547"/>
        <w:rPr>
          <w:b/>
        </w:rPr>
      </w:pPr>
      <w:r w:rsidRPr="008138F5">
        <w:rPr>
          <w:b/>
        </w:rPr>
        <w:t>Прекращение трудовых отношений</w:t>
      </w:r>
    </w:p>
    <w:p w:rsidR="00EF707B" w:rsidRDefault="00EF707B" w:rsidP="00501E80">
      <w:pPr>
        <w:pStyle w:val="FR2"/>
        <w:numPr>
          <w:ilvl w:val="0"/>
          <w:numId w:val="4"/>
        </w:numPr>
        <w:spacing w:line="360" w:lineRule="auto"/>
        <w:ind w:left="0" w:firstLine="567"/>
      </w:pPr>
      <w:r w:rsidRPr="00EF707B"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EF707B">
        <w:t>позднее</w:t>
      </w:r>
      <w:proofErr w:type="gramEnd"/>
      <w:r w:rsidRPr="00EF707B">
        <w:t xml:space="preserve"> чем за две недели. По соглашению между работником и работодателем трудовой </w:t>
      </w:r>
      <w:proofErr w:type="gramStart"/>
      <w:r w:rsidRPr="00EF707B">
        <w:t>договор</w:t>
      </w:r>
      <w:proofErr w:type="gramEnd"/>
      <w:r w:rsidRPr="00EF707B">
        <w:t xml:space="preserve"> может быть расторгнут и до истечения срока предупреждения об увольнении.</w:t>
      </w:r>
    </w:p>
    <w:p w:rsidR="002B4DB4" w:rsidRPr="002B4DB4" w:rsidRDefault="006A2637" w:rsidP="002B4DB4">
      <w:pPr>
        <w:pStyle w:val="FR2"/>
        <w:spacing w:line="360" w:lineRule="auto"/>
        <w:ind w:firstLine="567"/>
      </w:pPr>
      <w:r w:rsidRPr="006A2637"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</w:t>
      </w:r>
      <w:r w:rsidR="002B4DB4" w:rsidRPr="002B4DB4">
        <w:t xml:space="preserve"> в порядке перевода от другого работодателя.</w:t>
      </w:r>
    </w:p>
    <w:p w:rsidR="006A2637" w:rsidRDefault="006A2637" w:rsidP="00501E80">
      <w:pPr>
        <w:pStyle w:val="FR2"/>
        <w:numPr>
          <w:ilvl w:val="0"/>
          <w:numId w:val="4"/>
        </w:numPr>
        <w:spacing w:line="360" w:lineRule="auto"/>
        <w:ind w:left="0" w:firstLine="567"/>
      </w:pPr>
      <w:bookmarkStart w:id="10" w:name="dst100584"/>
      <w:bookmarkEnd w:id="10"/>
      <w:r w:rsidRPr="006A2637">
        <w:t xml:space="preserve">По истечении срока предупреждения об увольнении работник имеет право прекратить работу. В последний день работы работодатель обязан выдать работнику </w:t>
      </w:r>
      <w:hyperlink r:id="rId10" w:anchor="dst100100" w:history="1">
        <w:r w:rsidRPr="007A02DF">
          <w:t>трудовую книжку</w:t>
        </w:r>
      </w:hyperlink>
      <w:r w:rsidRPr="006A2637">
        <w:t>, другие документы, связанные с работой, по письменному заявлению работника и произвести с ним окончательный расчет.</w:t>
      </w:r>
    </w:p>
    <w:p w:rsidR="0001405B" w:rsidRPr="006A2637" w:rsidRDefault="0001405B" w:rsidP="0001405B">
      <w:pPr>
        <w:pStyle w:val="FR2"/>
        <w:spacing w:line="360" w:lineRule="auto"/>
        <w:ind w:firstLine="567"/>
      </w:pPr>
      <w:r w:rsidRPr="0001405B">
        <w:t>Если работник в день увольнения не работал, соответствующие суммы должны быть выплачены ему не позднее следующего дня после предъявления им требования о расчете.</w:t>
      </w:r>
      <w:r>
        <w:t xml:space="preserve"> </w:t>
      </w:r>
      <w:r w:rsidRPr="0001405B">
        <w:t xml:space="preserve">В случае возникновения спора о размерах сумм, </w:t>
      </w:r>
      <w:r w:rsidRPr="0001405B">
        <w:lastRenderedPageBreak/>
        <w:t>причитающихся работнику при увольнении, работодатель обязан в указанный выше срок выплатить не оспариваемую им</w:t>
      </w:r>
      <w:r w:rsidRPr="001B77F3">
        <w:rPr>
          <w:color w:val="000000"/>
          <w:szCs w:val="28"/>
        </w:rPr>
        <w:t xml:space="preserve"> сумму.</w:t>
      </w:r>
    </w:p>
    <w:p w:rsidR="007B06A6" w:rsidRPr="006810D0" w:rsidRDefault="007B06A6" w:rsidP="00D3588F">
      <w:pPr>
        <w:pStyle w:val="FR2"/>
        <w:numPr>
          <w:ilvl w:val="0"/>
          <w:numId w:val="4"/>
        </w:numPr>
        <w:spacing w:line="360" w:lineRule="auto"/>
        <w:ind w:left="0" w:firstLine="720"/>
      </w:pPr>
      <w:r w:rsidRPr="006810D0">
        <w:t>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7B06A6" w:rsidRPr="006810D0" w:rsidRDefault="007B06A6" w:rsidP="00501E80">
      <w:pPr>
        <w:pStyle w:val="FR2"/>
        <w:spacing w:line="360" w:lineRule="auto"/>
      </w:pPr>
      <w:bookmarkStart w:id="11" w:name="dst101129"/>
      <w:bookmarkEnd w:id="11"/>
      <w:r w:rsidRPr="006810D0">
        <w:t xml:space="preserve">В исключительных случаях средний месячный заработок сохраняется </w:t>
      </w:r>
      <w:proofErr w:type="gramStart"/>
      <w:r w:rsidRPr="006810D0"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6810D0">
        <w:t>, если в двухнедельный срок после увольнения работник обратился в этот орган и не был им трудоустроен.</w:t>
      </w:r>
    </w:p>
    <w:p w:rsidR="002B4DB4" w:rsidRDefault="002B4DB4" w:rsidP="00D3588F">
      <w:pPr>
        <w:pStyle w:val="FR2"/>
        <w:numPr>
          <w:ilvl w:val="0"/>
          <w:numId w:val="4"/>
        </w:numPr>
        <w:spacing w:line="360" w:lineRule="auto"/>
        <w:ind w:left="0" w:firstLine="720"/>
      </w:pPr>
      <w:r>
        <w:t>Н</w:t>
      </w:r>
      <w:r w:rsidRPr="00D3588F">
        <w:t xml:space="preserve">е допускается </w:t>
      </w:r>
      <w:r>
        <w:t>р</w:t>
      </w:r>
      <w:r w:rsidR="006810D0" w:rsidRPr="00D3588F">
        <w:t>асторжение трудового договора по инициативе работодателя с беременной женщиной, за исключением случаев ликвидации организации либо прекращения деятельности индивидуальным предпринимателем.</w:t>
      </w:r>
      <w:r>
        <w:t xml:space="preserve"> </w:t>
      </w:r>
    </w:p>
    <w:p w:rsidR="006810D0" w:rsidRPr="00D3588F" w:rsidRDefault="002B4DB4" w:rsidP="002B4DB4">
      <w:pPr>
        <w:pStyle w:val="FR2"/>
        <w:spacing w:line="360" w:lineRule="auto"/>
      </w:pPr>
      <w:proofErr w:type="gramStart"/>
      <w:r w:rsidRPr="00D3588F">
        <w:t xml:space="preserve"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</w:t>
      </w:r>
      <w:hyperlink r:id="rId11" w:anchor="dst100004" w:history="1">
        <w:r w:rsidRPr="00D3588F">
          <w:t>законным представителем</w:t>
        </w:r>
      </w:hyperlink>
      <w:r w:rsidRPr="00D3588F">
        <w:t xml:space="preserve"> ребенка), являющимся единственным кормильцем ребенка-инвалида в возрасте до восемнадцати лет либо единственным кормильцем ребенка в возрасте</w:t>
      </w:r>
      <w:proofErr w:type="gramEnd"/>
      <w:r w:rsidRPr="00D3588F">
        <w:t xml:space="preserve">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</w:t>
      </w:r>
      <w:r w:rsidR="007A46F7">
        <w:t>, допускается лишь</w:t>
      </w:r>
      <w:r w:rsidR="007A46F7" w:rsidRPr="007A46F7">
        <w:t xml:space="preserve"> </w:t>
      </w:r>
      <w:r w:rsidR="007A46F7">
        <w:t>при</w:t>
      </w:r>
      <w:r w:rsidR="007A46F7" w:rsidRPr="00D3588F">
        <w:t xml:space="preserve"> ликвидации организации либо прекращения деятельности индивидуальным предпринимателем</w:t>
      </w:r>
      <w:r w:rsidR="007A46F7">
        <w:t>, а также в связи с неправомерными действиями самого работника</w:t>
      </w:r>
      <w:r w:rsidR="007A46F7" w:rsidRPr="00D3588F">
        <w:t>.</w:t>
      </w:r>
    </w:p>
    <w:p w:rsidR="0036543C" w:rsidRDefault="006810D0" w:rsidP="00D3588F">
      <w:pPr>
        <w:pStyle w:val="FR2"/>
        <w:spacing w:line="360" w:lineRule="auto"/>
      </w:pPr>
      <w:bookmarkStart w:id="12" w:name="dst2191"/>
      <w:bookmarkEnd w:id="12"/>
      <w:r w:rsidRPr="00D3588F"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</w:t>
      </w:r>
      <w:r w:rsidRPr="00D3588F">
        <w:lastRenderedPageBreak/>
        <w:t xml:space="preserve">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</w:t>
      </w:r>
    </w:p>
    <w:p w:rsidR="006810D0" w:rsidRPr="00D3588F" w:rsidRDefault="006810D0" w:rsidP="00D3588F">
      <w:pPr>
        <w:pStyle w:val="FR2"/>
        <w:spacing w:line="360" w:lineRule="auto"/>
      </w:pPr>
      <w:r w:rsidRPr="00D3588F">
        <w:t xml:space="preserve">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Pr="00D3588F">
        <w:t>предоставлять медицинскую справку</w:t>
      </w:r>
      <w:proofErr w:type="gramEnd"/>
      <w:r w:rsidRPr="00D3588F">
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6810D0" w:rsidRPr="00D3588F" w:rsidRDefault="006810D0" w:rsidP="00D3588F">
      <w:pPr>
        <w:pStyle w:val="FR2"/>
        <w:spacing w:line="360" w:lineRule="auto"/>
      </w:pPr>
      <w:bookmarkStart w:id="13" w:name="dst1067"/>
      <w:bookmarkEnd w:id="13"/>
      <w:proofErr w:type="gramStart"/>
      <w:r w:rsidRPr="00D3588F"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</w:r>
      <w:proofErr w:type="gramEnd"/>
      <w:r w:rsidRPr="00D3588F">
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8138F5" w:rsidRPr="008138F5" w:rsidRDefault="008138F5" w:rsidP="00306C76">
      <w:pPr>
        <w:pStyle w:val="FR2"/>
        <w:spacing w:line="360" w:lineRule="auto"/>
        <w:rPr>
          <w:b/>
        </w:rPr>
      </w:pPr>
      <w:bookmarkStart w:id="14" w:name="dst1819"/>
      <w:bookmarkEnd w:id="14"/>
      <w:r w:rsidRPr="008138F5">
        <w:rPr>
          <w:b/>
        </w:rPr>
        <w:t>Защита трудовых прав</w:t>
      </w:r>
    </w:p>
    <w:p w:rsidR="006E1CAD" w:rsidRDefault="006E1CAD" w:rsidP="006E1CAD">
      <w:pPr>
        <w:pStyle w:val="FR2"/>
        <w:spacing w:line="360" w:lineRule="auto"/>
      </w:pPr>
      <w:r>
        <w:t>1. В</w:t>
      </w:r>
      <w:r w:rsidRPr="006E1CAD">
        <w:t xml:space="preserve"> случае невыплаты заработной платы</w:t>
      </w:r>
      <w:r>
        <w:t>, иных нарушений трудовых прав</w:t>
      </w:r>
      <w:r w:rsidRPr="006E1CAD">
        <w:t>, гражданину следует обратиться в Государственную инспекцию труда соответствующего субъекта Российской Федерации по м</w:t>
      </w:r>
      <w:r w:rsidR="00E37561">
        <w:t>есту совершения правонарушения.</w:t>
      </w:r>
    </w:p>
    <w:p w:rsidR="00E37561" w:rsidRPr="006E1CAD" w:rsidRDefault="00E37561" w:rsidP="006E1CAD">
      <w:pPr>
        <w:pStyle w:val="FR2"/>
        <w:spacing w:line="360" w:lineRule="auto"/>
      </w:pPr>
      <w:r>
        <w:t xml:space="preserve">При бездействии государственных инспекторов труда гражданин вправе </w:t>
      </w:r>
      <w:r>
        <w:lastRenderedPageBreak/>
        <w:t>обжаловать его в прокуратуру области.</w:t>
      </w:r>
    </w:p>
    <w:p w:rsidR="006E1CAD" w:rsidRDefault="006E1CAD" w:rsidP="006E1CAD">
      <w:pPr>
        <w:pStyle w:val="FR2"/>
        <w:spacing w:line="360" w:lineRule="auto"/>
      </w:pPr>
      <w:r w:rsidRPr="006E1CAD">
        <w:t xml:space="preserve">Обращение в органы прокуратуры либо в Государственную инспекцию труда должно содержать сведения о месте жительства гражданина (по возможности – номер контактного телефона). Также следует указать полное наименование и точный адрес работодателя, </w:t>
      </w:r>
      <w:r>
        <w:t>полностью описать допущенное нарушение</w:t>
      </w:r>
      <w:r w:rsidRPr="006E1CAD">
        <w:t>.</w:t>
      </w:r>
    </w:p>
    <w:p w:rsidR="006E1CAD" w:rsidRPr="006E1CAD" w:rsidRDefault="006E1CAD" w:rsidP="006E1CAD">
      <w:pPr>
        <w:pStyle w:val="FR2"/>
        <w:spacing w:line="360" w:lineRule="auto"/>
      </w:pPr>
      <w:r>
        <w:t>2. При наличии индивидуального трудового спора (</w:t>
      </w:r>
      <w:r w:rsidRPr="006E1CAD">
        <w:t>неурегулированны</w:t>
      </w:r>
      <w:r>
        <w:t>е</w:t>
      </w:r>
      <w:r w:rsidRPr="006E1CAD">
        <w:t xml:space="preserve"> разногласия между работодателем и работником по вопросам применения трудового законодательства</w:t>
      </w:r>
      <w:r>
        <w:t xml:space="preserve">, например, по </w:t>
      </w:r>
      <w:r w:rsidR="007A46F7">
        <w:t>поводу</w:t>
      </w:r>
      <w:r>
        <w:t xml:space="preserve"> увольнения, неправильного начисления заработной платы и т.п.</w:t>
      </w:r>
      <w:r w:rsidRPr="006E1CAD">
        <w:t>)</w:t>
      </w:r>
      <w:r>
        <w:t xml:space="preserve"> работнику следует обращаться в суд.</w:t>
      </w:r>
      <w:r w:rsidR="00E37561" w:rsidRPr="00E37561">
        <w:t xml:space="preserve"> </w:t>
      </w:r>
      <w:r w:rsidR="00E37561">
        <w:t>О</w:t>
      </w:r>
      <w:r w:rsidR="00E37561" w:rsidRPr="006E1CAD">
        <w:t>рганы прокуратуры</w:t>
      </w:r>
      <w:r w:rsidR="00E37561">
        <w:t>,</w:t>
      </w:r>
      <w:r w:rsidR="00E37561" w:rsidRPr="006E1CAD">
        <w:t xml:space="preserve"> </w:t>
      </w:r>
      <w:proofErr w:type="gramStart"/>
      <w:r w:rsidR="00E37561" w:rsidRPr="006E1CAD">
        <w:t>Государственн</w:t>
      </w:r>
      <w:r w:rsidR="00E37561">
        <w:t>ая</w:t>
      </w:r>
      <w:proofErr w:type="gramEnd"/>
      <w:r w:rsidR="00E37561" w:rsidRPr="006E1CAD">
        <w:t xml:space="preserve"> инспекцию труда</w:t>
      </w:r>
      <w:r w:rsidR="00E37561">
        <w:t xml:space="preserve"> не наделены полномочиями по обязанию восстановить гражданина на работе, начислить заработную плату работнику в требуемом им размере, а также разрешать другие индивидуальные трудовые споры.</w:t>
      </w:r>
    </w:p>
    <w:p w:rsidR="006E1CAD" w:rsidRPr="006E1CAD" w:rsidRDefault="006E1CAD" w:rsidP="006E1CAD">
      <w:pPr>
        <w:pStyle w:val="FR2"/>
        <w:spacing w:line="360" w:lineRule="auto"/>
      </w:pPr>
      <w:r>
        <w:t>Иск</w:t>
      </w:r>
      <w:r w:rsidRPr="006E1CAD">
        <w:t xml:space="preserve"> к организации предъявляется в суд по месту</w:t>
      </w:r>
      <w:r w:rsidR="007A46F7">
        <w:t xml:space="preserve"> ее</w:t>
      </w:r>
      <w:r w:rsidRPr="006E1CAD">
        <w:t xml:space="preserve"> нахождения. </w:t>
      </w:r>
      <w:r>
        <w:t xml:space="preserve">Иск </w:t>
      </w:r>
      <w:r w:rsidRPr="006E1CAD">
        <w:t xml:space="preserve">к организации, вытекающий из деятельности ее филиала или представительства, может быть предъявлен также в суд по месту нахождения </w:t>
      </w:r>
      <w:proofErr w:type="gramStart"/>
      <w:r w:rsidR="007A46F7">
        <w:t>указанных</w:t>
      </w:r>
      <w:proofErr w:type="gramEnd"/>
      <w:r w:rsidRPr="006E1CAD">
        <w:t xml:space="preserve"> филиала или представительства.</w:t>
      </w:r>
    </w:p>
    <w:p w:rsidR="006E1CAD" w:rsidRDefault="006E1CAD" w:rsidP="006E1CAD">
      <w:pPr>
        <w:pStyle w:val="FR2"/>
        <w:spacing w:line="360" w:lineRule="auto"/>
        <w:rPr>
          <w:szCs w:val="28"/>
        </w:rPr>
      </w:pPr>
      <w:r>
        <w:t>С</w:t>
      </w:r>
      <w:r w:rsidRPr="006E1CAD">
        <w:t>рок на обращение в суд ограничен тремя месяцами со дня, когда работник узнал или должен был</w:t>
      </w:r>
      <w:r w:rsidRPr="00F14218">
        <w:rPr>
          <w:szCs w:val="28"/>
        </w:rPr>
        <w:t xml:space="preserve"> узнать о нарушении своего права, а по спорам об увольнении </w:t>
      </w:r>
      <w:r>
        <w:rPr>
          <w:szCs w:val="28"/>
        </w:rPr>
        <w:t>–</w:t>
      </w:r>
      <w:r w:rsidRPr="00F14218">
        <w:rPr>
          <w:szCs w:val="28"/>
        </w:rPr>
        <w:t xml:space="preserve"> в</w:t>
      </w:r>
      <w:r>
        <w:rPr>
          <w:szCs w:val="28"/>
        </w:rPr>
        <w:t xml:space="preserve"> </w:t>
      </w:r>
      <w:r w:rsidRPr="00F14218">
        <w:rPr>
          <w:szCs w:val="28"/>
        </w:rPr>
        <w:t>течение одного месяца со дня вручения ему копии приказа об увольнении либо со дня выдачи трудовой книжки.</w:t>
      </w:r>
    </w:p>
    <w:p w:rsidR="00E37561" w:rsidRDefault="00E37561" w:rsidP="006E1CAD">
      <w:pPr>
        <w:pStyle w:val="FR2"/>
        <w:spacing w:line="360" w:lineRule="auto"/>
      </w:pPr>
      <w:r>
        <w:rPr>
          <w:szCs w:val="28"/>
        </w:rPr>
        <w:t xml:space="preserve">При этом обращение в органы прокуратуры и в </w:t>
      </w:r>
      <w:r w:rsidRPr="006E1CAD">
        <w:t>Государственную инспекцию труда</w:t>
      </w:r>
      <w:r>
        <w:t xml:space="preserve"> не прерывает течение срока исковой давности. Указанные органы также не наделены полномочиями по восстановлению данных сроков.</w:t>
      </w:r>
    </w:p>
    <w:p w:rsidR="00A74985" w:rsidRDefault="00A74985" w:rsidP="006E1CAD">
      <w:pPr>
        <w:pStyle w:val="FR2"/>
        <w:spacing w:line="360" w:lineRule="auto"/>
      </w:pPr>
    </w:p>
    <w:p w:rsidR="007D6069" w:rsidRDefault="007D6069" w:rsidP="006E1CAD">
      <w:pPr>
        <w:pStyle w:val="FR2"/>
        <w:spacing w:line="360" w:lineRule="auto"/>
      </w:pPr>
    </w:p>
    <w:p w:rsidR="00A74985" w:rsidRPr="009B6DF1" w:rsidRDefault="00A74985" w:rsidP="00A74985">
      <w:pPr>
        <w:pStyle w:val="FR2"/>
        <w:spacing w:line="360" w:lineRule="auto"/>
        <w:rPr>
          <w:i/>
        </w:rPr>
      </w:pPr>
      <w:r w:rsidRPr="009B6DF1">
        <w:rPr>
          <w:i/>
          <w:szCs w:val="28"/>
        </w:rPr>
        <w:t>Как можно доказать факт получения «серой заработной платы»?</w:t>
      </w:r>
    </w:p>
    <w:p w:rsidR="00A74985" w:rsidRPr="001B77F3" w:rsidRDefault="00A74985" w:rsidP="00A74985">
      <w:pPr>
        <w:pStyle w:val="FR2"/>
        <w:spacing w:line="360" w:lineRule="auto"/>
        <w:rPr>
          <w:szCs w:val="28"/>
        </w:rPr>
      </w:pPr>
      <w:r w:rsidRPr="00A74985">
        <w:t>Если работодатель выплачивал заработную плату «в конверте», то в с</w:t>
      </w:r>
      <w:r w:rsidRPr="001B77F3">
        <w:rPr>
          <w:szCs w:val="28"/>
        </w:rPr>
        <w:t xml:space="preserve">лучае конфликта можно попробовать доказать истинный размер заработной платы через </w:t>
      </w:r>
      <w:r w:rsidRPr="001B77F3">
        <w:rPr>
          <w:szCs w:val="28"/>
        </w:rPr>
        <w:lastRenderedPageBreak/>
        <w:t>суд. Однако в суде необходимо доказать все обстоятельства, которые будут указаны в исковом заявлении.</w:t>
      </w:r>
    </w:p>
    <w:p w:rsidR="00A74985" w:rsidRDefault="00A74985" w:rsidP="00A74985">
      <w:pPr>
        <w:autoSpaceDE w:val="0"/>
        <w:autoSpaceDN w:val="0"/>
        <w:adjustRightInd w:val="0"/>
        <w:spacing w:after="0" w:line="288" w:lineRule="auto"/>
        <w:ind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1B77F3">
        <w:rPr>
          <w:rFonts w:ascii="Times New Roman" w:hAnsi="Times New Roman"/>
          <w:sz w:val="28"/>
          <w:szCs w:val="28"/>
          <w:lang w:eastAsia="ru-RU"/>
        </w:rPr>
        <w:t>В качестве доказательств, также как и при обращении в другие органы, могут использоваться аудио- или видеозаписи,  платежные ведомости, записи телефонных переговоров, трудовые договоры работников с прежними работодателями, рекламные объявления, сведения органов статистики, а также сведения, которые могут дать другие работники о размере своей заработной платы.</w:t>
      </w:r>
    </w:p>
    <w:p w:rsidR="009B2EB6" w:rsidRPr="00E35169" w:rsidRDefault="009B2EB6" w:rsidP="00E35169">
      <w:pPr>
        <w:pStyle w:val="FR2"/>
        <w:spacing w:line="360" w:lineRule="auto"/>
        <w:jc w:val="center"/>
        <w:rPr>
          <w:b/>
          <w:sz w:val="32"/>
          <w:szCs w:val="32"/>
        </w:rPr>
      </w:pPr>
      <w:r w:rsidRPr="00E35169">
        <w:rPr>
          <w:b/>
          <w:sz w:val="32"/>
          <w:szCs w:val="32"/>
        </w:rPr>
        <w:t>Контактные данные</w:t>
      </w:r>
    </w:p>
    <w:p w:rsidR="009B2EB6" w:rsidRPr="00FC0E70" w:rsidRDefault="009B2EB6" w:rsidP="009B2EB6">
      <w:pPr>
        <w:pStyle w:val="FR2"/>
        <w:spacing w:line="360" w:lineRule="auto"/>
        <w:rPr>
          <w:b/>
          <w:szCs w:val="28"/>
          <w:u w:val="single"/>
        </w:rPr>
      </w:pPr>
      <w:r w:rsidRPr="00FC0E70">
        <w:rPr>
          <w:b/>
          <w:szCs w:val="28"/>
          <w:u w:val="single"/>
        </w:rPr>
        <w:t xml:space="preserve">Прокуратура </w:t>
      </w:r>
      <w:r w:rsidR="007D6069" w:rsidRPr="00FC0E70">
        <w:rPr>
          <w:b/>
          <w:szCs w:val="28"/>
          <w:u w:val="single"/>
        </w:rPr>
        <w:t>Смидовичского района Еврейской автономной области</w:t>
      </w:r>
      <w:r w:rsidRPr="00FC0E70">
        <w:rPr>
          <w:b/>
          <w:szCs w:val="28"/>
          <w:u w:val="single"/>
        </w:rPr>
        <w:t>:</w:t>
      </w:r>
    </w:p>
    <w:p w:rsidR="007D6069" w:rsidRPr="007D6069" w:rsidRDefault="007D6069" w:rsidP="007D6069">
      <w:pPr>
        <w:pStyle w:val="a6"/>
        <w:shd w:val="clear" w:color="auto" w:fill="FFFFFF"/>
        <w:spacing w:before="0" w:beforeAutospacing="0" w:after="192" w:afterAutospacing="0" w:line="215" w:lineRule="atLeast"/>
        <w:jc w:val="both"/>
        <w:rPr>
          <w:sz w:val="28"/>
          <w:szCs w:val="28"/>
        </w:rPr>
      </w:pPr>
      <w:r w:rsidRPr="007D6069">
        <w:rPr>
          <w:sz w:val="28"/>
          <w:szCs w:val="28"/>
        </w:rPr>
        <w:t>679150 ЕАО, пос. Смидович, Смидовичский р-н, пер. Партизанский, 1а e-mail: </w:t>
      </w:r>
      <w:r w:rsidRPr="007D6069">
        <w:rPr>
          <w:rStyle w:val="apple-converted-space"/>
          <w:sz w:val="28"/>
          <w:szCs w:val="28"/>
        </w:rPr>
        <w:t> </w:t>
      </w:r>
      <w:hyperlink r:id="rId12" w:history="1">
        <w:r w:rsidRPr="007D6069">
          <w:rPr>
            <w:rStyle w:val="a3"/>
            <w:color w:val="auto"/>
            <w:sz w:val="28"/>
            <w:szCs w:val="28"/>
          </w:rPr>
          <w:t>prok-smid@mail.ru</w:t>
        </w:r>
      </w:hyperlink>
      <w:r w:rsidRPr="007D6069">
        <w:rPr>
          <w:sz w:val="28"/>
          <w:szCs w:val="28"/>
        </w:rPr>
        <w:t xml:space="preserve"> тел: 8 (426-32) 2-24-49 Прокурор района</w:t>
      </w:r>
    </w:p>
    <w:p w:rsidR="007D6069" w:rsidRPr="007D6069" w:rsidRDefault="007D6069" w:rsidP="007D6069">
      <w:pPr>
        <w:pStyle w:val="a6"/>
        <w:shd w:val="clear" w:color="auto" w:fill="FFFFFF"/>
        <w:spacing w:before="0" w:beforeAutospacing="0" w:after="192" w:afterAutospacing="0" w:line="215" w:lineRule="atLeast"/>
        <w:jc w:val="both"/>
        <w:rPr>
          <w:sz w:val="28"/>
          <w:szCs w:val="28"/>
        </w:rPr>
      </w:pPr>
      <w:r w:rsidRPr="007D6069">
        <w:rPr>
          <w:sz w:val="28"/>
          <w:szCs w:val="28"/>
        </w:rPr>
        <w:t xml:space="preserve">старший советник юстиции </w:t>
      </w:r>
      <w:r w:rsidRPr="007D6069">
        <w:rPr>
          <w:rStyle w:val="a7"/>
          <w:sz w:val="28"/>
          <w:szCs w:val="28"/>
        </w:rPr>
        <w:t>Балаев Виктор Викторович</w:t>
      </w:r>
    </w:p>
    <w:p w:rsidR="00E35169" w:rsidRPr="00E35169" w:rsidRDefault="00E35169" w:rsidP="00E35169">
      <w:pPr>
        <w:tabs>
          <w:tab w:val="left" w:pos="1830"/>
          <w:tab w:val="left" w:pos="2310"/>
        </w:tabs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169" w:rsidRPr="00FC0E70" w:rsidRDefault="00E35169" w:rsidP="00FC0E70">
      <w:pPr>
        <w:pStyle w:val="FR2"/>
        <w:spacing w:line="360" w:lineRule="auto"/>
        <w:rPr>
          <w:b/>
          <w:szCs w:val="28"/>
          <w:u w:val="single"/>
        </w:rPr>
      </w:pPr>
      <w:r w:rsidRPr="00FC0E70">
        <w:rPr>
          <w:b/>
          <w:szCs w:val="28"/>
          <w:u w:val="single"/>
        </w:rPr>
        <w:t xml:space="preserve">Государственная инспекция труда в </w:t>
      </w:r>
      <w:r w:rsidR="007D6069" w:rsidRPr="00FC0E70">
        <w:rPr>
          <w:b/>
          <w:szCs w:val="28"/>
          <w:u w:val="single"/>
        </w:rPr>
        <w:t>Еврейской автономной</w:t>
      </w:r>
      <w:r w:rsidRPr="00FC0E70">
        <w:rPr>
          <w:b/>
          <w:szCs w:val="28"/>
          <w:u w:val="single"/>
        </w:rPr>
        <w:t xml:space="preserve"> области:</w:t>
      </w:r>
    </w:p>
    <w:p w:rsidR="007D6069" w:rsidRPr="00FC0E70" w:rsidRDefault="007D6069" w:rsidP="00FC0E70">
      <w:pPr>
        <w:pStyle w:val="a6"/>
        <w:spacing w:before="0" w:beforeAutospacing="0" w:after="107" w:afterAutospacing="0" w:line="150" w:lineRule="atLeast"/>
        <w:jc w:val="both"/>
        <w:textAlignment w:val="baseline"/>
        <w:rPr>
          <w:color w:val="000000"/>
          <w:sz w:val="28"/>
          <w:szCs w:val="28"/>
        </w:rPr>
      </w:pPr>
      <w:r w:rsidRPr="00FC0E70">
        <w:rPr>
          <w:color w:val="000000"/>
          <w:sz w:val="28"/>
          <w:szCs w:val="28"/>
        </w:rPr>
        <w:t xml:space="preserve"> (42622) 2-07-73 679000, ЕАО, г. Биробиджан, ул. </w:t>
      </w:r>
      <w:proofErr w:type="gramStart"/>
      <w:r w:rsidRPr="00FC0E70">
        <w:rPr>
          <w:color w:val="000000"/>
          <w:sz w:val="28"/>
          <w:szCs w:val="28"/>
        </w:rPr>
        <w:t>Октябрьская</w:t>
      </w:r>
      <w:proofErr w:type="gramEnd"/>
      <w:r w:rsidRPr="00FC0E70">
        <w:rPr>
          <w:color w:val="000000"/>
          <w:sz w:val="28"/>
          <w:szCs w:val="28"/>
        </w:rPr>
        <w:t xml:space="preserve">, д. 15 Контактный телефон: (42622) 2-07-73 </w:t>
      </w:r>
      <w:r w:rsidRPr="00FC0E70">
        <w:rPr>
          <w:sz w:val="28"/>
          <w:szCs w:val="28"/>
        </w:rPr>
        <w:t xml:space="preserve"> </w:t>
      </w:r>
      <w:r w:rsidR="00FC0E70" w:rsidRPr="00FC0E70">
        <w:rPr>
          <w:sz w:val="28"/>
          <w:szCs w:val="28"/>
        </w:rPr>
        <w:t>e-mail: </w:t>
      </w:r>
      <w:r w:rsidR="00FC0E70" w:rsidRPr="00FC0E70">
        <w:rPr>
          <w:rStyle w:val="apple-converted-space"/>
          <w:sz w:val="28"/>
          <w:szCs w:val="28"/>
        </w:rPr>
        <w:t> </w:t>
      </w:r>
      <w:r w:rsidRPr="00FC0E70">
        <w:rPr>
          <w:color w:val="000000"/>
          <w:sz w:val="28"/>
          <w:szCs w:val="28"/>
        </w:rPr>
        <w:t>git_eao@mail.ru</w:t>
      </w:r>
    </w:p>
    <w:p w:rsidR="00E35169" w:rsidRDefault="00E35169" w:rsidP="00E35169">
      <w:pPr>
        <w:tabs>
          <w:tab w:val="left" w:pos="1830"/>
          <w:tab w:val="left" w:pos="2310"/>
        </w:tabs>
        <w:overflowPunct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DF1" w:rsidRPr="007A46F7" w:rsidRDefault="009B6DF1" w:rsidP="007A46F7">
      <w:pPr>
        <w:tabs>
          <w:tab w:val="left" w:pos="1830"/>
          <w:tab w:val="left" w:pos="2310"/>
        </w:tabs>
        <w:overflowPunct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DF1" w:rsidRDefault="009B6DF1" w:rsidP="007A46F7">
      <w:pPr>
        <w:pStyle w:val="FR2"/>
        <w:spacing w:line="240" w:lineRule="exact"/>
        <w:ind w:firstLine="0"/>
        <w:rPr>
          <w:szCs w:val="28"/>
        </w:rPr>
      </w:pPr>
    </w:p>
    <w:p w:rsidR="009B6DF1" w:rsidRDefault="009B6DF1" w:rsidP="007A46F7">
      <w:pPr>
        <w:pStyle w:val="FR2"/>
        <w:spacing w:line="240" w:lineRule="exact"/>
        <w:ind w:firstLine="0"/>
        <w:rPr>
          <w:szCs w:val="28"/>
        </w:rPr>
      </w:pPr>
    </w:p>
    <w:p w:rsidR="009B6DF1" w:rsidRDefault="009B6DF1" w:rsidP="007A46F7">
      <w:pPr>
        <w:pStyle w:val="FR2"/>
        <w:spacing w:line="240" w:lineRule="exact"/>
        <w:ind w:firstLine="0"/>
        <w:rPr>
          <w:szCs w:val="28"/>
        </w:rPr>
      </w:pPr>
    </w:p>
    <w:p w:rsidR="009B6DF1" w:rsidRDefault="009B6DF1" w:rsidP="007A46F7">
      <w:pPr>
        <w:pStyle w:val="FR2"/>
        <w:spacing w:line="240" w:lineRule="exact"/>
        <w:ind w:firstLine="0"/>
        <w:rPr>
          <w:szCs w:val="28"/>
        </w:rPr>
      </w:pPr>
    </w:p>
    <w:p w:rsidR="009B6DF1" w:rsidRDefault="009B6DF1" w:rsidP="007A46F7">
      <w:pPr>
        <w:pStyle w:val="FR2"/>
        <w:spacing w:line="240" w:lineRule="exact"/>
        <w:ind w:firstLine="0"/>
        <w:rPr>
          <w:szCs w:val="28"/>
        </w:rPr>
      </w:pPr>
    </w:p>
    <w:p w:rsidR="009B6DF1" w:rsidRDefault="009B6DF1" w:rsidP="007A46F7">
      <w:pPr>
        <w:pStyle w:val="FR2"/>
        <w:spacing w:line="240" w:lineRule="exact"/>
        <w:ind w:firstLine="0"/>
        <w:rPr>
          <w:szCs w:val="28"/>
        </w:rPr>
      </w:pPr>
    </w:p>
    <w:p w:rsidR="009B6DF1" w:rsidRDefault="009B6DF1" w:rsidP="007A46F7">
      <w:pPr>
        <w:pStyle w:val="FR2"/>
        <w:spacing w:line="240" w:lineRule="exact"/>
        <w:ind w:firstLine="0"/>
        <w:rPr>
          <w:szCs w:val="28"/>
        </w:rPr>
      </w:pPr>
    </w:p>
    <w:p w:rsidR="009B6DF1" w:rsidRDefault="009B6DF1" w:rsidP="007A46F7">
      <w:pPr>
        <w:pStyle w:val="FR2"/>
        <w:spacing w:line="240" w:lineRule="exact"/>
        <w:ind w:firstLine="0"/>
        <w:rPr>
          <w:szCs w:val="28"/>
        </w:rPr>
      </w:pPr>
    </w:p>
    <w:p w:rsidR="009B6DF1" w:rsidRDefault="009B6DF1" w:rsidP="007A46F7">
      <w:pPr>
        <w:pStyle w:val="FR2"/>
        <w:spacing w:line="240" w:lineRule="exact"/>
        <w:ind w:firstLine="0"/>
        <w:rPr>
          <w:szCs w:val="28"/>
        </w:rPr>
      </w:pPr>
    </w:p>
    <w:p w:rsidR="009B6DF1" w:rsidRDefault="009B6DF1" w:rsidP="007A46F7">
      <w:pPr>
        <w:pStyle w:val="FR2"/>
        <w:spacing w:line="240" w:lineRule="exact"/>
        <w:ind w:firstLine="0"/>
        <w:rPr>
          <w:szCs w:val="28"/>
        </w:rPr>
      </w:pPr>
    </w:p>
    <w:p w:rsidR="00015084" w:rsidRDefault="00015084" w:rsidP="007A46F7">
      <w:pPr>
        <w:pStyle w:val="FR2"/>
        <w:spacing w:line="240" w:lineRule="exact"/>
        <w:ind w:firstLine="0"/>
        <w:rPr>
          <w:szCs w:val="28"/>
        </w:rPr>
      </w:pPr>
    </w:p>
    <w:p w:rsidR="00015084" w:rsidRDefault="00015084" w:rsidP="007A46F7">
      <w:pPr>
        <w:pStyle w:val="FR2"/>
        <w:spacing w:line="240" w:lineRule="exact"/>
        <w:ind w:firstLine="0"/>
        <w:rPr>
          <w:szCs w:val="28"/>
        </w:rPr>
      </w:pPr>
    </w:p>
    <w:p w:rsidR="00015084" w:rsidRDefault="00015084" w:rsidP="007A46F7">
      <w:pPr>
        <w:pStyle w:val="FR2"/>
        <w:spacing w:line="240" w:lineRule="exact"/>
        <w:ind w:firstLine="0"/>
        <w:rPr>
          <w:szCs w:val="28"/>
        </w:rPr>
      </w:pPr>
    </w:p>
    <w:p w:rsidR="00015084" w:rsidRDefault="00015084" w:rsidP="007A46F7">
      <w:pPr>
        <w:pStyle w:val="FR2"/>
        <w:spacing w:line="240" w:lineRule="exact"/>
        <w:ind w:firstLine="0"/>
        <w:rPr>
          <w:szCs w:val="28"/>
        </w:rPr>
      </w:pPr>
    </w:p>
    <w:p w:rsidR="00015084" w:rsidRDefault="00015084" w:rsidP="007A46F7">
      <w:pPr>
        <w:pStyle w:val="FR2"/>
        <w:spacing w:line="240" w:lineRule="exact"/>
        <w:ind w:firstLine="0"/>
        <w:rPr>
          <w:szCs w:val="28"/>
        </w:rPr>
      </w:pPr>
    </w:p>
    <w:p w:rsidR="00015084" w:rsidRDefault="00015084" w:rsidP="007A46F7">
      <w:pPr>
        <w:pStyle w:val="FR2"/>
        <w:spacing w:line="240" w:lineRule="exact"/>
        <w:ind w:firstLine="0"/>
        <w:rPr>
          <w:szCs w:val="28"/>
        </w:rPr>
      </w:pPr>
    </w:p>
    <w:p w:rsidR="00015084" w:rsidRDefault="00015084" w:rsidP="007A46F7">
      <w:pPr>
        <w:pStyle w:val="FR2"/>
        <w:spacing w:line="240" w:lineRule="exact"/>
        <w:ind w:firstLine="0"/>
        <w:rPr>
          <w:szCs w:val="28"/>
        </w:rPr>
      </w:pPr>
    </w:p>
    <w:p w:rsidR="00015084" w:rsidRDefault="00015084" w:rsidP="007A46F7">
      <w:pPr>
        <w:pStyle w:val="FR2"/>
        <w:spacing w:line="240" w:lineRule="exact"/>
        <w:ind w:firstLine="0"/>
        <w:rPr>
          <w:szCs w:val="28"/>
        </w:rPr>
      </w:pPr>
    </w:p>
    <w:p w:rsidR="009B6DF1" w:rsidRDefault="009B6DF1" w:rsidP="007A46F7">
      <w:pPr>
        <w:pStyle w:val="FR2"/>
        <w:spacing w:line="240" w:lineRule="exact"/>
        <w:ind w:firstLine="0"/>
        <w:rPr>
          <w:szCs w:val="28"/>
        </w:rPr>
      </w:pPr>
    </w:p>
    <w:p w:rsidR="00393694" w:rsidRDefault="00393694" w:rsidP="007A46F7">
      <w:pPr>
        <w:pStyle w:val="FR2"/>
        <w:spacing w:line="240" w:lineRule="exact"/>
        <w:ind w:firstLine="0"/>
        <w:rPr>
          <w:szCs w:val="28"/>
        </w:rPr>
      </w:pPr>
    </w:p>
    <w:p w:rsidR="009B6DF1" w:rsidRPr="00CE348F" w:rsidRDefault="009B6DF1" w:rsidP="009B6DF1">
      <w:pPr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5B9">
        <w:rPr>
          <w:rFonts w:ascii="Times New Roman" w:hAnsi="Times New Roman"/>
          <w:i/>
          <w:sz w:val="28"/>
          <w:szCs w:val="28"/>
          <w:lang w:eastAsia="ru-RU"/>
        </w:rPr>
        <w:t>Приложение 1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             В _______________ районный суд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истец: __________________________ 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            адрес: __________________________                                                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            ответчик: _______________________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            адрес: __________________________</w:t>
      </w:r>
    </w:p>
    <w:p w:rsidR="009B6DF1" w:rsidRDefault="009B6DF1" w:rsidP="009B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05B9">
        <w:rPr>
          <w:rFonts w:ascii="Times New Roman" w:hAnsi="Times New Roman"/>
          <w:b/>
          <w:sz w:val="28"/>
          <w:szCs w:val="28"/>
          <w:lang w:eastAsia="ru-RU"/>
        </w:rPr>
        <w:t>ИСКОВОЕ ЗАЯВЛЕНИЕ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05B9">
        <w:rPr>
          <w:rFonts w:ascii="Times New Roman" w:hAnsi="Times New Roman"/>
          <w:b/>
          <w:sz w:val="28"/>
          <w:szCs w:val="28"/>
          <w:lang w:eastAsia="ru-RU"/>
        </w:rPr>
        <w:t>об обязании работодателя заключить с работником трудовой договор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"___"_____г. ответчик отказал мне в заключени</w:t>
      </w:r>
      <w:proofErr w:type="gramStart"/>
      <w:r w:rsidRPr="00DC05B9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DC05B9">
        <w:rPr>
          <w:rFonts w:ascii="Times New Roman" w:hAnsi="Times New Roman"/>
          <w:sz w:val="28"/>
          <w:szCs w:val="28"/>
          <w:lang w:eastAsia="ru-RU"/>
        </w:rPr>
        <w:t xml:space="preserve"> трудового договора при поступлении на работу в должности ___ с окладом ____ рублей при следующихобстоятельствах:__________________________________________ </w:t>
      </w:r>
      <w:r w:rsidRPr="00DC05B9">
        <w:rPr>
          <w:rFonts w:ascii="Times New Roman" w:hAnsi="Times New Roman"/>
          <w:sz w:val="20"/>
          <w:szCs w:val="20"/>
          <w:lang w:eastAsia="ru-RU"/>
        </w:rPr>
        <w:t>(обстоятельства, доказательства, в том числе: ответчик сообщал о своих вакансиях в органы службы занятости, в газете, по радио, во время выступлений перед выпускниками учебных заведений,     на доске объявлений, вел с истцом переговоры о приеме на работу)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>по следующим основаниям: __________________________________________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C05B9">
        <w:rPr>
          <w:rFonts w:ascii="Times New Roman" w:hAnsi="Times New Roman"/>
          <w:sz w:val="20"/>
          <w:szCs w:val="20"/>
          <w:lang w:eastAsia="ru-RU"/>
        </w:rPr>
        <w:t xml:space="preserve"> (например, основания, носящие дискриминационный характер; отсутствие у истца регистрации по месту жительства, пребывания или по месту нахождения работодателя)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DC05B9">
        <w:rPr>
          <w:rFonts w:ascii="Times New Roman" w:hAnsi="Times New Roman"/>
          <w:sz w:val="28"/>
          <w:szCs w:val="28"/>
          <w:lang w:eastAsia="ru-RU"/>
        </w:rPr>
        <w:t xml:space="preserve">На  основании  </w:t>
      </w:r>
      <w:hyperlink r:id="rId13" w:history="1">
        <w:r w:rsidRPr="00DC05B9">
          <w:rPr>
            <w:rFonts w:ascii="Times New Roman" w:hAnsi="Times New Roman"/>
            <w:sz w:val="28"/>
            <w:szCs w:val="28"/>
            <w:lang w:eastAsia="ru-RU"/>
          </w:rPr>
          <w:t>ст. 64</w:t>
        </w:r>
      </w:hyperlink>
      <w:r w:rsidRPr="00DC05B9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  с  учетом разъяснений  </w:t>
      </w:r>
      <w:hyperlink r:id="rId14" w:history="1">
        <w:r w:rsidRPr="00DC05B9">
          <w:rPr>
            <w:rFonts w:ascii="Times New Roman" w:hAnsi="Times New Roman"/>
            <w:sz w:val="28"/>
            <w:szCs w:val="28"/>
            <w:lang w:eastAsia="ru-RU"/>
          </w:rPr>
          <w:t>пункта  10</w:t>
        </w:r>
      </w:hyperlink>
      <w:r w:rsidRPr="00DC05B9">
        <w:rPr>
          <w:rFonts w:ascii="Times New Roman" w:hAnsi="Times New Roman"/>
          <w:sz w:val="28"/>
          <w:szCs w:val="28"/>
          <w:lang w:eastAsia="ru-RU"/>
        </w:rPr>
        <w:t xml:space="preserve">  </w:t>
      </w:r>
      <w:hyperlink r:id="rId15" w:history="1">
        <w:r w:rsidRPr="00DC05B9">
          <w:rPr>
            <w:rFonts w:ascii="Times New Roman" w:hAnsi="Times New Roman"/>
            <w:sz w:val="28"/>
            <w:szCs w:val="28"/>
            <w:lang w:eastAsia="ru-RU"/>
          </w:rPr>
          <w:t>(11)</w:t>
        </w:r>
      </w:hyperlink>
      <w:r w:rsidRPr="00DC05B9">
        <w:rPr>
          <w:rFonts w:ascii="Times New Roman" w:hAnsi="Times New Roman"/>
          <w:sz w:val="28"/>
          <w:szCs w:val="28"/>
          <w:lang w:eastAsia="ru-RU"/>
        </w:rPr>
        <w:t xml:space="preserve"> Постановления  Пленума Верховного Суда РФ от 17.03.2004  N 2 "О применении судами Российской Федерации Трудового кодекса Российской  Федерации"  я обратился к ответчику с требованием заключить со мной  трудовой  договор  при  приеме  на  работу в должности ____________ с окладом _______ (________) рублей с "___"_____  г.</w:t>
      </w:r>
      <w:proofErr w:type="gramEnd"/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Ответчик мне  не ответил  (отказался  добровольно  исполнить мои требования, сославшись </w:t>
      </w:r>
      <w:proofErr w:type="gramStart"/>
      <w:r w:rsidRPr="00DC05B9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DC05B9">
        <w:rPr>
          <w:rFonts w:ascii="Times New Roman" w:hAnsi="Times New Roman"/>
          <w:sz w:val="28"/>
          <w:szCs w:val="28"/>
          <w:lang w:eastAsia="ru-RU"/>
        </w:rPr>
        <w:t>) ________________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DC05B9">
        <w:rPr>
          <w:rFonts w:ascii="Times New Roman" w:hAnsi="Times New Roman"/>
          <w:sz w:val="20"/>
          <w:szCs w:val="20"/>
          <w:lang w:eastAsia="ru-RU"/>
        </w:rPr>
        <w:t xml:space="preserve"> (причины отказа)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На  основании  вышеизложенного  и  в  соответствии  со </w:t>
      </w:r>
      <w:hyperlink r:id="rId16" w:history="1">
        <w:r w:rsidRPr="00DC05B9">
          <w:rPr>
            <w:rFonts w:ascii="Times New Roman" w:hAnsi="Times New Roman"/>
            <w:sz w:val="28"/>
            <w:szCs w:val="28"/>
            <w:lang w:eastAsia="ru-RU"/>
          </w:rPr>
          <w:t>статьями 64</w:t>
        </w:r>
      </w:hyperlink>
      <w:r w:rsidRPr="00DC05B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DC05B9">
          <w:rPr>
            <w:rFonts w:ascii="Times New Roman" w:hAnsi="Times New Roman"/>
            <w:sz w:val="28"/>
            <w:szCs w:val="28"/>
            <w:lang w:eastAsia="ru-RU"/>
          </w:rPr>
          <w:t>391</w:t>
        </w:r>
      </w:hyperlink>
      <w:r w:rsidRPr="00DC05B9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>ПРОШУ: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Обязать  ответчика  заключить  со  мной  трудовой  договор для работы в должности ______________ с окладом ________ (______________)  рублей с"___"_____ ____ </w:t>
      </w:r>
      <w:proofErr w:type="gramStart"/>
      <w:r w:rsidRPr="00DC05B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DC05B9">
        <w:rPr>
          <w:rFonts w:ascii="Times New Roman" w:hAnsi="Times New Roman"/>
          <w:sz w:val="28"/>
          <w:szCs w:val="28"/>
          <w:lang w:eastAsia="ru-RU"/>
        </w:rPr>
        <w:t>.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Приложения: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1. Копия искового заявления.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2. Копия отказа в приеме на работу (если имеется).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3. Копия требования в адрес ответчика.</w:t>
      </w: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4. Иные письменные доказательства.</w:t>
      </w:r>
    </w:p>
    <w:p w:rsidR="009B6DF1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1" w:rsidRDefault="009B6DF1" w:rsidP="009B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>Дата                                                                                                         Подпись</w:t>
      </w:r>
    </w:p>
    <w:p w:rsidR="00FC0E70" w:rsidRDefault="00FC0E70" w:rsidP="009B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FC0E70" w:rsidRDefault="00FC0E70" w:rsidP="009B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FC0E70" w:rsidRDefault="00FC0E70" w:rsidP="009B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FC0E70" w:rsidRDefault="00FC0E70" w:rsidP="009B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9B6DF1" w:rsidRPr="00DC05B9" w:rsidRDefault="009B6DF1" w:rsidP="009B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DC05B9">
        <w:rPr>
          <w:rFonts w:ascii="Times New Roman" w:hAnsi="Times New Roman"/>
          <w:i/>
          <w:sz w:val="28"/>
          <w:szCs w:val="28"/>
          <w:lang w:eastAsia="ru-RU"/>
        </w:rPr>
        <w:lastRenderedPageBreak/>
        <w:t>Приложение 2</w:t>
      </w:r>
    </w:p>
    <w:p w:rsidR="009B6DF1" w:rsidRPr="00DC05B9" w:rsidRDefault="009B6DF1" w:rsidP="009B6DF1">
      <w:pPr>
        <w:spacing w:after="0" w:line="240" w:lineRule="auto"/>
        <w:ind w:left="4248"/>
        <w:rPr>
          <w:rFonts w:ascii="Times New Roman" w:hAnsi="Times New Roman"/>
          <w:sz w:val="20"/>
          <w:szCs w:val="20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В     </w:t>
      </w:r>
      <w:r w:rsidRPr="00DC05B9">
        <w:rPr>
          <w:rFonts w:ascii="Times New Roman" w:hAnsi="Times New Roman"/>
          <w:sz w:val="20"/>
          <w:szCs w:val="20"/>
          <w:lang w:eastAsia="ru-RU"/>
        </w:rPr>
        <w:t>(наименование суда)</w:t>
      </w:r>
    </w:p>
    <w:p w:rsidR="009B6DF1" w:rsidRPr="00DC05B9" w:rsidRDefault="009B6DF1" w:rsidP="009B6DF1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Истец:  </w:t>
      </w:r>
      <w:r w:rsidRPr="00DC05B9">
        <w:rPr>
          <w:rFonts w:ascii="Times New Roman" w:hAnsi="Times New Roman"/>
          <w:sz w:val="20"/>
          <w:szCs w:val="20"/>
          <w:lang w:eastAsia="ru-RU"/>
        </w:rPr>
        <w:t>(ФИО полностью)</w:t>
      </w:r>
    </w:p>
    <w:p w:rsidR="009B6DF1" w:rsidRPr="00DC05B9" w:rsidRDefault="009B6DF1" w:rsidP="009B6DF1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Проживающий:  </w:t>
      </w:r>
      <w:r w:rsidRPr="00DC05B9">
        <w:rPr>
          <w:rFonts w:ascii="Times New Roman" w:hAnsi="Times New Roman"/>
          <w:sz w:val="20"/>
          <w:szCs w:val="20"/>
          <w:lang w:eastAsia="ru-RU"/>
        </w:rPr>
        <w:t>(почтовый индекс и адрес)</w:t>
      </w:r>
    </w:p>
    <w:p w:rsidR="009B6DF1" w:rsidRPr="00DC05B9" w:rsidRDefault="009B6DF1" w:rsidP="009B6DF1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Ответчик: </w:t>
      </w:r>
      <w:r w:rsidRPr="00DC05B9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C05B9">
        <w:rPr>
          <w:rFonts w:ascii="Times New Roman" w:hAnsi="Times New Roman"/>
          <w:sz w:val="20"/>
          <w:szCs w:val="20"/>
          <w:lang w:eastAsia="ru-RU"/>
        </w:rPr>
        <w:t xml:space="preserve">( </w:t>
      </w:r>
      <w:proofErr w:type="gramEnd"/>
      <w:r w:rsidRPr="00DC05B9">
        <w:rPr>
          <w:rFonts w:ascii="Times New Roman" w:hAnsi="Times New Roman"/>
          <w:sz w:val="20"/>
          <w:szCs w:val="20"/>
          <w:lang w:eastAsia="ru-RU"/>
        </w:rPr>
        <w:t>полное наименование организации)</w:t>
      </w:r>
    </w:p>
    <w:p w:rsidR="009B6DF1" w:rsidRPr="00DC05B9" w:rsidRDefault="009B6DF1" w:rsidP="009B6DF1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Находится по адресу: </w:t>
      </w:r>
      <w:r w:rsidRPr="00DC05B9">
        <w:rPr>
          <w:rFonts w:ascii="Times New Roman" w:hAnsi="Times New Roman"/>
          <w:sz w:val="20"/>
          <w:szCs w:val="20"/>
          <w:lang w:eastAsia="ru-RU"/>
        </w:rPr>
        <w:t>(почтовый индекс и адрес полностью)</w:t>
      </w:r>
    </w:p>
    <w:p w:rsidR="009B6DF1" w:rsidRPr="00DC05B9" w:rsidRDefault="009B6DF1" w:rsidP="009B6D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6DF1" w:rsidRDefault="009B6DF1" w:rsidP="009B6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6DF1" w:rsidRPr="00DC05B9" w:rsidRDefault="009B6DF1" w:rsidP="009B6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05B9">
        <w:rPr>
          <w:rFonts w:ascii="Times New Roman" w:hAnsi="Times New Roman"/>
          <w:b/>
          <w:sz w:val="28"/>
          <w:szCs w:val="28"/>
          <w:lang w:eastAsia="ru-RU"/>
        </w:rPr>
        <w:t>ИСКОВОЕ ЗАЯВЛЕНИЕ</w:t>
      </w:r>
    </w:p>
    <w:p w:rsidR="009B6DF1" w:rsidRPr="00DC05B9" w:rsidRDefault="009B6DF1" w:rsidP="009B6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05B9">
        <w:rPr>
          <w:rFonts w:ascii="Times New Roman" w:hAnsi="Times New Roman"/>
          <w:b/>
          <w:sz w:val="28"/>
          <w:szCs w:val="28"/>
          <w:lang w:eastAsia="ru-RU"/>
        </w:rPr>
        <w:t>о взыскании заработной платы</w:t>
      </w:r>
    </w:p>
    <w:p w:rsidR="009B6DF1" w:rsidRPr="00DC05B9" w:rsidRDefault="009B6DF1" w:rsidP="009B6D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 Я  работал с « __ » ____</w:t>
      </w:r>
      <w:proofErr w:type="gramStart"/>
      <w:r w:rsidRPr="00DC05B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DC05B9">
        <w:rPr>
          <w:rFonts w:ascii="Times New Roman" w:hAnsi="Times New Roman"/>
          <w:sz w:val="28"/>
          <w:szCs w:val="28"/>
          <w:lang w:eastAsia="ru-RU"/>
        </w:rPr>
        <w:t xml:space="preserve">. в должности __________ на </w:t>
      </w:r>
      <w:r w:rsidRPr="00DC05B9">
        <w:rPr>
          <w:rFonts w:ascii="Times New Roman" w:hAnsi="Times New Roman"/>
          <w:sz w:val="20"/>
          <w:szCs w:val="20"/>
          <w:lang w:eastAsia="ru-RU"/>
        </w:rPr>
        <w:t>(наименование предприятия, организации).</w:t>
      </w:r>
      <w:r w:rsidRPr="00DC05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« __ » ________ 20_ г. я был уволен по собственному желанию (Приказ № ___ от «___»________20_ года).</w:t>
      </w: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 За время моей работы задолженность по заработной плате по состоянию на «__»____20__года составила </w:t>
      </w:r>
      <w:r w:rsidRPr="00DC05B9">
        <w:rPr>
          <w:rFonts w:ascii="Times New Roman" w:hAnsi="Times New Roman"/>
          <w:sz w:val="20"/>
          <w:szCs w:val="20"/>
          <w:lang w:eastAsia="ru-RU"/>
        </w:rPr>
        <w:t>(указать сумму цифрами и прописью),</w:t>
      </w:r>
      <w:r w:rsidRPr="00DC05B9">
        <w:rPr>
          <w:rFonts w:ascii="Times New Roman" w:hAnsi="Times New Roman"/>
          <w:sz w:val="28"/>
          <w:szCs w:val="28"/>
          <w:lang w:eastAsia="ru-RU"/>
        </w:rPr>
        <w:t xml:space="preserve"> которая до сих пор мне не выплачена. </w:t>
      </w: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 Я обращался с заявлениями от «___»______20_г., от «__»_____20_ с просьбой выплатить задолженность по заработной плате, однако на мои заявления ответов не получил.</w:t>
      </w: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  В соответствии со ст. 140 ТК РФ 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день увольнения я находился на рабочем месте.</w:t>
      </w: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  В соответствии со ст. 127 ТК РФ при увольнении работнику выплачивается денежная компенсация за все неиспользованные отпуска.</w:t>
      </w: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  Согласно ст. 236 ТК РФ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</w:t>
      </w:r>
      <w:proofErr w:type="gramStart"/>
      <w:r w:rsidRPr="00DC05B9">
        <w:rPr>
          <w:rFonts w:ascii="Times New Roman" w:hAnsi="Times New Roman"/>
          <w:sz w:val="28"/>
          <w:szCs w:val="28"/>
          <w:lang w:eastAsia="ru-RU"/>
        </w:rPr>
        <w:t>сумм</w:t>
      </w:r>
      <w:proofErr w:type="gramEnd"/>
      <w:r w:rsidRPr="00DC05B9">
        <w:rPr>
          <w:rFonts w:ascii="Times New Roman" w:hAnsi="Times New Roman"/>
          <w:sz w:val="28"/>
          <w:szCs w:val="28"/>
          <w:lang w:eastAsia="ru-RU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     На основании </w:t>
      </w:r>
      <w:proofErr w:type="gramStart"/>
      <w:r w:rsidRPr="00DC05B9">
        <w:rPr>
          <w:rFonts w:ascii="Times New Roman" w:hAnsi="Times New Roman"/>
          <w:sz w:val="28"/>
          <w:szCs w:val="28"/>
          <w:lang w:eastAsia="ru-RU"/>
        </w:rPr>
        <w:t>изложенного</w:t>
      </w:r>
      <w:proofErr w:type="gramEnd"/>
      <w:r w:rsidRPr="00DC05B9">
        <w:rPr>
          <w:rFonts w:ascii="Times New Roman" w:hAnsi="Times New Roman"/>
          <w:sz w:val="28"/>
          <w:szCs w:val="28"/>
          <w:lang w:eastAsia="ru-RU"/>
        </w:rPr>
        <w:t xml:space="preserve"> и в соответствии со ст. ст. 4, 127, 140, 236 ТК РФ,</w:t>
      </w:r>
    </w:p>
    <w:p w:rsidR="009B6DF1" w:rsidRPr="00DC05B9" w:rsidRDefault="009B6DF1" w:rsidP="009B6D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>ПРОШУ:</w:t>
      </w: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DC05B9">
        <w:rPr>
          <w:rFonts w:ascii="Times New Roman" w:hAnsi="Times New Roman"/>
          <w:sz w:val="28"/>
          <w:szCs w:val="28"/>
          <w:lang w:eastAsia="ru-RU"/>
        </w:rPr>
        <w:t xml:space="preserve">Взыскать с  </w:t>
      </w:r>
      <w:r w:rsidRPr="00DC05B9">
        <w:rPr>
          <w:rFonts w:ascii="Times New Roman" w:hAnsi="Times New Roman"/>
          <w:sz w:val="18"/>
          <w:szCs w:val="18"/>
          <w:lang w:eastAsia="ru-RU"/>
        </w:rPr>
        <w:t>«наименование предприятия»</w:t>
      </w:r>
      <w:r w:rsidRPr="00DC05B9">
        <w:rPr>
          <w:rFonts w:ascii="Times New Roman" w:hAnsi="Times New Roman"/>
          <w:sz w:val="28"/>
          <w:szCs w:val="28"/>
          <w:lang w:eastAsia="ru-RU"/>
        </w:rPr>
        <w:t xml:space="preserve"> задолженность по заработной плате за период  «___»______ 20_ г. по  «___»________20_ г. в размере ___ </w:t>
      </w:r>
      <w:r w:rsidRPr="00DC05B9">
        <w:rPr>
          <w:rFonts w:ascii="Times New Roman" w:hAnsi="Times New Roman"/>
          <w:sz w:val="20"/>
          <w:szCs w:val="20"/>
          <w:lang w:eastAsia="ru-RU"/>
        </w:rPr>
        <w:t>(цифрами,</w:t>
      </w:r>
      <w:r w:rsidRPr="00DC0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5B9">
        <w:rPr>
          <w:rFonts w:ascii="Times New Roman" w:hAnsi="Times New Roman"/>
          <w:sz w:val="20"/>
          <w:szCs w:val="20"/>
          <w:lang w:eastAsia="ru-RU"/>
        </w:rPr>
        <w:t>прописью).</w:t>
      </w:r>
      <w:proofErr w:type="gramEnd"/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Взыскать с  </w:t>
      </w:r>
      <w:r w:rsidRPr="00DC05B9">
        <w:rPr>
          <w:rFonts w:ascii="Times New Roman" w:hAnsi="Times New Roman"/>
          <w:sz w:val="20"/>
          <w:szCs w:val="20"/>
          <w:lang w:eastAsia="ru-RU"/>
        </w:rPr>
        <w:t>«наименование предприятия»</w:t>
      </w:r>
      <w:r w:rsidRPr="00DC05B9">
        <w:rPr>
          <w:rFonts w:ascii="Times New Roman" w:hAnsi="Times New Roman"/>
          <w:sz w:val="28"/>
          <w:szCs w:val="28"/>
          <w:lang w:eastAsia="ru-RU"/>
        </w:rPr>
        <w:t xml:space="preserve"> компенсацию за несвоевременную выплату заработной платы за период  «___»______ 20_ г. по  «___»________20_ г в размере ___ </w:t>
      </w:r>
      <w:r w:rsidRPr="00DC05B9">
        <w:rPr>
          <w:rFonts w:ascii="Times New Roman" w:hAnsi="Times New Roman"/>
          <w:sz w:val="20"/>
          <w:szCs w:val="20"/>
          <w:lang w:eastAsia="ru-RU"/>
        </w:rPr>
        <w:t>(цифрами, прописью).</w:t>
      </w: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>3. Согласно п.п. 1  п. 1 ст. 333.36 НК РФ освободить меня от уплаты государственной пошлины, по искам о взыскании заработной платы и иным требованиям, вытекающим из трудовых правоотношений</w:t>
      </w: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>Приложения: (документальные подтверждения задолженности по заработной плате, копия искового заявления для ответчика).</w:t>
      </w: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1" w:rsidRPr="00DC05B9" w:rsidRDefault="009B6DF1" w:rsidP="009B6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B9">
        <w:rPr>
          <w:rFonts w:ascii="Times New Roman" w:hAnsi="Times New Roman"/>
          <w:sz w:val="28"/>
          <w:szCs w:val="28"/>
          <w:lang w:eastAsia="ru-RU"/>
        </w:rPr>
        <w:t>Дата                                                                                                              Подпись</w:t>
      </w:r>
    </w:p>
    <w:p w:rsidR="009B6DF1" w:rsidRDefault="009B6DF1" w:rsidP="007A46F7">
      <w:pPr>
        <w:pStyle w:val="FR2"/>
        <w:spacing w:line="240" w:lineRule="exact"/>
        <w:ind w:firstLine="0"/>
        <w:rPr>
          <w:szCs w:val="28"/>
        </w:rPr>
      </w:pPr>
    </w:p>
    <w:p w:rsidR="009B6DF1" w:rsidRPr="004C372F" w:rsidRDefault="009B6DF1" w:rsidP="007A46F7">
      <w:pPr>
        <w:pStyle w:val="FR2"/>
        <w:spacing w:line="240" w:lineRule="exact"/>
        <w:ind w:firstLine="0"/>
      </w:pPr>
    </w:p>
    <w:sectPr w:rsidR="009B6DF1" w:rsidRPr="004C372F" w:rsidSect="000F31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2FB"/>
    <w:multiLevelType w:val="hybridMultilevel"/>
    <w:tmpl w:val="F102626A"/>
    <w:lvl w:ilvl="0" w:tplc="9FF4E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33E37"/>
    <w:multiLevelType w:val="hybridMultilevel"/>
    <w:tmpl w:val="10CCADC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25F850A5"/>
    <w:multiLevelType w:val="hybridMultilevel"/>
    <w:tmpl w:val="336C07BA"/>
    <w:lvl w:ilvl="0" w:tplc="E4E0E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75EB1"/>
    <w:multiLevelType w:val="hybridMultilevel"/>
    <w:tmpl w:val="61D46BB4"/>
    <w:lvl w:ilvl="0" w:tplc="A3D6F1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0B3266E"/>
    <w:multiLevelType w:val="hybridMultilevel"/>
    <w:tmpl w:val="6B66AAF8"/>
    <w:lvl w:ilvl="0" w:tplc="F894ED9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5F340BC8"/>
    <w:multiLevelType w:val="hybridMultilevel"/>
    <w:tmpl w:val="EBE8BB24"/>
    <w:lvl w:ilvl="0" w:tplc="5A3C2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43631"/>
    <w:multiLevelType w:val="hybridMultilevel"/>
    <w:tmpl w:val="A9BE5078"/>
    <w:lvl w:ilvl="0" w:tplc="A78E7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0549AE"/>
    <w:multiLevelType w:val="hybridMultilevel"/>
    <w:tmpl w:val="7B7EEC66"/>
    <w:lvl w:ilvl="0" w:tplc="F3B2B8F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89C4210"/>
    <w:multiLevelType w:val="hybridMultilevel"/>
    <w:tmpl w:val="29306B3A"/>
    <w:lvl w:ilvl="0" w:tplc="E9B46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0CD6"/>
    <w:rsid w:val="000010BA"/>
    <w:rsid w:val="0001405B"/>
    <w:rsid w:val="00015084"/>
    <w:rsid w:val="00082624"/>
    <w:rsid w:val="000D6640"/>
    <w:rsid w:val="000F3148"/>
    <w:rsid w:val="001208A5"/>
    <w:rsid w:val="001437E2"/>
    <w:rsid w:val="0014731D"/>
    <w:rsid w:val="00170A36"/>
    <w:rsid w:val="001B1D21"/>
    <w:rsid w:val="001D57E2"/>
    <w:rsid w:val="001E5723"/>
    <w:rsid w:val="001F024D"/>
    <w:rsid w:val="002327F6"/>
    <w:rsid w:val="00233B60"/>
    <w:rsid w:val="002A42FF"/>
    <w:rsid w:val="002B4DB4"/>
    <w:rsid w:val="002B6F04"/>
    <w:rsid w:val="002D7EDA"/>
    <w:rsid w:val="00306C76"/>
    <w:rsid w:val="00320228"/>
    <w:rsid w:val="0036543C"/>
    <w:rsid w:val="00371767"/>
    <w:rsid w:val="00393694"/>
    <w:rsid w:val="0044253C"/>
    <w:rsid w:val="00452122"/>
    <w:rsid w:val="004767D6"/>
    <w:rsid w:val="004777F2"/>
    <w:rsid w:val="00482348"/>
    <w:rsid w:val="00494B3D"/>
    <w:rsid w:val="004C0CD6"/>
    <w:rsid w:val="004C372F"/>
    <w:rsid w:val="00501E80"/>
    <w:rsid w:val="00503AB4"/>
    <w:rsid w:val="00553ED2"/>
    <w:rsid w:val="00583047"/>
    <w:rsid w:val="005B1965"/>
    <w:rsid w:val="005E5431"/>
    <w:rsid w:val="006713EB"/>
    <w:rsid w:val="006810D0"/>
    <w:rsid w:val="006A2637"/>
    <w:rsid w:val="006E1CAD"/>
    <w:rsid w:val="006E59AE"/>
    <w:rsid w:val="006F6D7D"/>
    <w:rsid w:val="00760F74"/>
    <w:rsid w:val="007817F0"/>
    <w:rsid w:val="007A02DF"/>
    <w:rsid w:val="007A46F7"/>
    <w:rsid w:val="007B06A6"/>
    <w:rsid w:val="007D2487"/>
    <w:rsid w:val="007D6069"/>
    <w:rsid w:val="008138F5"/>
    <w:rsid w:val="008307FB"/>
    <w:rsid w:val="008418CE"/>
    <w:rsid w:val="00844461"/>
    <w:rsid w:val="00875B2B"/>
    <w:rsid w:val="008B7741"/>
    <w:rsid w:val="008C3166"/>
    <w:rsid w:val="008F55D1"/>
    <w:rsid w:val="00900C0D"/>
    <w:rsid w:val="00950119"/>
    <w:rsid w:val="009B2EB6"/>
    <w:rsid w:val="009B6DF1"/>
    <w:rsid w:val="009E0B7A"/>
    <w:rsid w:val="00A74985"/>
    <w:rsid w:val="00AA4AAE"/>
    <w:rsid w:val="00AA560F"/>
    <w:rsid w:val="00AA5AEA"/>
    <w:rsid w:val="00B06307"/>
    <w:rsid w:val="00B17DA7"/>
    <w:rsid w:val="00B4064D"/>
    <w:rsid w:val="00B76074"/>
    <w:rsid w:val="00BE71B4"/>
    <w:rsid w:val="00C0726C"/>
    <w:rsid w:val="00C14878"/>
    <w:rsid w:val="00C30F1C"/>
    <w:rsid w:val="00CB2A2D"/>
    <w:rsid w:val="00CD65CF"/>
    <w:rsid w:val="00D17813"/>
    <w:rsid w:val="00D3588F"/>
    <w:rsid w:val="00D458BF"/>
    <w:rsid w:val="00DC11DF"/>
    <w:rsid w:val="00DD5138"/>
    <w:rsid w:val="00E35169"/>
    <w:rsid w:val="00E37561"/>
    <w:rsid w:val="00E53D31"/>
    <w:rsid w:val="00E671A0"/>
    <w:rsid w:val="00E846DF"/>
    <w:rsid w:val="00EA0076"/>
    <w:rsid w:val="00EE2335"/>
    <w:rsid w:val="00EF707B"/>
    <w:rsid w:val="00F11DCD"/>
    <w:rsid w:val="00F434C9"/>
    <w:rsid w:val="00F70893"/>
    <w:rsid w:val="00FB652B"/>
    <w:rsid w:val="00FC0E70"/>
    <w:rsid w:val="00FC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C372F"/>
    <w:pPr>
      <w:widowControl w:val="0"/>
      <w:spacing w:line="260" w:lineRule="auto"/>
      <w:ind w:firstLine="720"/>
      <w:jc w:val="both"/>
    </w:pPr>
    <w:rPr>
      <w:rFonts w:ascii="Times New Roman" w:eastAsia="Times New Roman" w:hAnsi="Times New Roman"/>
      <w:snapToGrid w:val="0"/>
      <w:sz w:val="28"/>
    </w:rPr>
  </w:style>
  <w:style w:type="character" w:styleId="a3">
    <w:name w:val="Hyperlink"/>
    <w:basedOn w:val="a0"/>
    <w:uiPriority w:val="99"/>
    <w:unhideWhenUsed/>
    <w:rsid w:val="004C372F"/>
    <w:rPr>
      <w:strike w:val="0"/>
      <w:dstrike w:val="0"/>
      <w:color w:val="666699"/>
      <w:u w:val="none"/>
      <w:effect w:val="none"/>
    </w:rPr>
  </w:style>
  <w:style w:type="paragraph" w:styleId="a4">
    <w:name w:val="header"/>
    <w:basedOn w:val="a"/>
    <w:rsid w:val="006E1CA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2D7EDA"/>
    <w:pPr>
      <w:ind w:left="720"/>
      <w:contextualSpacing/>
    </w:pPr>
    <w:rPr>
      <w:rFonts w:eastAsia="Times New Roman"/>
    </w:rPr>
  </w:style>
  <w:style w:type="character" w:customStyle="1" w:styleId="a5">
    <w:name w:val="Гипертекстовая ссылка"/>
    <w:basedOn w:val="a0"/>
    <w:rsid w:val="005E5431"/>
    <w:rPr>
      <w:color w:val="106BBE"/>
    </w:rPr>
  </w:style>
  <w:style w:type="character" w:customStyle="1" w:styleId="apple-converted-space">
    <w:name w:val="apple-converted-space"/>
    <w:basedOn w:val="a0"/>
    <w:rsid w:val="007D6069"/>
  </w:style>
  <w:style w:type="paragraph" w:styleId="a6">
    <w:name w:val="Normal (Web)"/>
    <w:basedOn w:val="a"/>
    <w:uiPriority w:val="99"/>
    <w:semiHidden/>
    <w:unhideWhenUsed/>
    <w:rsid w:val="007D6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6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4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42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64410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44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3979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8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9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6247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3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2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3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7206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41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7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9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8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02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07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8148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8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32428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2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457113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5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17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45284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9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70898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42390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190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6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59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543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1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4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3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70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90344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8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14589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1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027984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8912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2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699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0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38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80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172750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851899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2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7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53466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1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7186299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98214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74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0038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1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90989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94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5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6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03972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67355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6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4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5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40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08513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62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8841739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83310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25507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5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1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15078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6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02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64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2758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98ef2900507766e70ff29c0b9d8e2353ea80a1cf/" TargetMode="External"/><Relationship Id="rId13" Type="http://schemas.openxmlformats.org/officeDocument/2006/relationships/hyperlink" Target="consultantplus://offline/main?base=LAW;n=117254;fld=134;dst=1004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98ef2900507766e70ff29c0b9d8e2353ea80a1cf/" TargetMode="External"/><Relationship Id="rId12" Type="http://schemas.openxmlformats.org/officeDocument/2006/relationships/hyperlink" Target="mailto:prok-smid@mail.ru" TargetMode="External"/><Relationship Id="rId17" Type="http://schemas.openxmlformats.org/officeDocument/2006/relationships/hyperlink" Target="consultantplus://offline/main?base=LAW;n=117254;fld=134;dst=10214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254;fld=134;dst=1004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7257/307b9638d24d24fa83f0937c6a7f80ffd1a4baa5/" TargetMode="External"/><Relationship Id="rId11" Type="http://schemas.openxmlformats.org/officeDocument/2006/relationships/hyperlink" Target="http://www.consultant.ru/document/cons_doc_LAW_99661/" TargetMode="External"/><Relationship Id="rId5" Type="http://schemas.openxmlformats.org/officeDocument/2006/relationships/hyperlink" Target="http://www.consultant.ru/document/cons_doc_LAW_47274/51afa0a505fe55ab9f3c864c98cc124d851d7bd2/" TargetMode="External"/><Relationship Id="rId15" Type="http://schemas.openxmlformats.org/officeDocument/2006/relationships/hyperlink" Target="consultantplus://offline/main?base=LAW;n=105228;fld=134;dst=100242" TargetMode="External"/><Relationship Id="rId10" Type="http://schemas.openxmlformats.org/officeDocument/2006/relationships/hyperlink" Target="http://www.consultant.ru/document/cons_doc_LAW_41888/73438edadf8d37c6f0ca8d717b82ea72a057648c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0508/" TargetMode="External"/><Relationship Id="rId14" Type="http://schemas.openxmlformats.org/officeDocument/2006/relationships/hyperlink" Target="consultantplus://offline/main?base=LAW;n=105228;fld=134;dst=1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</vt:lpstr>
    </vt:vector>
  </TitlesOfParts>
  <Company>Microsoft</Company>
  <LinksUpToDate>false</LinksUpToDate>
  <CharactersWithSpaces>27952</CharactersWithSpaces>
  <SharedDoc>false</SharedDoc>
  <HLinks>
    <vt:vector size="78" baseType="variant">
      <vt:variant>
        <vt:i4>3932266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consultantplus://offline/main?base=LAW;n=117254;fld=134;dst=102148</vt:lpwstr>
      </vt:variant>
      <vt:variant>
        <vt:lpwstr/>
      </vt:variant>
      <vt:variant>
        <vt:i4>3670122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consultantplus://offline/main?base=LAW;n=117254;fld=134;dst=100469</vt:lpwstr>
      </vt:variant>
      <vt:variant>
        <vt:lpwstr/>
      </vt:variant>
      <vt:variant>
        <vt:i4>3145829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consultantplus://offline/main?base=LAW;n=105228;fld=134;dst=100242</vt:lpwstr>
      </vt:variant>
      <vt:variant>
        <vt:lpwstr/>
      </vt:variant>
      <vt:variant>
        <vt:i4>3604578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consultantplus://offline/main?base=LAW;n=105228;fld=134;dst=100235</vt:lpwstr>
      </vt:variant>
      <vt:variant>
        <vt:lpwstr/>
      </vt:variant>
      <vt:variant>
        <vt:i4>3670122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consultantplus://offline/main?base=LAW;n=117254;fld=134;dst=100469</vt:lpwstr>
      </vt:variant>
      <vt:variant>
        <vt:lpwstr/>
      </vt:variant>
      <vt:variant>
        <vt:i4>393334</vt:i4>
      </vt:variant>
      <vt:variant>
        <vt:i4>21</vt:i4>
      </vt:variant>
      <vt:variant>
        <vt:i4>0</vt:i4>
      </vt:variant>
      <vt:variant>
        <vt:i4>5</vt:i4>
      </vt:variant>
      <vt:variant>
        <vt:lpwstr>mailto:prok-smid@mail.ru</vt:lpwstr>
      </vt:variant>
      <vt:variant>
        <vt:lpwstr/>
      </vt:variant>
      <vt:variant>
        <vt:i4>4522016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http://www.consultant.ru/document/cons_doc_LAW_99661/</vt:lpwstr>
      </vt:variant>
      <vt:variant>
        <vt:lpwstr>dst100004</vt:lpwstr>
      </vt:variant>
      <vt:variant>
        <vt:i4>4063320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http://www.consultant.ru/document/cons_doc_LAW_41888/73438edadf8d37c6f0ca8d717b82ea72a057648c/</vt:lpwstr>
      </vt:variant>
      <vt:variant>
        <vt:lpwstr>dst100100</vt:lpwstr>
      </vt:variant>
      <vt:variant>
        <vt:i4>6619153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http://www.consultant.ru/document/cons_doc_LAW_130508/</vt:lpwstr>
      </vt:variant>
      <vt:variant>
        <vt:lpwstr>dst100009</vt:lpwstr>
      </vt:variant>
      <vt:variant>
        <vt:i4>7208972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http://www.consultant.ru/document/cons_doc_LAW_34683/98ef2900507766e70ff29c0b9d8e2353ea80a1cf/</vt:lpwstr>
      </vt:variant>
      <vt:variant>
        <vt:lpwstr>dst102376</vt:lpwstr>
      </vt:variant>
      <vt:variant>
        <vt:i4>7208972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http://www.consultant.ru/document/cons_doc_LAW_34683/98ef2900507766e70ff29c0b9d8e2353ea80a1cf/</vt:lpwstr>
      </vt:variant>
      <vt:variant>
        <vt:lpwstr>dst102376</vt:lpwstr>
      </vt:variant>
      <vt:variant>
        <vt:i4>6422540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http://www.consultant.ru/document/cons_doc_LAW_47257/307b9638d24d24fa83f0937c6a7f80ffd1a4baa5/</vt:lpwstr>
      </vt:variant>
      <vt:variant>
        <vt:lpwstr>dst100244</vt:lpwstr>
      </vt:variant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http://www.consultant.ru/document/cons_doc_LAW_47274/51afa0a505fe55ab9f3c864c98cc124d851d7bd2/</vt:lpwstr>
      </vt:variant>
      <vt:variant>
        <vt:lpwstr>dst100019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creator>franciforov80@mail.ru</dc:creator>
  <cp:lastModifiedBy>oksana</cp:lastModifiedBy>
  <cp:revision>2</cp:revision>
  <cp:lastPrinted>2017-06-12T22:56:00Z</cp:lastPrinted>
  <dcterms:created xsi:type="dcterms:W3CDTF">2017-12-28T05:36:00Z</dcterms:created>
  <dcterms:modified xsi:type="dcterms:W3CDTF">2017-12-28T05:36:00Z</dcterms:modified>
</cp:coreProperties>
</file>