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E9" w:rsidRDefault="00CB7DE9" w:rsidP="00CB7DE9">
      <w:pPr>
        <w:ind w:right="-186"/>
        <w:jc w:val="center"/>
      </w:pPr>
      <w:r>
        <w:t>Муниципальное образование «Приамурское городское поселение»</w:t>
      </w:r>
    </w:p>
    <w:p w:rsidR="00CB7DE9" w:rsidRDefault="00CB7DE9" w:rsidP="00CB7DE9">
      <w:pPr>
        <w:ind w:right="-186"/>
        <w:jc w:val="center"/>
      </w:pPr>
      <w:r>
        <w:t>Смидовичского муниципального района</w:t>
      </w:r>
    </w:p>
    <w:p w:rsidR="00CB7DE9" w:rsidRDefault="00CB7DE9" w:rsidP="00CB7DE9">
      <w:pPr>
        <w:ind w:right="-186"/>
        <w:jc w:val="center"/>
      </w:pPr>
      <w:r>
        <w:t>Еврейской автономной области</w:t>
      </w:r>
    </w:p>
    <w:p w:rsidR="00CB7DE9" w:rsidRDefault="00CB7DE9" w:rsidP="00CB7DE9">
      <w:pPr>
        <w:ind w:firstLine="720"/>
        <w:jc w:val="center"/>
      </w:pPr>
    </w:p>
    <w:p w:rsidR="00CB7DE9" w:rsidRDefault="00CB7DE9" w:rsidP="00CB7DE9">
      <w:pPr>
        <w:ind w:right="-186" w:firstLine="708"/>
      </w:pPr>
      <w:r>
        <w:t xml:space="preserve">                                СОБРАНИЕ ДЕПУТАТОВ</w:t>
      </w:r>
    </w:p>
    <w:p w:rsidR="00CB7DE9" w:rsidRDefault="00CB7DE9" w:rsidP="00CB7DE9">
      <w:pPr>
        <w:ind w:right="-186" w:firstLine="708"/>
        <w:jc w:val="center"/>
      </w:pPr>
    </w:p>
    <w:p w:rsidR="00CB7DE9" w:rsidRDefault="00CB7DE9" w:rsidP="00CB7DE9">
      <w:pPr>
        <w:ind w:right="-186"/>
        <w:jc w:val="center"/>
      </w:pPr>
      <w:r>
        <w:t>РЕШЕНИЕ</w:t>
      </w:r>
    </w:p>
    <w:p w:rsidR="00CB7DE9" w:rsidRDefault="00573AA4" w:rsidP="00CB7DE9">
      <w:pPr>
        <w:ind w:right="-186"/>
      </w:pPr>
      <w:r>
        <w:t>19.06.</w:t>
      </w:r>
      <w:r w:rsidR="00CB7DE9">
        <w:t>2018</w:t>
      </w:r>
      <w:r w:rsidR="00CB7DE9">
        <w:tab/>
      </w:r>
      <w:r w:rsidR="00CB7DE9">
        <w:tab/>
      </w:r>
      <w:r w:rsidR="00CB7DE9">
        <w:tab/>
      </w:r>
      <w:r w:rsidR="00CB7DE9">
        <w:tab/>
        <w:t xml:space="preserve">           </w:t>
      </w:r>
      <w:r w:rsidR="00CB7DE9">
        <w:tab/>
        <w:t xml:space="preserve">  </w:t>
      </w:r>
      <w:r w:rsidR="00CB7DE9">
        <w:tab/>
      </w:r>
      <w:r w:rsidR="00CB7DE9">
        <w:tab/>
        <w:t xml:space="preserve">       </w:t>
      </w:r>
      <w:r>
        <w:t xml:space="preserve">                     </w:t>
      </w:r>
      <w:r w:rsidR="00CB7DE9">
        <w:t xml:space="preserve">   № </w:t>
      </w:r>
      <w:r>
        <w:t>380</w:t>
      </w:r>
    </w:p>
    <w:p w:rsidR="00CB7DE9" w:rsidRDefault="00CB7DE9" w:rsidP="00CB7DE9">
      <w:pPr>
        <w:ind w:right="-186"/>
        <w:jc w:val="center"/>
      </w:pPr>
      <w:r>
        <w:t>пос. Приамурский</w:t>
      </w:r>
    </w:p>
    <w:p w:rsidR="00CB7DE9" w:rsidRDefault="00CB7DE9" w:rsidP="00CB7DE9">
      <w:pPr>
        <w:autoSpaceDE w:val="0"/>
        <w:autoSpaceDN w:val="0"/>
        <w:adjustRightInd w:val="0"/>
        <w:jc w:val="center"/>
        <w:rPr>
          <w:b/>
          <w:bCs/>
        </w:rPr>
      </w:pPr>
    </w:p>
    <w:p w:rsidR="00CB7DE9" w:rsidRDefault="00CB7DE9" w:rsidP="00CB7DE9">
      <w:pPr>
        <w:jc w:val="both"/>
        <w:outlineLvl w:val="0"/>
        <w:rPr>
          <w:kern w:val="32"/>
        </w:rPr>
      </w:pPr>
      <w:r>
        <w:rPr>
          <w:kern w:val="32"/>
        </w:rPr>
        <w:t>Об утверждении Правил благоустройства территории муниципального образования «</w:t>
      </w:r>
      <w:r>
        <w:t xml:space="preserve">Приамурское городское </w:t>
      </w:r>
      <w:r>
        <w:rPr>
          <w:kern w:val="32"/>
        </w:rPr>
        <w:t>поселение»</w:t>
      </w:r>
    </w:p>
    <w:p w:rsidR="00CB7DE9" w:rsidRDefault="00CB7DE9" w:rsidP="00CB7DE9">
      <w:pPr>
        <w:ind w:firstLine="567"/>
        <w:jc w:val="center"/>
      </w:pPr>
    </w:p>
    <w:p w:rsidR="00CB7DE9" w:rsidRDefault="00CB7DE9" w:rsidP="00CB7DE9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4"/>
        </w:rPr>
        <w:t xml:space="preserve">В соответствии с </w:t>
      </w:r>
      <w:r>
        <w:t xml:space="preserve">Федеральным </w:t>
      </w:r>
      <w:hyperlink r:id="rId9" w:history="1">
        <w:r w:rsidRPr="00DE343A">
          <w:rPr>
            <w:rStyle w:val="ad"/>
            <w:color w:val="000000"/>
            <w:u w:val="none"/>
          </w:rPr>
          <w:t>закон</w:t>
        </w:r>
      </w:hyperlink>
      <w:r w:rsidRPr="00DE343A">
        <w:t>ом от</w:t>
      </w:r>
      <w:r>
        <w:t xml:space="preserve">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 Собрание депутатов</w:t>
      </w:r>
    </w:p>
    <w:p w:rsidR="00CB7DE9" w:rsidRDefault="00CB7DE9" w:rsidP="00CB7DE9">
      <w:pPr>
        <w:shd w:val="clear" w:color="auto" w:fill="FFFFFF"/>
        <w:jc w:val="both"/>
      </w:pPr>
      <w:r>
        <w:rPr>
          <w:spacing w:val="-6"/>
        </w:rPr>
        <w:t>РЕШИЛО:</w:t>
      </w:r>
    </w:p>
    <w:p w:rsidR="00CB7DE9" w:rsidRDefault="00CB7DE9" w:rsidP="00CB7DE9">
      <w:pPr>
        <w:shd w:val="clear" w:color="auto" w:fill="FFFFFF"/>
        <w:tabs>
          <w:tab w:val="left" w:pos="1349"/>
        </w:tabs>
        <w:ind w:firstLine="709"/>
        <w:jc w:val="both"/>
      </w:pPr>
      <w:r>
        <w:rPr>
          <w:spacing w:val="-33"/>
        </w:rPr>
        <w:t>1.</w:t>
      </w:r>
      <w:r>
        <w:t xml:space="preserve"> Утвердить прилагаемые «</w:t>
      </w:r>
      <w:r>
        <w:rPr>
          <w:kern w:val="32"/>
        </w:rPr>
        <w:t>Правила благоустройства территории муниципального образования «</w:t>
      </w:r>
      <w:r>
        <w:t xml:space="preserve">Приамурское городское </w:t>
      </w:r>
      <w:r>
        <w:rPr>
          <w:kern w:val="32"/>
        </w:rPr>
        <w:t>поселение»</w:t>
      </w:r>
      <w:r>
        <w:t>.</w:t>
      </w:r>
    </w:p>
    <w:p w:rsidR="00D02FC6" w:rsidRPr="00890005" w:rsidRDefault="00CB7DE9" w:rsidP="00D02FC6">
      <w:pPr>
        <w:ind w:firstLine="708"/>
        <w:jc w:val="both"/>
        <w:outlineLvl w:val="0"/>
      </w:pPr>
      <w:r>
        <w:t xml:space="preserve">2. </w:t>
      </w:r>
      <w:r w:rsidR="00D02FC6" w:rsidRPr="00852F68">
        <w:t>Контроль за исполнением настоящего решения возложить на постоянную комиссию</w:t>
      </w:r>
      <w:r w:rsidR="00D02FC6">
        <w:t xml:space="preserve"> Собрания депутатов</w:t>
      </w:r>
      <w:r w:rsidR="00D02FC6" w:rsidRPr="00852F68">
        <w:t xml:space="preserve"> по </w:t>
      </w:r>
      <w:r w:rsidR="00D02FC6">
        <w:t>социальным вопросам и ЖКХ</w:t>
      </w:r>
      <w:r w:rsidR="00D02FC6" w:rsidRPr="00D228C3">
        <w:rPr>
          <w:color w:val="FF0000"/>
        </w:rPr>
        <w:t xml:space="preserve"> </w:t>
      </w:r>
      <w:r w:rsidR="00D02FC6" w:rsidRPr="00890005">
        <w:t>(</w:t>
      </w:r>
      <w:r w:rsidR="00D02FC6">
        <w:t>Д.А. Кашин</w:t>
      </w:r>
      <w:r w:rsidR="00D02FC6" w:rsidRPr="00890005">
        <w:t xml:space="preserve">).  </w:t>
      </w:r>
    </w:p>
    <w:p w:rsidR="00CB7DE9" w:rsidRDefault="00D02FC6" w:rsidP="00D02FC6">
      <w:pPr>
        <w:shd w:val="clear" w:color="auto" w:fill="FFFFFF"/>
        <w:ind w:firstLine="709"/>
        <w:jc w:val="both"/>
      </w:pPr>
      <w:r>
        <w:t>3</w:t>
      </w:r>
      <w:r w:rsidR="00CB7DE9">
        <w:t xml:space="preserve">. Опубликовать настоящее </w:t>
      </w:r>
      <w:r>
        <w:t xml:space="preserve">решение </w:t>
      </w:r>
      <w:r w:rsidR="00CB7DE9">
        <w:t xml:space="preserve">на официальном сайте администрации городского поселения </w:t>
      </w:r>
      <w:hyperlink r:id="rId10" w:history="1">
        <w:r w:rsidR="00CB7DE9">
          <w:rPr>
            <w:rStyle w:val="ad"/>
            <w:lang w:val="en-US"/>
          </w:rPr>
          <w:t>www</w:t>
        </w:r>
        <w:r w:rsidR="00CB7DE9">
          <w:rPr>
            <w:rStyle w:val="ad"/>
          </w:rPr>
          <w:t>.</w:t>
        </w:r>
        <w:proofErr w:type="spellStart"/>
        <w:r w:rsidR="00CB7DE9">
          <w:rPr>
            <w:rStyle w:val="ad"/>
            <w:lang w:val="en-US"/>
          </w:rPr>
          <w:t>priamgorpos</w:t>
        </w:r>
        <w:proofErr w:type="spellEnd"/>
        <w:r w:rsidR="00CB7DE9">
          <w:rPr>
            <w:rStyle w:val="ad"/>
          </w:rPr>
          <w:t>-</w:t>
        </w:r>
        <w:proofErr w:type="spellStart"/>
        <w:r w:rsidR="00CB7DE9">
          <w:rPr>
            <w:rStyle w:val="ad"/>
          </w:rPr>
          <w:t>еао</w:t>
        </w:r>
        <w:proofErr w:type="spellEnd"/>
        <w:r w:rsidR="00CB7DE9">
          <w:rPr>
            <w:rStyle w:val="ad"/>
          </w:rPr>
          <w:t>.</w:t>
        </w:r>
        <w:proofErr w:type="spellStart"/>
        <w:r w:rsidR="00CB7DE9">
          <w:rPr>
            <w:rStyle w:val="ad"/>
            <w:lang w:val="en-US"/>
          </w:rPr>
          <w:t>ru</w:t>
        </w:r>
        <w:proofErr w:type="spellEnd"/>
      </w:hyperlink>
      <w:r w:rsidR="00CB7DE9">
        <w:t xml:space="preserve"> и в  информационном бюллетене «Приамурский вестник».</w:t>
      </w:r>
    </w:p>
    <w:p w:rsidR="00CB7DE9" w:rsidRDefault="00CB7DE9" w:rsidP="00CB7DE9">
      <w:pPr>
        <w:jc w:val="both"/>
      </w:pPr>
      <w:r>
        <w:t xml:space="preserve">          </w:t>
      </w:r>
      <w:r w:rsidR="00D02FC6">
        <w:t>4</w:t>
      </w:r>
      <w:r>
        <w:t xml:space="preserve">. Настоящее </w:t>
      </w:r>
      <w:r w:rsidR="00D02FC6">
        <w:t xml:space="preserve">решение </w:t>
      </w:r>
      <w:r>
        <w:t>вступает в силу после дня его официального опубликования.</w:t>
      </w:r>
    </w:p>
    <w:p w:rsidR="00CB7DE9" w:rsidRDefault="00CB7DE9" w:rsidP="00CB7DE9">
      <w:pPr>
        <w:jc w:val="both"/>
      </w:pPr>
    </w:p>
    <w:p w:rsidR="00CB7DE9" w:rsidRDefault="00CB7DE9" w:rsidP="00CB7DE9">
      <w:pPr>
        <w:jc w:val="both"/>
      </w:pPr>
    </w:p>
    <w:p w:rsidR="00CB7DE9" w:rsidRDefault="00A20238" w:rsidP="00CB7DE9">
      <w:pPr>
        <w:jc w:val="both"/>
      </w:pPr>
      <w:r>
        <w:t>И.о. г</w:t>
      </w:r>
      <w:r w:rsidR="00CB7DE9">
        <w:t>лав</w:t>
      </w:r>
      <w:r>
        <w:t>ы</w:t>
      </w:r>
      <w:r w:rsidR="00CB7DE9">
        <w:t xml:space="preserve">  городского поселения                          </w:t>
      </w:r>
      <w:r>
        <w:t xml:space="preserve">                 </w:t>
      </w:r>
      <w:r w:rsidR="00CB7DE9">
        <w:t xml:space="preserve">  </w:t>
      </w:r>
      <w:r>
        <w:t>Ю.А. Толмачева</w:t>
      </w:r>
      <w:r w:rsidR="00CB7DE9">
        <w:t xml:space="preserve">                                       </w:t>
      </w:r>
    </w:p>
    <w:p w:rsidR="00CB7DE9" w:rsidRDefault="00CB7DE9" w:rsidP="00CB7DE9">
      <w:pPr>
        <w:jc w:val="both"/>
      </w:pPr>
    </w:p>
    <w:p w:rsidR="00CB7DE9" w:rsidRDefault="00CB7DE9" w:rsidP="00CB7DE9">
      <w:pPr>
        <w:jc w:val="both"/>
      </w:pPr>
    </w:p>
    <w:p w:rsidR="00CB7DE9" w:rsidRDefault="00CB7DE9" w:rsidP="00CB7DE9">
      <w:pPr>
        <w:jc w:val="both"/>
      </w:pPr>
      <w:r>
        <w:t>Подготовил:</w:t>
      </w:r>
    </w:p>
    <w:p w:rsidR="00CB7DE9" w:rsidRDefault="00D02FC6" w:rsidP="00CB7DE9">
      <w:r>
        <w:t>Главный с</w:t>
      </w:r>
      <w:r w:rsidR="00CB7DE9">
        <w:t>пециалист-эксперт</w:t>
      </w:r>
    </w:p>
    <w:p w:rsidR="00CB7DE9" w:rsidRDefault="00CB7DE9" w:rsidP="00CB7DE9">
      <w:r>
        <w:t xml:space="preserve">администрации городского поселения                                        Е.В. Прокопьева    </w:t>
      </w:r>
    </w:p>
    <w:p w:rsidR="00CB7DE9" w:rsidRDefault="00CB7DE9" w:rsidP="00CB7DE9"/>
    <w:p w:rsidR="00CB7DE9" w:rsidRDefault="00CB7DE9" w:rsidP="00CB7DE9"/>
    <w:p w:rsidR="00CB7DE9" w:rsidRDefault="00CB7DE9" w:rsidP="00CB7DE9">
      <w:pPr>
        <w:autoSpaceDE w:val="0"/>
        <w:rPr>
          <w:b/>
        </w:rPr>
      </w:pPr>
    </w:p>
    <w:p w:rsidR="00CB7DE9" w:rsidRDefault="00CB7DE9" w:rsidP="00CB7DE9">
      <w:pPr>
        <w:jc w:val="right"/>
      </w:pPr>
    </w:p>
    <w:tbl>
      <w:tblPr>
        <w:tblW w:w="9181" w:type="dxa"/>
        <w:tblInd w:w="708" w:type="dxa"/>
        <w:tblLook w:val="04A0" w:firstRow="1" w:lastRow="0" w:firstColumn="1" w:lastColumn="0" w:noHBand="0" w:noVBand="1"/>
      </w:tblPr>
      <w:tblGrid>
        <w:gridCol w:w="4503"/>
        <w:gridCol w:w="4678"/>
      </w:tblGrid>
      <w:tr w:rsidR="00CB7DE9" w:rsidTr="00CB7DE9">
        <w:tc>
          <w:tcPr>
            <w:tcW w:w="4503" w:type="dxa"/>
          </w:tcPr>
          <w:p w:rsidR="00CB7DE9" w:rsidRDefault="00CB7DE9">
            <w:pPr>
              <w:pStyle w:val="1"/>
              <w:tabs>
                <w:tab w:val="left" w:pos="6660"/>
              </w:tabs>
              <w:spacing w:line="276" w:lineRule="auto"/>
              <w:ind w:left="0"/>
              <w:jc w:val="center"/>
              <w:rPr>
                <w:rFonts w:ascii="Calibri" w:eastAsia="Calibri" w:hAnsi="Calibri"/>
                <w:b w:val="0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CB7DE9" w:rsidRDefault="00CB7DE9" w:rsidP="00D02FC6">
            <w:pPr>
              <w:pStyle w:val="1"/>
              <w:tabs>
                <w:tab w:val="left" w:pos="6660"/>
              </w:tabs>
              <w:ind w:left="73" w:hanging="28"/>
              <w:jc w:val="left"/>
              <w:rPr>
                <w:rFonts w:ascii="Calibri" w:eastAsia="Calibri" w:hAnsi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УТВЕРЖДЕНЫ</w:t>
            </w:r>
            <w:r>
              <w:rPr>
                <w:rFonts w:eastAsia="Calibri"/>
                <w:b w:val="0"/>
                <w:lang w:eastAsia="en-US"/>
              </w:rPr>
              <w:t xml:space="preserve">                                                                          решением Собрания депутатов городского поселения                                                                         от</w:t>
            </w:r>
            <w:r w:rsidR="00983782">
              <w:rPr>
                <w:rFonts w:eastAsia="Calibri"/>
                <w:b w:val="0"/>
                <w:lang w:eastAsia="en-US"/>
              </w:rPr>
              <w:t xml:space="preserve"> 19.06.</w:t>
            </w:r>
            <w:r>
              <w:rPr>
                <w:rFonts w:eastAsia="Calibri"/>
                <w:b w:val="0"/>
                <w:lang w:eastAsia="en-US"/>
              </w:rPr>
              <w:t>2018  №</w:t>
            </w:r>
            <w:r w:rsidR="00983782">
              <w:rPr>
                <w:rFonts w:eastAsia="Calibri"/>
                <w:b w:val="0"/>
                <w:lang w:eastAsia="en-US"/>
              </w:rPr>
              <w:t xml:space="preserve"> 380</w:t>
            </w:r>
          </w:p>
          <w:p w:rsidR="00CB7DE9" w:rsidRDefault="00CB7DE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CB7DE9" w:rsidRDefault="00CB7DE9" w:rsidP="00CB7DE9">
      <w:pPr>
        <w:pStyle w:val="1"/>
        <w:ind w:left="0"/>
        <w:jc w:val="center"/>
        <w:rPr>
          <w:kern w:val="32"/>
          <w:szCs w:val="28"/>
        </w:rPr>
      </w:pPr>
    </w:p>
    <w:p w:rsidR="00CB7DE9" w:rsidRDefault="00CB7DE9" w:rsidP="00CB7DE9">
      <w:pPr>
        <w:pStyle w:val="1"/>
        <w:ind w:left="0"/>
        <w:jc w:val="center"/>
        <w:rPr>
          <w:b w:val="0"/>
          <w:szCs w:val="28"/>
        </w:rPr>
      </w:pPr>
      <w:r>
        <w:rPr>
          <w:b w:val="0"/>
          <w:kern w:val="32"/>
          <w:szCs w:val="28"/>
        </w:rPr>
        <w:t>Правила  благоустройства территории муниципального образования «</w:t>
      </w:r>
      <w:r>
        <w:rPr>
          <w:b w:val="0"/>
          <w:szCs w:val="28"/>
        </w:rPr>
        <w:t xml:space="preserve">Приамурское городское </w:t>
      </w:r>
      <w:r>
        <w:rPr>
          <w:b w:val="0"/>
          <w:kern w:val="32"/>
          <w:szCs w:val="28"/>
        </w:rPr>
        <w:t>поселение»</w:t>
      </w:r>
    </w:p>
    <w:p w:rsidR="00CB7DE9" w:rsidRDefault="00CB7DE9" w:rsidP="00CB7DE9">
      <w:pPr>
        <w:pStyle w:val="1"/>
        <w:keepLines/>
        <w:numPr>
          <w:ilvl w:val="0"/>
          <w:numId w:val="26"/>
        </w:numPr>
        <w:spacing w:before="400" w:after="120" w:line="276" w:lineRule="auto"/>
        <w:jc w:val="center"/>
        <w:rPr>
          <w:b w:val="0"/>
          <w:szCs w:val="28"/>
        </w:rPr>
      </w:pPr>
      <w:r>
        <w:rPr>
          <w:b w:val="0"/>
          <w:szCs w:val="28"/>
        </w:rPr>
        <w:t>Основные  понятия</w:t>
      </w:r>
    </w:p>
    <w:p w:rsidR="00CB7DE9" w:rsidRDefault="00CB7DE9" w:rsidP="00CB7DE9">
      <w:pPr>
        <w:ind w:firstLine="709"/>
        <w:jc w:val="both"/>
      </w:pPr>
      <w:bookmarkStart w:id="0" w:name="_Toc472352440"/>
      <w:r>
        <w:t>1.1. В настоящих Правилах благоустройства применяются следующие термины с соответствующими определениями:</w:t>
      </w:r>
    </w:p>
    <w:p w:rsidR="00CB7DE9" w:rsidRDefault="00CB7DE9" w:rsidP="00CB7DE9">
      <w:pPr>
        <w:numPr>
          <w:ilvl w:val="2"/>
          <w:numId w:val="26"/>
        </w:numPr>
        <w:ind w:left="0" w:firstLine="709"/>
        <w:contextualSpacing/>
        <w:jc w:val="both"/>
      </w:pPr>
      <w:r>
        <w:t xml:space="preserve"> 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CB7DE9" w:rsidRDefault="00CB7DE9" w:rsidP="00CB7DE9">
      <w:pPr>
        <w:numPr>
          <w:ilvl w:val="2"/>
          <w:numId w:val="26"/>
        </w:numPr>
        <w:ind w:left="0" w:firstLine="709"/>
        <w:contextualSpacing/>
        <w:jc w:val="both"/>
      </w:pPr>
      <w:r>
        <w:t xml:space="preserve"> 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CB7DE9" w:rsidRDefault="00CB7DE9" w:rsidP="00CB7DE9">
      <w:pPr>
        <w:ind w:firstLine="709"/>
        <w:jc w:val="both"/>
      </w:pPr>
      <w:r>
        <w:t>1.1.3.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CB7DE9" w:rsidRDefault="00CB7DE9" w:rsidP="00CB7DE9">
      <w:pPr>
        <w:ind w:firstLine="709"/>
        <w:jc w:val="both"/>
      </w:pPr>
      <w:r>
        <w:t>1.1.4. Критерии качества городской среды - количественные и поддающиеся измерению параметры качества городской среды.</w:t>
      </w:r>
    </w:p>
    <w:p w:rsidR="00CB7DE9" w:rsidRDefault="00CB7DE9" w:rsidP="00CB7DE9">
      <w:pPr>
        <w:ind w:firstLine="709"/>
        <w:jc w:val="both"/>
      </w:pPr>
      <w:r>
        <w:t>1.1.5.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CB7DE9" w:rsidRDefault="00CB7DE9" w:rsidP="00CB7DE9">
      <w:pPr>
        <w:ind w:firstLine="709"/>
        <w:jc w:val="both"/>
      </w:pPr>
      <w:r>
        <w:t>1.1.6. Оценка качества городской среды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CB7DE9" w:rsidRDefault="00CB7DE9" w:rsidP="00CB7DE9">
      <w:pPr>
        <w:ind w:firstLine="709"/>
        <w:jc w:val="both"/>
      </w:pPr>
      <w:r>
        <w:t xml:space="preserve">1.1.7. Общественные пространства - это территории муниципального образования, которые постоянно доступны для населения в том числе </w:t>
      </w:r>
      <w:r>
        <w:lastRenderedPageBreak/>
        <w:t xml:space="preserve">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CB7DE9" w:rsidRDefault="00CB7DE9" w:rsidP="00CB7DE9">
      <w:pPr>
        <w:ind w:firstLine="709"/>
        <w:jc w:val="both"/>
      </w:pPr>
      <w:r>
        <w:t>1.1.8.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CB7DE9" w:rsidRDefault="00CB7DE9" w:rsidP="00CB7DE9">
      <w:pPr>
        <w:ind w:firstLine="709"/>
        <w:jc w:val="both"/>
      </w:pPr>
      <w:r>
        <w:t>1.1.9.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CB7DE9" w:rsidRDefault="00CB7DE9" w:rsidP="00CB7DE9">
      <w:pPr>
        <w:ind w:firstLine="709"/>
        <w:jc w:val="both"/>
      </w:pPr>
      <w:r>
        <w:t>1.1.10.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CB7DE9" w:rsidRDefault="00CB7DE9" w:rsidP="00CB7DE9">
      <w:pPr>
        <w:ind w:firstLine="709"/>
        <w:jc w:val="both"/>
      </w:pPr>
      <w:r>
        <w:t xml:space="preserve">1.1.11. 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CB7DE9" w:rsidRDefault="00CB7DE9" w:rsidP="00CB7DE9">
      <w:pPr>
        <w:ind w:firstLine="709"/>
        <w:jc w:val="both"/>
      </w:pPr>
      <w:r>
        <w:t>1.1.12. 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CB7DE9" w:rsidRDefault="00CB7DE9" w:rsidP="00CB7DE9">
      <w:pPr>
        <w:ind w:firstLine="709"/>
        <w:jc w:val="both"/>
      </w:pPr>
      <w:r>
        <w:t>1.1.13. Элементы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bookmarkEnd w:id="0"/>
    <w:p w:rsidR="00CB7DE9" w:rsidRDefault="00CB7DE9" w:rsidP="00CB7DE9">
      <w:pPr>
        <w:pStyle w:val="1"/>
        <w:keepLines/>
        <w:numPr>
          <w:ilvl w:val="0"/>
          <w:numId w:val="26"/>
        </w:numPr>
        <w:spacing w:before="400" w:after="120" w:line="276" w:lineRule="auto"/>
        <w:jc w:val="center"/>
        <w:rPr>
          <w:b w:val="0"/>
          <w:szCs w:val="28"/>
        </w:rPr>
      </w:pPr>
      <w:r>
        <w:rPr>
          <w:b w:val="0"/>
          <w:szCs w:val="28"/>
        </w:rPr>
        <w:t>Общие принципы и подходы</w:t>
      </w:r>
    </w:p>
    <w:p w:rsidR="00CB7DE9" w:rsidRDefault="00CB7DE9" w:rsidP="00CB7DE9">
      <w:pPr>
        <w:ind w:firstLine="709"/>
        <w:jc w:val="both"/>
      </w:pPr>
      <w:r>
        <w:t xml:space="preserve">2.1. Настоящие Правила имеют целью создание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образования. </w:t>
      </w:r>
    </w:p>
    <w:p w:rsidR="00CB7DE9" w:rsidRDefault="00CB7DE9" w:rsidP="00CB7DE9">
      <w:pPr>
        <w:ind w:firstLine="709"/>
        <w:jc w:val="both"/>
      </w:pPr>
      <w:r>
        <w:t xml:space="preserve">2.2. 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CB7DE9" w:rsidRDefault="00CB7DE9" w:rsidP="00CB7DE9">
      <w:pPr>
        <w:ind w:firstLine="709"/>
        <w:jc w:val="both"/>
      </w:pPr>
      <w:r>
        <w:t>2.3. Участниками деятельности по благоустройству являются, в том числе: </w:t>
      </w:r>
    </w:p>
    <w:p w:rsidR="00CB7DE9" w:rsidRDefault="00CB7DE9" w:rsidP="00CB7DE9">
      <w:pPr>
        <w:ind w:firstLine="709"/>
        <w:jc w:val="both"/>
      </w:pPr>
      <w:r>
        <w:lastRenderedPageBreak/>
        <w:t>-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CB7DE9" w:rsidRDefault="00CB7DE9" w:rsidP="00CB7DE9">
      <w:pPr>
        <w:ind w:firstLine="709"/>
        <w:jc w:val="both"/>
      </w:pPr>
      <w:r>
        <w:t>-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CB7DE9" w:rsidRDefault="00CB7DE9" w:rsidP="00CB7DE9">
      <w:pPr>
        <w:ind w:firstLine="709"/>
        <w:jc w:val="both"/>
      </w:pPr>
      <w:r>
        <w:t>-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CB7DE9" w:rsidRDefault="00CB7DE9" w:rsidP="00CB7DE9">
      <w:pPr>
        <w:ind w:firstLine="709"/>
        <w:jc w:val="both"/>
      </w:pPr>
      <w:r>
        <w:t>-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CB7DE9" w:rsidRDefault="00CB7DE9" w:rsidP="00CB7DE9">
      <w:pPr>
        <w:ind w:firstLine="709"/>
        <w:jc w:val="both"/>
      </w:pPr>
      <w:r>
        <w:t>- исполнители работ, в том числе строители, производители малых архитектурных форм и иные.</w:t>
      </w:r>
    </w:p>
    <w:p w:rsidR="00CB7DE9" w:rsidRDefault="00CB7DE9" w:rsidP="00CB7DE9">
      <w:pPr>
        <w:ind w:firstLine="709"/>
        <w:jc w:val="both"/>
      </w:pPr>
      <w:r>
        <w:t xml:space="preserve">2.4. 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Механизмы и порядок участия жителей установлены разделом 12 настоящих Правил. Форма участия определяется органом местного самоуправления с учетом настоящих Правил в зависимости от особенностей проекта по благоустройству. </w:t>
      </w:r>
    </w:p>
    <w:p w:rsidR="00CB7DE9" w:rsidRDefault="00CB7DE9" w:rsidP="00CB7DE9">
      <w:pPr>
        <w:ind w:firstLine="709"/>
        <w:jc w:val="both"/>
      </w:pPr>
      <w:r>
        <w:t xml:space="preserve">2.5.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населенного пункта. </w:t>
      </w:r>
    </w:p>
    <w:p w:rsidR="00CB7DE9" w:rsidRDefault="00CB7DE9" w:rsidP="00CB7DE9">
      <w:pPr>
        <w:ind w:firstLine="709"/>
        <w:jc w:val="both"/>
      </w:pPr>
      <w:r>
        <w:t>2.6. Территория муниципального  образования должна использоваться с максимальной эффективностью, на протяжении как можно более длительного времени и в любой сезон. Должна быть обеспечена доступность объектов инфраструктуры и сервиса, в том числе за счет ликвидации необоснованных барьеров и препятствий.</w:t>
      </w:r>
    </w:p>
    <w:p w:rsidR="00CB7DE9" w:rsidRDefault="00CB7DE9" w:rsidP="00CB7DE9">
      <w:pPr>
        <w:ind w:firstLine="709"/>
        <w:jc w:val="both"/>
      </w:pPr>
      <w:r>
        <w:t>2.7.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благоустройства.</w:t>
      </w:r>
    </w:p>
    <w:p w:rsidR="00CB7DE9" w:rsidRDefault="00CB7DE9" w:rsidP="00CB7DE9">
      <w:pPr>
        <w:ind w:firstLine="709"/>
        <w:jc w:val="both"/>
      </w:pPr>
      <w:r>
        <w:lastRenderedPageBreak/>
        <w:t>2.8. Приоритет обеспечения качества городской среды при реализации комплексных проектов благоустройства территорий достигается путем реализации следующих принципов:</w:t>
      </w:r>
    </w:p>
    <w:p w:rsidR="00CB7DE9" w:rsidRDefault="00CB7DE9" w:rsidP="00CB7DE9">
      <w:pPr>
        <w:ind w:firstLine="709"/>
        <w:jc w:val="both"/>
      </w:pPr>
      <w:r>
        <w:t>- ориентация на пешехода, формирование единого (</w:t>
      </w:r>
      <w:proofErr w:type="spellStart"/>
      <w:r>
        <w:t>безбарьерного</w:t>
      </w:r>
      <w:proofErr w:type="spellEnd"/>
      <w:r>
        <w:t>) пешеходного уровня;</w:t>
      </w:r>
    </w:p>
    <w:p w:rsidR="00CB7DE9" w:rsidRDefault="00CB7DE9" w:rsidP="00CB7DE9">
      <w:pPr>
        <w:ind w:firstLine="709"/>
        <w:jc w:val="both"/>
      </w:pPr>
      <w:r>
        <w:t>- наличие устойчивой природной среды и природных сообществ, зеленых насаждений - деревьев и кустарников;</w:t>
      </w:r>
    </w:p>
    <w:p w:rsidR="00CB7DE9" w:rsidRDefault="00CB7DE9" w:rsidP="00CB7DE9">
      <w:pPr>
        <w:ind w:firstLine="709"/>
        <w:jc w:val="both"/>
      </w:pPr>
      <w:r>
        <w:t>- комфортный уровень освещения территории;</w:t>
      </w:r>
    </w:p>
    <w:p w:rsidR="00CB7DE9" w:rsidRDefault="00CB7DE9" w:rsidP="00CB7DE9">
      <w:pPr>
        <w:ind w:firstLine="709"/>
        <w:jc w:val="both"/>
      </w:pPr>
      <w:r>
        <w:t>- комплексное благоустройство территории обеспеченное необходимой инженерной инфраструктурой.</w:t>
      </w:r>
    </w:p>
    <w:p w:rsidR="00CB7DE9" w:rsidRDefault="00CB7DE9" w:rsidP="00CB7DE9">
      <w:pPr>
        <w:ind w:firstLine="709"/>
        <w:jc w:val="both"/>
      </w:pPr>
      <w:r>
        <w:t xml:space="preserve">2.9. Принцип гармонии с природой - насыщенность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 </w:t>
      </w:r>
    </w:p>
    <w:p w:rsidR="00CB7DE9" w:rsidRDefault="00CB7DE9" w:rsidP="00CB7DE9">
      <w:pPr>
        <w:ind w:firstLine="709"/>
        <w:jc w:val="both"/>
      </w:pPr>
      <w:r>
        <w:t>2.10. Реализацию комплексных проектов благоустройства рекомендуется осуществлять с привлечением инвестиций, развивающих данную территорию.</w:t>
      </w:r>
    </w:p>
    <w:p w:rsidR="00CB7DE9" w:rsidRDefault="00CB7DE9" w:rsidP="00CB7DE9">
      <w:pPr>
        <w:ind w:firstLine="709"/>
        <w:jc w:val="both"/>
      </w:pPr>
      <w:r>
        <w:t xml:space="preserve">2.11. Реализация приоритетов обеспечения качества городской среды при выполнении проектов благоустройства территории обеспечивается посредством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</w:p>
    <w:p w:rsidR="00CB7DE9" w:rsidRDefault="00CB7DE9" w:rsidP="00CB7DE9">
      <w:pPr>
        <w:ind w:firstLine="709"/>
        <w:jc w:val="both"/>
      </w:pPr>
      <w:r>
        <w:t>2.12. В стратегии социально-экономического развития муниципального образования ставятся основные задачи в области обеспечения качества городской среды.</w:t>
      </w:r>
    </w:p>
    <w:p w:rsidR="00CB7DE9" w:rsidRDefault="00CB7DE9" w:rsidP="00CB7DE9">
      <w:pPr>
        <w:ind w:firstLine="709"/>
        <w:jc w:val="both"/>
      </w:pPr>
      <w:r>
        <w:t xml:space="preserve">2.13. Настоящие методические рекомендации подлежат регулярному пересмотру и актуализации по мере реализации проектов по благоустройству, но не реже, чем 1 раз в пять лет. </w:t>
      </w:r>
    </w:p>
    <w:p w:rsidR="00CB7DE9" w:rsidRDefault="00CB7DE9" w:rsidP="00CB7DE9">
      <w:pPr>
        <w:pStyle w:val="1"/>
        <w:keepLines/>
        <w:numPr>
          <w:ilvl w:val="0"/>
          <w:numId w:val="26"/>
        </w:numPr>
        <w:spacing w:before="400" w:after="120" w:line="276" w:lineRule="auto"/>
        <w:jc w:val="center"/>
        <w:rPr>
          <w:b w:val="0"/>
          <w:szCs w:val="28"/>
        </w:rPr>
      </w:pPr>
      <w:r>
        <w:rPr>
          <w:b w:val="0"/>
          <w:szCs w:val="28"/>
        </w:rPr>
        <w:t>Объекты и элементы благоустройства территории</w:t>
      </w:r>
    </w:p>
    <w:p w:rsidR="00CB7DE9" w:rsidRDefault="00CB7DE9" w:rsidP="00CB7DE9">
      <w:pPr>
        <w:ind w:firstLine="709"/>
        <w:jc w:val="both"/>
      </w:pPr>
      <w:r>
        <w:t xml:space="preserve">3.1. К объектам благоустройства на территориях общественного назначения относятся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>
        <w:t>примагистральные</w:t>
      </w:r>
      <w:proofErr w:type="spellEnd"/>
      <w:r>
        <w:t xml:space="preserve"> и специализированные общественные зоны муниципального образования.</w:t>
      </w:r>
      <w:r>
        <w:tab/>
      </w:r>
    </w:p>
    <w:p w:rsidR="00CB7DE9" w:rsidRDefault="00CB7DE9" w:rsidP="00CB7DE9">
      <w:pPr>
        <w:ind w:firstLine="709"/>
        <w:jc w:val="both"/>
      </w:pPr>
      <w:r>
        <w:t>3.2. К элементам благоустройства территории относятся следующие элементы:</w:t>
      </w:r>
    </w:p>
    <w:p w:rsidR="00CB7DE9" w:rsidRDefault="00CB7DE9" w:rsidP="00CB7DE9">
      <w:pPr>
        <w:pStyle w:val="1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озеленения;</w:t>
      </w:r>
    </w:p>
    <w:p w:rsidR="00CB7DE9" w:rsidRDefault="00CB7DE9" w:rsidP="00CB7DE9">
      <w:pPr>
        <w:pStyle w:val="1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покрытия;</w:t>
      </w:r>
    </w:p>
    <w:p w:rsidR="00CB7DE9" w:rsidRDefault="00CB7DE9" w:rsidP="00CB7DE9">
      <w:pPr>
        <w:pStyle w:val="1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ограждения (заборы);</w:t>
      </w:r>
    </w:p>
    <w:p w:rsidR="00CB7DE9" w:rsidRDefault="00CB7DE9" w:rsidP="00CB7DE9">
      <w:pPr>
        <w:pStyle w:val="1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устройства;</w:t>
      </w:r>
    </w:p>
    <w:p w:rsidR="00CB7DE9" w:rsidRDefault="00CB7DE9" w:rsidP="00CB7DE9">
      <w:pPr>
        <w:pStyle w:val="1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уличное коммунально-бытовое и техническое оборудование;</w:t>
      </w:r>
    </w:p>
    <w:p w:rsidR="00CB7DE9" w:rsidRDefault="00CB7DE9" w:rsidP="00CB7DE9">
      <w:pPr>
        <w:pStyle w:val="1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 и спортивное оборудование;</w:t>
      </w:r>
    </w:p>
    <w:p w:rsidR="00CB7DE9" w:rsidRDefault="00CB7DE9" w:rsidP="00CB7DE9">
      <w:pPr>
        <w:pStyle w:val="1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освещения;</w:t>
      </w:r>
    </w:p>
    <w:p w:rsidR="00CB7DE9" w:rsidRDefault="00CB7DE9" w:rsidP="00CB7DE9">
      <w:pPr>
        <w:pStyle w:val="1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размещения информации и рекламные конструкции;</w:t>
      </w:r>
    </w:p>
    <w:p w:rsidR="00CB7DE9" w:rsidRDefault="00CB7DE9" w:rsidP="00CB7DE9">
      <w:pPr>
        <w:pStyle w:val="1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малые архитектурные формы и городская мебель;</w:t>
      </w:r>
    </w:p>
    <w:p w:rsidR="00CB7DE9" w:rsidRDefault="00CB7DE9" w:rsidP="00CB7DE9">
      <w:pPr>
        <w:pStyle w:val="13"/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некапитальные нестационарные сооружения;</w:t>
      </w:r>
    </w:p>
    <w:p w:rsidR="00CB7DE9" w:rsidRDefault="00CB7DE9" w:rsidP="00CB7DE9">
      <w:pPr>
        <w:pStyle w:val="13"/>
        <w:numPr>
          <w:ilvl w:val="0"/>
          <w:numId w:val="27"/>
        </w:numPr>
        <w:spacing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объектов капитального строительства.</w:t>
      </w:r>
      <w:bookmarkStart w:id="1" w:name="_Toc472352444"/>
      <w:bookmarkStart w:id="2" w:name="_Toc472352443"/>
    </w:p>
    <w:p w:rsidR="00CB7DE9" w:rsidRDefault="00CB7DE9" w:rsidP="00CB7DE9">
      <w:pPr>
        <w:pStyle w:val="1"/>
        <w:rPr>
          <w:b w:val="0"/>
          <w:szCs w:val="28"/>
        </w:rPr>
      </w:pPr>
      <w:r>
        <w:rPr>
          <w:b w:val="0"/>
          <w:szCs w:val="28"/>
        </w:rPr>
        <w:t>3.3. Элементы озеленения</w:t>
      </w:r>
      <w:bookmarkEnd w:id="1"/>
    </w:p>
    <w:p w:rsidR="00CB7DE9" w:rsidRDefault="00CB7DE9" w:rsidP="00CB7DE9">
      <w:pPr>
        <w:ind w:firstLine="709"/>
        <w:jc w:val="both"/>
      </w:pPr>
      <w:r>
        <w:t>3.3.1. Озеленение составная и необходимая часть благоустройства, обеспечивающая формирование устойчивой среды муниципального образования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образования.</w:t>
      </w:r>
    </w:p>
    <w:p w:rsidR="00CB7DE9" w:rsidRDefault="00CB7DE9" w:rsidP="00CB7DE9">
      <w:pPr>
        <w:ind w:firstLine="709"/>
        <w:jc w:val="both"/>
      </w:pPr>
      <w:r>
        <w:t xml:space="preserve">3.3.2 Работы по озеленению необходимо планировать в комплексе и в контексте общего зеленого “каркаса”  муниципального образования, обеспечивающего  для всех жителей доступ  к </w:t>
      </w:r>
      <w:proofErr w:type="spellStart"/>
      <w:r>
        <w:t>неурбанизированным</w:t>
      </w:r>
      <w:proofErr w:type="spellEnd"/>
      <w:r>
        <w:t xml:space="preserve"> ландшафтам, возможность для занятий спортом и общения, физический комфорт и улучшения визуальных и экологических характеристик  городской среды.</w:t>
      </w:r>
    </w:p>
    <w:p w:rsidR="00CB7DE9" w:rsidRDefault="00CB7DE9" w:rsidP="00CB7DE9">
      <w:pPr>
        <w:ind w:firstLine="709"/>
        <w:jc w:val="both"/>
      </w:pPr>
      <w:r>
        <w:t>3.3.3. Все работы по озеленению проводить по предварительно разработанному и утвержденному проекту благоустройства.</w:t>
      </w:r>
    </w:p>
    <w:p w:rsidR="00CB7DE9" w:rsidRDefault="00CB7DE9" w:rsidP="00CB7DE9">
      <w:pPr>
        <w:pStyle w:val="1"/>
        <w:rPr>
          <w:b w:val="0"/>
          <w:szCs w:val="28"/>
        </w:rPr>
      </w:pPr>
      <w:r>
        <w:rPr>
          <w:b w:val="0"/>
          <w:szCs w:val="28"/>
        </w:rPr>
        <w:t>3.4. Виды покрытий</w:t>
      </w:r>
    </w:p>
    <w:p w:rsidR="00CB7DE9" w:rsidRDefault="00CB7DE9" w:rsidP="00CB7DE9">
      <w:pPr>
        <w:ind w:firstLine="709"/>
        <w:jc w:val="both"/>
      </w:pPr>
      <w:r>
        <w:t>3.4.1.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CB7DE9" w:rsidRDefault="00CB7DE9" w:rsidP="00CB7DE9">
      <w:pPr>
        <w:ind w:firstLine="709"/>
        <w:jc w:val="both"/>
      </w:pPr>
      <w:r>
        <w:t xml:space="preserve">3.4.2.Применяемый в проекте вид покрытия устанавливать прочным, </w:t>
      </w:r>
      <w:proofErr w:type="spellStart"/>
      <w:r>
        <w:t>ремонтопригодным</w:t>
      </w:r>
      <w:proofErr w:type="spellEnd"/>
      <w:r>
        <w:t xml:space="preserve">, </w:t>
      </w:r>
      <w:proofErr w:type="spellStart"/>
      <w:r>
        <w:t>экологичным</w:t>
      </w:r>
      <w:proofErr w:type="spellEnd"/>
      <w:r>
        <w:t>, не допускающим скольжения. Выбор видов покрытия осуществляется в соответствии с их целевым назначением.</w:t>
      </w:r>
    </w:p>
    <w:p w:rsidR="00CB7DE9" w:rsidRDefault="00CB7DE9" w:rsidP="00CB7DE9">
      <w:pPr>
        <w:pStyle w:val="1"/>
        <w:ind w:left="0" w:firstLine="709"/>
        <w:jc w:val="left"/>
        <w:rPr>
          <w:b w:val="0"/>
          <w:szCs w:val="28"/>
        </w:rPr>
      </w:pPr>
      <w:r>
        <w:rPr>
          <w:b w:val="0"/>
          <w:szCs w:val="28"/>
        </w:rPr>
        <w:t>3.5.</w:t>
      </w:r>
      <w:bookmarkStart w:id="3" w:name="_Toc472352446"/>
      <w:bookmarkEnd w:id="2"/>
      <w:r>
        <w:rPr>
          <w:b w:val="0"/>
          <w:szCs w:val="28"/>
        </w:rPr>
        <w:t xml:space="preserve">  Ограждения</w:t>
      </w:r>
      <w:bookmarkEnd w:id="3"/>
    </w:p>
    <w:p w:rsidR="00CB7DE9" w:rsidRDefault="00CB7DE9" w:rsidP="00CB7DE9">
      <w:pPr>
        <w:ind w:firstLine="709"/>
        <w:jc w:val="both"/>
      </w:pPr>
      <w:r>
        <w:t>3.5.1. Проектирование ограждений производить в зависимости от их местоположения и назначения.</w:t>
      </w:r>
    </w:p>
    <w:p w:rsidR="00CB7DE9" w:rsidRDefault="00CB7DE9" w:rsidP="00CB7DE9">
      <w:pPr>
        <w:ind w:firstLine="709"/>
        <w:jc w:val="both"/>
      </w:pPr>
      <w:r>
        <w:t>3.5.2. Ограждение территорий памятников должны быть выполнены в соответствии с регламентами, установленными для данных территорий.</w:t>
      </w:r>
    </w:p>
    <w:p w:rsidR="00CB7DE9" w:rsidRDefault="00CB7DE9" w:rsidP="00CB7DE9">
      <w:pPr>
        <w:ind w:firstLine="709"/>
        <w:jc w:val="both"/>
      </w:pPr>
      <w:r>
        <w:t xml:space="preserve">3.5.3. На территориях общественного, жилого, рекреационного назначения запрещается  проектирование глухих и железобетонных ограждений. </w:t>
      </w:r>
    </w:p>
    <w:p w:rsidR="00CB7DE9" w:rsidRDefault="00CB7DE9" w:rsidP="00CB7DE9">
      <w:pPr>
        <w:ind w:firstLine="709"/>
        <w:jc w:val="both"/>
      </w:pPr>
      <w:r>
        <w:t>3.5.4. Сплошное ограждение многоквартирных домов является нежелательным.</w:t>
      </w:r>
    </w:p>
    <w:p w:rsidR="00CB7DE9" w:rsidRDefault="00CB7DE9" w:rsidP="00CB7DE9">
      <w:pPr>
        <w:ind w:firstLine="709"/>
        <w:jc w:val="both"/>
      </w:pPr>
      <w:r>
        <w:t>3.5.5. При проектировании ограждений учитываются  следующие требования:</w:t>
      </w:r>
    </w:p>
    <w:p w:rsidR="00CB7DE9" w:rsidRDefault="00CB7DE9" w:rsidP="00CB7DE9">
      <w:pPr>
        <w:ind w:firstLine="709"/>
        <w:jc w:val="both"/>
      </w:pPr>
      <w:r>
        <w:t xml:space="preserve">- разграничение  зеленой  зоны (газоны, клумбы, парки) с маршрутами пешеходов и транспорта; </w:t>
      </w:r>
    </w:p>
    <w:p w:rsidR="00CB7DE9" w:rsidRDefault="00CB7DE9" w:rsidP="00CB7DE9">
      <w:pPr>
        <w:ind w:firstLine="709"/>
        <w:jc w:val="both"/>
      </w:pPr>
      <w:r>
        <w:t>- проектирование изменения высоты и геометрии бордюрного камня с учетом сезонных снежных отвалов;</w:t>
      </w:r>
    </w:p>
    <w:p w:rsidR="00CB7DE9" w:rsidRDefault="00CB7DE9" w:rsidP="00CB7DE9">
      <w:pPr>
        <w:ind w:firstLine="709"/>
        <w:jc w:val="both"/>
      </w:pPr>
      <w:r>
        <w:lastRenderedPageBreak/>
        <w:t>- использование (в особенности на границах зеленых зон) многолетних всесезонных кустистых растений;</w:t>
      </w:r>
    </w:p>
    <w:p w:rsidR="00CB7DE9" w:rsidRDefault="00CB7DE9" w:rsidP="00CB7DE9">
      <w:pPr>
        <w:ind w:firstLine="709"/>
        <w:jc w:val="both"/>
      </w:pPr>
      <w:r>
        <w:t xml:space="preserve">- для затененных участков газонов использование светоотражающие фасадных конструкции; </w:t>
      </w:r>
    </w:p>
    <w:p w:rsidR="00CB7DE9" w:rsidRDefault="00CB7DE9" w:rsidP="00CB7DE9">
      <w:pPr>
        <w:pStyle w:val="1"/>
        <w:jc w:val="left"/>
        <w:rPr>
          <w:b w:val="0"/>
          <w:szCs w:val="28"/>
        </w:rPr>
      </w:pPr>
      <w:bookmarkStart w:id="4" w:name="_Toc472352449"/>
      <w:r>
        <w:rPr>
          <w:b w:val="0"/>
          <w:szCs w:val="28"/>
        </w:rPr>
        <w:t>3.6. Уличное коммунально-бытовое оборудование</w:t>
      </w:r>
      <w:bookmarkEnd w:id="4"/>
    </w:p>
    <w:p w:rsidR="00CB7DE9" w:rsidRDefault="00CB7DE9" w:rsidP="00CB7DE9">
      <w:pPr>
        <w:ind w:firstLine="709"/>
        <w:jc w:val="both"/>
      </w:pPr>
      <w:r>
        <w:t>3.6.1. Улично-коммунальное оборудование,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сочетание с механизмами, обеспечивающими удаление накопленного мусора.</w:t>
      </w:r>
    </w:p>
    <w:p w:rsidR="00CB7DE9" w:rsidRDefault="00CB7DE9" w:rsidP="00CB7DE9">
      <w:pPr>
        <w:ind w:firstLine="709"/>
        <w:jc w:val="both"/>
      </w:pPr>
      <w:r>
        <w:t xml:space="preserve">3.6.2. Для сбора бытового мусора на улицах, площадях, объектах рекреации применять контейнеры и (или) урны, устанавливая их у входов: в объекты торговли и общественного питания, другие учреждения общественного назначения, жилые дома. Урны должны быть заметными. </w:t>
      </w:r>
    </w:p>
    <w:p w:rsidR="00CB7DE9" w:rsidRDefault="00CB7DE9" w:rsidP="00CB7DE9">
      <w:pPr>
        <w:ind w:firstLine="709"/>
        <w:jc w:val="both"/>
      </w:pPr>
      <w:r>
        <w:t xml:space="preserve">3.6.3. Интервал при расстановке малых контейнеров и урн  должен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>
          <w:t>60 м</w:t>
        </w:r>
      </w:smartTag>
      <w: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устанавливаются на остановках общественного транспорта. </w:t>
      </w:r>
    </w:p>
    <w:p w:rsidR="00CB7DE9" w:rsidRDefault="00CB7DE9" w:rsidP="00CB7DE9">
      <w:pPr>
        <w:ind w:firstLine="709"/>
        <w:jc w:val="both"/>
      </w:pPr>
      <w:r>
        <w:t xml:space="preserve">3.6.4. Сбор бытового мусора осуществляется  в контейнеры различного вида и объема, определяемые исходя из наличия машин и механизмов, обеспечивающих удаление отходов. Конкретное количество и объем контейнеров определяется расчетами генеральной схемы санитарной очистки территории, принятой администрацией муниципального образования, с глубокой проработкой деталей технологического процесса. </w:t>
      </w:r>
    </w:p>
    <w:p w:rsidR="00CB7DE9" w:rsidRDefault="00CB7DE9" w:rsidP="00CB7DE9">
      <w:pPr>
        <w:ind w:firstLine="709"/>
        <w:jc w:val="both"/>
      </w:pPr>
      <w:r>
        <w:t>3.6.5. Контейнеры должны соответствовать параметрам их санитарной очистки и обеззараживания. Контейнеры хранятся на территории владельца или на специально оборудованной площадке.</w:t>
      </w:r>
    </w:p>
    <w:p w:rsidR="00CB7DE9" w:rsidRDefault="00CB7DE9" w:rsidP="00CB7DE9">
      <w:pPr>
        <w:ind w:firstLine="709"/>
      </w:pPr>
      <w:r>
        <w:t>3.7. Уличное техническое оборудование</w:t>
      </w:r>
    </w:p>
    <w:p w:rsidR="00CB7DE9" w:rsidRDefault="00CB7DE9" w:rsidP="00CB7DE9">
      <w:pPr>
        <w:ind w:firstLine="709"/>
        <w:jc w:val="both"/>
      </w:pPr>
      <w:r>
        <w:t xml:space="preserve">3.7.1. К уличному техническому оборудованию относятся: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>
        <w:t>дождеприемных</w:t>
      </w:r>
      <w:proofErr w:type="spellEnd"/>
      <w:r>
        <w:t xml:space="preserve"> колодцев, вентиляционные шахты подземных коммуникаций, шкафы телефонной связи и т.п.).</w:t>
      </w:r>
    </w:p>
    <w:p w:rsidR="00CB7DE9" w:rsidRDefault="00CB7DE9" w:rsidP="00CB7DE9">
      <w:pPr>
        <w:ind w:firstLine="709"/>
        <w:jc w:val="both"/>
      </w:pPr>
      <w:r>
        <w:t>3.7.2. 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CB7DE9" w:rsidRDefault="00CB7DE9" w:rsidP="00CB7DE9">
      <w:pPr>
        <w:ind w:firstLine="709"/>
        <w:jc w:val="both"/>
      </w:pPr>
      <w:r>
        <w:t xml:space="preserve">3.7.3. Рекомендуется выполнять оформление элементов инженерного оборудования, не нарушающей уровень благоустройства формируемой </w:t>
      </w:r>
      <w:r>
        <w:lastRenderedPageBreak/>
        <w:t>среды, ухудшающей условия передвижения, противоречащей техническим условиям.</w:t>
      </w:r>
    </w:p>
    <w:p w:rsidR="00CB7DE9" w:rsidRDefault="00CB7DE9" w:rsidP="00CB7DE9">
      <w:pPr>
        <w:pStyle w:val="1"/>
        <w:ind w:left="0" w:firstLine="709"/>
        <w:jc w:val="left"/>
        <w:rPr>
          <w:b w:val="0"/>
          <w:szCs w:val="28"/>
        </w:rPr>
      </w:pPr>
      <w:r>
        <w:rPr>
          <w:b w:val="0"/>
          <w:szCs w:val="28"/>
        </w:rPr>
        <w:t>3.8. Игровое и спортивное оборудование</w:t>
      </w:r>
    </w:p>
    <w:p w:rsidR="00CB7DE9" w:rsidRDefault="00CB7DE9" w:rsidP="00CB7DE9">
      <w:pPr>
        <w:ind w:firstLine="709"/>
        <w:jc w:val="both"/>
      </w:pPr>
      <w:r>
        <w:t xml:space="preserve">3.8.1.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</w:t>
      </w:r>
    </w:p>
    <w:p w:rsidR="00CB7DE9" w:rsidRDefault="00CB7DE9" w:rsidP="00CB7DE9">
      <w:pPr>
        <w:ind w:firstLine="709"/>
        <w:jc w:val="both"/>
      </w:pPr>
      <w:r>
        <w:t>3.8.2. Игровое оборудование</w:t>
      </w:r>
    </w:p>
    <w:p w:rsidR="00CB7DE9" w:rsidRDefault="00CB7DE9" w:rsidP="00CB7DE9">
      <w:pPr>
        <w:ind w:firstLine="709"/>
        <w:jc w:val="both"/>
      </w:pPr>
      <w:r>
        <w:t xml:space="preserve">3.8.3.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CB7DE9" w:rsidRDefault="00CB7DE9" w:rsidP="00CB7DE9">
      <w:pPr>
        <w:ind w:firstLine="709"/>
        <w:jc w:val="both"/>
      </w:pPr>
      <w:r>
        <w:t xml:space="preserve">3.8.4. В требованиях к конструкциям игрового оборудования должны быть исключены  острые углы,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>
          <w:t>2 м</w:t>
        </w:r>
      </w:smartTag>
      <w: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>
          <w:t>500 мм</w:t>
        </w:r>
      </w:smartTag>
      <w:r>
        <w:t>.</w:t>
      </w:r>
    </w:p>
    <w:p w:rsidR="00CB7DE9" w:rsidRDefault="00CB7DE9" w:rsidP="00CB7DE9">
      <w:pPr>
        <w:ind w:firstLine="709"/>
        <w:jc w:val="both"/>
      </w:pPr>
      <w:r>
        <w:t xml:space="preserve">3.8.5. </w:t>
      </w:r>
      <w:proofErr w:type="gramStart"/>
      <w:r>
        <w:t>При размещении игрового оборудования на детских игровых площадках должны быть соблюдены  минимальные расстояния безопасности (в соответствии с таблицей 1 Приложения № 1 к настоящим Правилам), в  пределах которых, на участках территории площадки не допускается размещение других видов игрового оборудования:  скамей, урн, бортовых камней и твердых видов покрытия, а также веток, стволов, корней деревьев.</w:t>
      </w:r>
      <w:proofErr w:type="gramEnd"/>
      <w:r>
        <w:t xml:space="preserve"> Требования к параметрам игрового оборудования и его отдельных частей принимать согласно таблице 2 Приложения  № 1 к настоящим Правилам.</w:t>
      </w:r>
    </w:p>
    <w:p w:rsidR="00CB7DE9" w:rsidRDefault="00CB7DE9" w:rsidP="00CB7DE9">
      <w:pPr>
        <w:ind w:firstLine="709"/>
      </w:pPr>
      <w:r>
        <w:t>3.9. Спортивное оборудование</w:t>
      </w:r>
    </w:p>
    <w:p w:rsidR="00CB7DE9" w:rsidRDefault="00CB7DE9" w:rsidP="00CB7DE9">
      <w:pPr>
        <w:ind w:firstLine="709"/>
        <w:jc w:val="both"/>
      </w:pPr>
      <w:r>
        <w:t>3.9.1.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CB7DE9" w:rsidRDefault="00CB7DE9" w:rsidP="00CB7DE9">
      <w:pPr>
        <w:ind w:firstLine="709"/>
      </w:pPr>
      <w:bookmarkStart w:id="5" w:name="_Toc472352452"/>
      <w:r>
        <w:t>3.10.Освещение и осветительное оборудование</w:t>
      </w:r>
      <w:bookmarkEnd w:id="5"/>
    </w:p>
    <w:p w:rsidR="00CB7DE9" w:rsidRDefault="00CB7DE9" w:rsidP="00CB7DE9">
      <w:pPr>
        <w:ind w:firstLine="709"/>
        <w:jc w:val="both"/>
      </w:pPr>
      <w:r>
        <w:t>3.10.1.В различных градостроительных условиях должно быть предусмотрено функциональное, архитектурное и информационное освещение</w:t>
      </w:r>
      <w:proofErr w:type="gramStart"/>
      <w:r>
        <w:t xml:space="preserve"> П</w:t>
      </w:r>
      <w:proofErr w:type="gramEnd"/>
      <w:r>
        <w:t>ри проектировании каждой осветительной  установки должна быть обеспечена:</w:t>
      </w:r>
    </w:p>
    <w:p w:rsidR="00CB7DE9" w:rsidRDefault="00CB7DE9" w:rsidP="00CB7DE9">
      <w:pPr>
        <w:ind w:firstLine="709"/>
        <w:jc w:val="both"/>
      </w:pPr>
      <w: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CB7DE9" w:rsidRDefault="00CB7DE9" w:rsidP="00CB7DE9">
      <w:pPr>
        <w:ind w:firstLine="709"/>
        <w:jc w:val="both"/>
      </w:pPr>
      <w:r>
        <w:t xml:space="preserve">- экономичность и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электроэнергии;</w:t>
      </w:r>
    </w:p>
    <w:p w:rsidR="00CB7DE9" w:rsidRDefault="00CB7DE9" w:rsidP="00CB7DE9">
      <w:pPr>
        <w:ind w:firstLine="709"/>
        <w:jc w:val="both"/>
      </w:pPr>
      <w:r>
        <w:lastRenderedPageBreak/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CB7DE9" w:rsidRDefault="00CB7DE9" w:rsidP="00CB7DE9">
      <w:pPr>
        <w:ind w:firstLine="709"/>
        <w:jc w:val="both"/>
      </w:pPr>
      <w:r>
        <w:t>- удобство обслуживания и управления при разных режимах работы установок.</w:t>
      </w:r>
    </w:p>
    <w:p w:rsidR="00CB7DE9" w:rsidRDefault="00CB7DE9" w:rsidP="00CB7DE9">
      <w:pPr>
        <w:ind w:firstLine="709"/>
      </w:pPr>
      <w:r>
        <w:t>3.10.2.Функциональное освещение</w:t>
      </w:r>
    </w:p>
    <w:p w:rsidR="00CB7DE9" w:rsidRDefault="00CB7DE9" w:rsidP="00CB7DE9">
      <w:pPr>
        <w:ind w:firstLine="709"/>
        <w:jc w:val="both"/>
      </w:pPr>
      <w:r>
        <w:t xml:space="preserve">3.10.2.1.Функциональное освещение (ФО) осуществляется стационарными установками освещения дорожных покрытий и пространств в транспортных и пешеходных зонах. </w:t>
      </w:r>
    </w:p>
    <w:p w:rsidR="00CB7DE9" w:rsidRDefault="00CB7DE9" w:rsidP="00CB7DE9">
      <w:pPr>
        <w:ind w:firstLine="709"/>
      </w:pPr>
      <w:r>
        <w:t>3.11. Источники света</w:t>
      </w:r>
    </w:p>
    <w:p w:rsidR="00CB7DE9" w:rsidRDefault="00CB7DE9" w:rsidP="00CB7DE9">
      <w:pPr>
        <w:ind w:firstLine="709"/>
        <w:jc w:val="both"/>
      </w:pPr>
      <w:r>
        <w:t xml:space="preserve">3.11.1.  В стационарных установках ФО применять только </w:t>
      </w:r>
      <w:proofErr w:type="spellStart"/>
      <w:r>
        <w:t>энергоэффективные</w:t>
      </w:r>
      <w:proofErr w:type="spellEnd"/>
      <w: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CB7DE9" w:rsidRDefault="00CB7DE9" w:rsidP="00CB7DE9">
      <w:pPr>
        <w:ind w:firstLine="709"/>
      </w:pPr>
      <w:r>
        <w:t>3.12. Освещение транспортных и пешеходных зон</w:t>
      </w:r>
    </w:p>
    <w:p w:rsidR="00CB7DE9" w:rsidRDefault="00CB7DE9" w:rsidP="00CB7DE9">
      <w:pPr>
        <w:ind w:firstLine="709"/>
        <w:jc w:val="both"/>
      </w:pPr>
      <w:r>
        <w:t xml:space="preserve">3.12.1. Выбор типа, расположения и способа установки светильников ФО транспортных и пешеходных зон осуществляется с учетом формируемого масштаба </w:t>
      </w:r>
      <w:proofErr w:type="spellStart"/>
      <w:r>
        <w:t>светопространств</w:t>
      </w:r>
      <w:proofErr w:type="spellEnd"/>
      <w:r>
        <w:t xml:space="preserve">. </w:t>
      </w:r>
      <w:proofErr w:type="gramStart"/>
      <w:r>
        <w:t xml:space="preserve">Над проезжей частью улиц, дорог и площадей светильники на опорах рекомендуется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. В пешеходных зонах высота установки светильников на опорах может приниматься,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 xml:space="preserve">. Светильники (бра, плафоны) для освещения проездов, тротуаров и площадок, расположенных у зданий устанавливаются  на высоте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  <w:proofErr w:type="gramEnd"/>
    </w:p>
    <w:p w:rsidR="00CB7DE9" w:rsidRDefault="00CB7DE9" w:rsidP="00CB7DE9">
      <w:pPr>
        <w:ind w:firstLine="709"/>
        <w:jc w:val="both"/>
      </w:pPr>
      <w:bookmarkStart w:id="6" w:name="_Toc472352454"/>
      <w:r>
        <w:t>3.13. Малые архитектурные формы (МАФ), мебель для территорий муниципального образования</w:t>
      </w:r>
    </w:p>
    <w:p w:rsidR="00CB7DE9" w:rsidRDefault="00CB7DE9" w:rsidP="00CB7DE9">
      <w:pPr>
        <w:ind w:firstLine="709"/>
      </w:pPr>
      <w:r>
        <w:t>3.13.1. При проектировании, выборе МАФ учитывается:</w:t>
      </w:r>
    </w:p>
    <w:p w:rsidR="00CB7DE9" w:rsidRDefault="00CB7DE9" w:rsidP="00CB7DE9">
      <w:pPr>
        <w:ind w:firstLine="709"/>
        <w:jc w:val="both"/>
      </w:pPr>
      <w:r>
        <w:t>- возможность ремонта или замены деталей МАФ;</w:t>
      </w:r>
    </w:p>
    <w:p w:rsidR="00CB7DE9" w:rsidRDefault="00CB7DE9" w:rsidP="00CB7DE9">
      <w:pPr>
        <w:ind w:firstLine="709"/>
        <w:jc w:val="both"/>
      </w:pPr>
      <w:r>
        <w:t>- защита от образования наледи и снежных заносов, обеспечение стока воды;</w:t>
      </w:r>
    </w:p>
    <w:p w:rsidR="00CB7DE9" w:rsidRDefault="00CB7DE9" w:rsidP="00CB7DE9">
      <w:pPr>
        <w:ind w:firstLine="709"/>
        <w:jc w:val="both"/>
      </w:pPr>
      <w:r>
        <w:t>-удобство обслуживания, а также механизированной и ручной очистки территории рядом с МАФ и под конструкцией;</w:t>
      </w:r>
    </w:p>
    <w:p w:rsidR="00CB7DE9" w:rsidRDefault="00CB7DE9" w:rsidP="00CB7DE9">
      <w:pPr>
        <w:ind w:firstLine="709"/>
        <w:jc w:val="both"/>
      </w:pPr>
      <w:r>
        <w:t>-эргономичность конструкций (высота и наклон спинки, высота урн и прочее);</w:t>
      </w:r>
    </w:p>
    <w:p w:rsidR="00CB7DE9" w:rsidRDefault="00CB7DE9" w:rsidP="00CB7DE9">
      <w:pPr>
        <w:ind w:firstLine="709"/>
        <w:jc w:val="both"/>
      </w:pPr>
      <w:r>
        <w:t>3.13.2.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 и др.</w:t>
      </w:r>
    </w:p>
    <w:p w:rsidR="00CB7DE9" w:rsidRDefault="00CB7DE9" w:rsidP="00CB7DE9">
      <w:pPr>
        <w:ind w:firstLine="709"/>
        <w:jc w:val="both"/>
      </w:pPr>
      <w:r>
        <w:t xml:space="preserve">3.13.3. Установку скамей осуществлять  на твердые виды покрытия или фундамент. Высоту скамьи для отдыха взрослого человека от уровня покрытия до плоскости сидения принимать в пределах 420 - </w:t>
      </w:r>
      <w:smartTag w:uri="urn:schemas-microsoft-com:office:smarttags" w:element="metricconverter">
        <w:smartTagPr>
          <w:attr w:name="ProductID" w:val="480 мм"/>
        </w:smartTagPr>
        <w:r>
          <w:t>480 мм</w:t>
        </w:r>
      </w:smartTag>
      <w:r>
        <w:t xml:space="preserve">. </w:t>
      </w:r>
    </w:p>
    <w:p w:rsidR="00CB7DE9" w:rsidRDefault="00CB7DE9" w:rsidP="00CB7DE9">
      <w:pPr>
        <w:ind w:firstLine="709"/>
        <w:jc w:val="both"/>
      </w:pPr>
      <w:r>
        <w:t>3.13.4.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территории.</w:t>
      </w:r>
    </w:p>
    <w:p w:rsidR="00CB7DE9" w:rsidRDefault="00CB7DE9" w:rsidP="00CB7DE9">
      <w:pPr>
        <w:pStyle w:val="1"/>
        <w:ind w:left="496" w:firstLine="709"/>
        <w:jc w:val="center"/>
        <w:rPr>
          <w:szCs w:val="28"/>
        </w:rPr>
      </w:pPr>
    </w:p>
    <w:p w:rsidR="00CB7DE9" w:rsidRDefault="00CB7DE9" w:rsidP="00CB7DE9">
      <w:pPr>
        <w:pStyle w:val="1"/>
        <w:ind w:left="0" w:firstLine="709"/>
        <w:jc w:val="left"/>
        <w:rPr>
          <w:b w:val="0"/>
          <w:szCs w:val="28"/>
        </w:rPr>
      </w:pPr>
      <w:r>
        <w:rPr>
          <w:b w:val="0"/>
          <w:szCs w:val="28"/>
        </w:rPr>
        <w:t>3.14. Некапитальные нестационарные сооружения</w:t>
      </w:r>
      <w:bookmarkEnd w:id="6"/>
    </w:p>
    <w:p w:rsidR="00CB7DE9" w:rsidRDefault="00CB7DE9" w:rsidP="00CB7DE9">
      <w:pPr>
        <w:ind w:firstLine="709"/>
        <w:jc w:val="both"/>
      </w:pPr>
      <w:r>
        <w:t xml:space="preserve">3.14.1.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характеру сложившейся среды населенного пункта и условиям долговременной эксплуатации. </w:t>
      </w:r>
    </w:p>
    <w:p w:rsidR="00CB7DE9" w:rsidRDefault="00CB7DE9" w:rsidP="00CB7DE9">
      <w:pPr>
        <w:ind w:firstLine="709"/>
        <w:jc w:val="both"/>
      </w:pPr>
      <w:r>
        <w:t xml:space="preserve">3.14.2. Размещение некапитальных нестационарных сооружений на территории муниципального образования не должно мешать пешеходному движению, нарушать противопожарные требования, условия инсоляции территории и помещений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CB7DE9" w:rsidRDefault="00CB7DE9" w:rsidP="00CB7DE9">
      <w:pPr>
        <w:ind w:firstLine="709"/>
        <w:jc w:val="both"/>
      </w:pPr>
      <w:r>
        <w:t xml:space="preserve">3.14.3. Сооружения предприятий мелкорозничной торговли, бытового обслуживания и питания рекомендуется размещать на территориях пешеходных зон, в парках, населенного пункта. Сооружения необходимо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кабинами. </w:t>
      </w:r>
    </w:p>
    <w:p w:rsidR="00CB7DE9" w:rsidRDefault="00CB7DE9" w:rsidP="00CB7DE9">
      <w:pPr>
        <w:pStyle w:val="1"/>
        <w:ind w:left="0" w:firstLine="709"/>
        <w:rPr>
          <w:b w:val="0"/>
          <w:szCs w:val="28"/>
        </w:rPr>
      </w:pPr>
      <w:bookmarkStart w:id="7" w:name="_Toc472352455"/>
      <w:r>
        <w:rPr>
          <w:b w:val="0"/>
          <w:szCs w:val="28"/>
        </w:rPr>
        <w:t>3.15. Оформление и оборудование зданий и сооружений</w:t>
      </w:r>
      <w:bookmarkEnd w:id="7"/>
    </w:p>
    <w:p w:rsidR="00CB7DE9" w:rsidRDefault="00CB7DE9" w:rsidP="00CB7DE9">
      <w:pPr>
        <w:ind w:firstLine="709"/>
        <w:jc w:val="both"/>
      </w:pPr>
      <w:r>
        <w:t xml:space="preserve">3.15.1. На зданиях и сооружениях населенного пункта необходимо предусматривать размещение следующих домовых знаков: указатель наименования улицы, указатель номера дома, указатель номера подъезда и квартир, </w:t>
      </w:r>
      <w:proofErr w:type="spellStart"/>
      <w:r>
        <w:t>флагодержатели</w:t>
      </w:r>
      <w:proofErr w:type="spellEnd"/>
      <w:r>
        <w:t xml:space="preserve">, памятные доски, указатель пожарного гидранта. </w:t>
      </w:r>
    </w:p>
    <w:p w:rsidR="00CB7DE9" w:rsidRDefault="00CB7DE9" w:rsidP="00CB7DE9">
      <w:pPr>
        <w:ind w:firstLine="709"/>
        <w:jc w:val="both"/>
      </w:pPr>
      <w:r>
        <w:t xml:space="preserve">3.15.2. Для обеспечения поверхностного водоотвода от зданий и сооружений по их периметру должно быть  предусмотрено устройство отмостки с надежной гидроизоляцией. Уклон отмостки принимать не менее 10 промилле в сторону от здания. Ширину отмостки для зданий и сооружений принимать 0,8 -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 В случае примыкания здания к пешеходным коммуникациям, роль отмостки выполняет тротуар с твердым видом покрытия.</w:t>
      </w:r>
    </w:p>
    <w:p w:rsidR="00CB7DE9" w:rsidRDefault="00CB7DE9" w:rsidP="00CB7DE9">
      <w:pPr>
        <w:ind w:firstLine="709"/>
        <w:jc w:val="both"/>
      </w:pPr>
      <w:r>
        <w:t>3.15.3. При организации стока воды со скатных крыш через водосточные трубы:</w:t>
      </w:r>
    </w:p>
    <w:p w:rsidR="00CB7DE9" w:rsidRDefault="00CB7DE9" w:rsidP="00CB7DE9">
      <w:pPr>
        <w:ind w:firstLine="709"/>
        <w:jc w:val="both"/>
      </w:pPr>
      <w: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CB7DE9" w:rsidRDefault="00CB7DE9" w:rsidP="00CB7DE9">
      <w:pPr>
        <w:ind w:firstLine="709"/>
        <w:jc w:val="both"/>
      </w:pPr>
      <w: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;</w:t>
      </w:r>
    </w:p>
    <w:p w:rsidR="00CB7DE9" w:rsidRDefault="00CB7DE9" w:rsidP="00CB7DE9">
      <w:pPr>
        <w:ind w:firstLine="709"/>
        <w:jc w:val="both"/>
      </w:pPr>
      <w:r>
        <w:t xml:space="preserve">- предусматривать в местах стока воды из трубы на основные пешеходные коммуникации наличие твердого покрытия с уклоном не менее </w:t>
      </w:r>
      <w:r>
        <w:lastRenderedPageBreak/>
        <w:t>5 промилле в направлении водоотводных лотков, либо - устройство лотков в покрытии;</w:t>
      </w:r>
    </w:p>
    <w:p w:rsidR="00CB7DE9" w:rsidRDefault="00CB7DE9" w:rsidP="00CB7DE9">
      <w:pPr>
        <w:ind w:firstLine="709"/>
        <w:jc w:val="both"/>
      </w:pPr>
      <w:r>
        <w:t>- предусматривать устройство дренажа в местах стока воды из трубы на газон или иные мягкие виды покрытия.</w:t>
      </w:r>
    </w:p>
    <w:p w:rsidR="00CB7DE9" w:rsidRDefault="00CB7DE9" w:rsidP="00CB7DE9">
      <w:pPr>
        <w:ind w:firstLine="709"/>
        <w:jc w:val="both"/>
      </w:pPr>
      <w:r>
        <w:t>3.15.4. Входные (участки входов в здания)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CB7DE9" w:rsidRDefault="00CB7DE9" w:rsidP="00CB7DE9">
      <w:pPr>
        <w:pStyle w:val="1"/>
        <w:jc w:val="left"/>
        <w:rPr>
          <w:b w:val="0"/>
          <w:szCs w:val="28"/>
        </w:rPr>
      </w:pPr>
      <w:bookmarkStart w:id="8" w:name="_Toc472352456"/>
      <w:r>
        <w:rPr>
          <w:b w:val="0"/>
          <w:szCs w:val="28"/>
        </w:rPr>
        <w:t>3.16. Площадки</w:t>
      </w:r>
      <w:bookmarkEnd w:id="8"/>
    </w:p>
    <w:p w:rsidR="00CB7DE9" w:rsidRDefault="00CB7DE9" w:rsidP="00CB7DE9">
      <w:pPr>
        <w:ind w:firstLine="709"/>
        <w:jc w:val="both"/>
      </w:pPr>
      <w:r>
        <w:t xml:space="preserve">3.16.1. На территории населенного пункта проектируются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 </w:t>
      </w:r>
    </w:p>
    <w:p w:rsidR="00CB7DE9" w:rsidRDefault="00CB7DE9" w:rsidP="00CB7DE9">
      <w:pPr>
        <w:ind w:firstLine="709"/>
        <w:jc w:val="both"/>
      </w:pPr>
      <w:r>
        <w:t>3.16.2. Детские площадки</w:t>
      </w:r>
    </w:p>
    <w:p w:rsidR="00CB7DE9" w:rsidRDefault="00CB7DE9" w:rsidP="00CB7DE9">
      <w:pPr>
        <w:ind w:firstLine="709"/>
        <w:jc w:val="both"/>
      </w:pPr>
      <w:r>
        <w:t xml:space="preserve">3.16.3. Детские площадки предназначены для игр и активного отдыха детей разных  возрастов: </w:t>
      </w:r>
      <w:proofErr w:type="spellStart"/>
      <w:r>
        <w:t>преддошкольного</w:t>
      </w:r>
      <w:proofErr w:type="spellEnd"/>
      <w: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 необходимо организовать спортивно-игровые комплексы (микро-</w:t>
      </w:r>
      <w:proofErr w:type="spellStart"/>
      <w:r>
        <w:t>скалодромы</w:t>
      </w:r>
      <w:proofErr w:type="spellEnd"/>
      <w:r>
        <w:t>, велодромы и т.п.) и оборудование специальных мест для катания на самокатах, роликовых досках и коньках.</w:t>
      </w:r>
    </w:p>
    <w:p w:rsidR="00CB7DE9" w:rsidRDefault="00CB7DE9" w:rsidP="00CB7DE9">
      <w:pPr>
        <w:ind w:firstLine="709"/>
        <w:jc w:val="both"/>
      </w:pPr>
      <w:r>
        <w:t xml:space="preserve">3.16.4. Расстояние от окон жилых домов и общественных зданий до границ детских площадок дошкольного возраста принимается 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. </w:t>
      </w:r>
    </w:p>
    <w:p w:rsidR="00CB7DE9" w:rsidRDefault="00CB7DE9" w:rsidP="00CB7DE9">
      <w:pPr>
        <w:ind w:firstLine="709"/>
        <w:jc w:val="both"/>
      </w:pPr>
      <w:r>
        <w:t xml:space="preserve">3.16.5. Детские площадки для дошкольного и </w:t>
      </w:r>
      <w:proofErr w:type="spellStart"/>
      <w:r>
        <w:t>преддошкольного</w:t>
      </w:r>
      <w:proofErr w:type="spellEnd"/>
      <w:r>
        <w:t xml:space="preserve"> возраста должны быть размещены на участке жилой застройки, площадки для младшего и среднего школьного возраста, комплексные игровые площадки на озелененных территориях, спортивно-игровые комплексы и места для катания - в парке.</w:t>
      </w:r>
    </w:p>
    <w:p w:rsidR="00CB7DE9" w:rsidRDefault="00CB7DE9" w:rsidP="00CB7DE9">
      <w:pPr>
        <w:ind w:firstLine="709"/>
        <w:jc w:val="both"/>
      </w:pPr>
      <w:r>
        <w:t xml:space="preserve">3.16.6. Площадки для игр детей на территориях жилого назначения необходимо  проектировать из расчета 0,5 - </w:t>
      </w:r>
      <w:smartTag w:uri="urn:schemas-microsoft-com:office:smarttags" w:element="metricconverter">
        <w:smartTagPr>
          <w:attr w:name="ProductID" w:val="0,7 кв. м"/>
        </w:smartTagPr>
        <w:r>
          <w:t>0,7 кв. м</w:t>
        </w:r>
      </w:smartTag>
      <w:r>
        <w:t xml:space="preserve"> на 1 жителя. Размеры и условия размещения площадок проектируются  в зависимости от возрастных групп детей и места размещения жилой застройки.</w:t>
      </w:r>
    </w:p>
    <w:p w:rsidR="00CB7DE9" w:rsidRDefault="00CB7DE9" w:rsidP="00CB7DE9">
      <w:pPr>
        <w:ind w:firstLine="709"/>
        <w:jc w:val="both"/>
      </w:pPr>
      <w:r>
        <w:t xml:space="preserve">3.16.7. Площадки детей </w:t>
      </w:r>
      <w:proofErr w:type="spellStart"/>
      <w:r>
        <w:t>преддошкольного</w:t>
      </w:r>
      <w:proofErr w:type="spellEnd"/>
      <w:r>
        <w:t xml:space="preserve"> возраста могут иметь незначительные размеры (50 - </w:t>
      </w:r>
      <w:smartTag w:uri="urn:schemas-microsoft-com:office:smarttags" w:element="metricconverter">
        <w:smartTagPr>
          <w:attr w:name="ProductID" w:val="75 кв. м"/>
        </w:smartTagPr>
        <w:r>
          <w:t>75 кв. м</w:t>
        </w:r>
      </w:smartTag>
      <w:r>
        <w:t xml:space="preserve">), размещаться отдельно или совмещаться с площадками для отдыха взрослых - в этом случае общая площадь площадки устанавливается  не менее </w:t>
      </w:r>
      <w:smartTag w:uri="urn:schemas-microsoft-com:office:smarttags" w:element="metricconverter">
        <w:smartTagPr>
          <w:attr w:name="ProductID" w:val="80 кв. м"/>
        </w:smartTagPr>
        <w:r>
          <w:t>80 кв. м</w:t>
        </w:r>
      </w:smartTag>
      <w:r>
        <w:t>.</w:t>
      </w:r>
    </w:p>
    <w:p w:rsidR="00CB7DE9" w:rsidRDefault="00CB7DE9" w:rsidP="00CB7DE9">
      <w:pPr>
        <w:ind w:firstLine="709"/>
        <w:jc w:val="both"/>
      </w:pPr>
      <w:r>
        <w:t xml:space="preserve">3.16.8. Детские площадки должны быть  изолированы 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</w:t>
      </w:r>
      <w:r>
        <w:lastRenderedPageBreak/>
        <w:t>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принимать согласно СанПиН, площадок мусоросборников - 15 м.</w:t>
      </w:r>
    </w:p>
    <w:p w:rsidR="00CB7DE9" w:rsidRDefault="00CB7DE9" w:rsidP="00CB7DE9">
      <w:pPr>
        <w:ind w:firstLine="709"/>
        <w:jc w:val="both"/>
      </w:pPr>
      <w:r>
        <w:t xml:space="preserve">3.16.9.Осветительное оборудование должно функционировать в режиме освещения территории, на которой расположена площадка. </w:t>
      </w:r>
    </w:p>
    <w:p w:rsidR="00CB7DE9" w:rsidRDefault="00CB7DE9" w:rsidP="00CB7DE9">
      <w:pPr>
        <w:ind w:firstLine="709"/>
        <w:jc w:val="both"/>
      </w:pPr>
      <w:r>
        <w:t>3.17.Площадки отдыха и досуга</w:t>
      </w:r>
    </w:p>
    <w:p w:rsidR="00CB7DE9" w:rsidRDefault="00CB7DE9" w:rsidP="00CB7DE9">
      <w:pPr>
        <w:ind w:firstLine="709"/>
        <w:jc w:val="both"/>
      </w:pPr>
      <w:r>
        <w:t xml:space="preserve">3.17.1.Площадки отдыха и досуга должны размещаться  на озелененных территориях жилой группы, в парках. Расстояние от границы площадки отдыха до мест хранения автомобилей  принимается согласно СанПиН 2.2.1/2.1.1.1200, </w:t>
      </w:r>
      <w:proofErr w:type="spellStart"/>
      <w:r>
        <w:t>отстойно</w:t>
      </w:r>
      <w:proofErr w:type="spellEnd"/>
      <w:r>
        <w:t xml:space="preserve">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. </w:t>
      </w:r>
    </w:p>
    <w:p w:rsidR="00CB7DE9" w:rsidRDefault="00CB7DE9" w:rsidP="00CB7DE9">
      <w:pPr>
        <w:ind w:firstLine="709"/>
        <w:jc w:val="both"/>
      </w:pPr>
      <w:r>
        <w:t xml:space="preserve">3.17.2.Расстояние от окон жилых домов до границ площадок тихого отдыха </w:t>
      </w:r>
      <w:proofErr w:type="gramStart"/>
      <w:r>
        <w:t>рекомендуется</w:t>
      </w:r>
      <w:proofErr w:type="gramEnd"/>
      <w:r>
        <w:t xml:space="preserve"> устанавливается 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.</w:t>
      </w:r>
    </w:p>
    <w:p w:rsidR="00CB7DE9" w:rsidRDefault="00CB7DE9" w:rsidP="00CB7DE9">
      <w:pPr>
        <w:ind w:firstLine="709"/>
        <w:jc w:val="both"/>
      </w:pPr>
      <w:r>
        <w:t>3.17.3.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CB7DE9" w:rsidRDefault="00CB7DE9" w:rsidP="00CB7DE9">
      <w:pPr>
        <w:ind w:firstLine="709"/>
        <w:jc w:val="both"/>
      </w:pPr>
      <w:r>
        <w:t>3.17.4. Не допускается применение растений с ядовитыми плодами.</w:t>
      </w:r>
    </w:p>
    <w:p w:rsidR="00CB7DE9" w:rsidRDefault="00CB7DE9" w:rsidP="00CB7DE9">
      <w:pPr>
        <w:ind w:firstLine="709"/>
        <w:jc w:val="both"/>
      </w:pPr>
      <w:r>
        <w:t>3.18. Спортивные площадки</w:t>
      </w:r>
    </w:p>
    <w:p w:rsidR="00CB7DE9" w:rsidRDefault="00CB7DE9" w:rsidP="00CB7DE9">
      <w:pPr>
        <w:ind w:firstLine="709"/>
        <w:jc w:val="both"/>
      </w:pPr>
      <w:r>
        <w:t>3.18.1. Спортивные площадки, предназначены для занятий физкультурой и спортом всех возрастных групп населения.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необходимо  принимать согласно СанПиН 2.2.1/2.1.1.1200.</w:t>
      </w:r>
    </w:p>
    <w:p w:rsidR="00CB7DE9" w:rsidRDefault="00CB7DE9" w:rsidP="00CB7DE9">
      <w:pPr>
        <w:ind w:firstLine="709"/>
        <w:jc w:val="both"/>
      </w:pPr>
      <w:r>
        <w:t>3.18.2. Площадки для установки мусоросборников</w:t>
      </w:r>
    </w:p>
    <w:p w:rsidR="00CB7DE9" w:rsidRDefault="00CB7DE9" w:rsidP="00CB7DE9">
      <w:pPr>
        <w:ind w:firstLine="709"/>
        <w:jc w:val="both"/>
      </w:pPr>
      <w:r>
        <w:t xml:space="preserve">3.18.3. </w:t>
      </w:r>
      <w:proofErr w:type="gramStart"/>
      <w:r>
        <w:t xml:space="preserve">Площадки для установки </w:t>
      </w:r>
      <w:proofErr w:type="spellStart"/>
      <w:r>
        <w:t>мусоросборных</w:t>
      </w:r>
      <w:proofErr w:type="spellEnd"/>
      <w:r>
        <w:t xml:space="preserve"> контейнеров - специально оборудованные места, предназначенные для сбора твердых бытовых  отходов (ТБО), должны быть спланированы, не допускать разлета мусора по территории,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  <w:proofErr w:type="gramEnd"/>
      <w:r>
        <w:t xml:space="preserve"> Наличие таких площадок должно соответствовать требованиям государственных санитарно-эпидемиологических правил и гигиенических нормативов.</w:t>
      </w:r>
    </w:p>
    <w:p w:rsidR="00CB7DE9" w:rsidRDefault="00CB7DE9" w:rsidP="00CB7DE9">
      <w:pPr>
        <w:ind w:firstLine="709"/>
        <w:jc w:val="both"/>
      </w:pPr>
      <w:proofErr w:type="gramStart"/>
      <w:r>
        <w:t xml:space="preserve">3.18.4.Площадки должны быть  удаленны от окон жилых зданий, границ участков детских учреждений, мест отдыха на расстояние не менее  чем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>
        <w:t xml:space="preserve"> При обособленном размещении площадки (вдали от проездов) необходимо предусмотреть 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 x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  <w:r>
        <w:t xml:space="preserve">). </w:t>
      </w:r>
    </w:p>
    <w:p w:rsidR="00CB7DE9" w:rsidRDefault="00CB7DE9" w:rsidP="00CB7DE9">
      <w:pPr>
        <w:ind w:firstLine="709"/>
        <w:jc w:val="both"/>
      </w:pPr>
      <w:r>
        <w:lastRenderedPageBreak/>
        <w:t>3.18.5.Размер площадки диктуется ее задачами, габаритами и количеством контейнеров, используемых для сбора отходов, но не более предусмотренных санитарно-эпидемиологическими требованиями.</w:t>
      </w:r>
    </w:p>
    <w:p w:rsidR="00CB7DE9" w:rsidRDefault="00CB7DE9" w:rsidP="00CB7DE9">
      <w:pPr>
        <w:ind w:firstLine="709"/>
        <w:jc w:val="both"/>
      </w:pPr>
      <w:r>
        <w:t xml:space="preserve">3.18.6.Покрытие площадки следует устанавливать аналогичным покрытию транспортных проездов. Уклон покрытия площадки устанавливать составляющим 5 - 10% в сторону проезжей части, чтобы не допускать застаивания воды и скатывания контейнера. </w:t>
      </w:r>
    </w:p>
    <w:p w:rsidR="00CB7DE9" w:rsidRDefault="00CB7DE9" w:rsidP="00CB7DE9">
      <w:pPr>
        <w:ind w:firstLine="709"/>
        <w:jc w:val="both"/>
      </w:pPr>
      <w:r>
        <w:t>3.19.Площадки для выгула собак</w:t>
      </w:r>
    </w:p>
    <w:p w:rsidR="00CB7DE9" w:rsidRDefault="00CB7DE9" w:rsidP="00CB7DE9">
      <w:pPr>
        <w:ind w:firstLine="709"/>
        <w:jc w:val="both"/>
      </w:pPr>
      <w:r>
        <w:t xml:space="preserve">3.19.1. Площадки для выгула собак должны быть размещены на территориях общего пользования, свободных от зеленых насаждений, в технических зонах. </w:t>
      </w:r>
    </w:p>
    <w:p w:rsidR="00CB7DE9" w:rsidRDefault="00CB7DE9" w:rsidP="00CB7DE9">
      <w:pPr>
        <w:ind w:firstLine="709"/>
        <w:jc w:val="both"/>
      </w:pPr>
      <w:r>
        <w:t xml:space="preserve">3.19.2. Расстояние от границы площадки до окон жилых и общественных зданий принимать не менее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.</w:t>
      </w:r>
    </w:p>
    <w:p w:rsidR="00CB7DE9" w:rsidRDefault="00CB7DE9" w:rsidP="00CB7DE9">
      <w:pPr>
        <w:ind w:firstLine="709"/>
        <w:jc w:val="both"/>
      </w:pPr>
      <w:r>
        <w:t xml:space="preserve">3.19.3. Перечень элементов благоустройства на территории площадки для выгула собак включает: ограждение, скамья (как минимум), урна (как минимум), информационное оборудование. </w:t>
      </w:r>
    </w:p>
    <w:p w:rsidR="00CB7DE9" w:rsidRDefault="00CB7DE9" w:rsidP="00CB7DE9">
      <w:pPr>
        <w:ind w:firstLine="709"/>
        <w:jc w:val="both"/>
      </w:pPr>
      <w:r>
        <w:t>3.19.4. Для покрытия поверхности части площадки, предназначенной для выгула собак, предусматривается  выровненная  поверхность, обеспечивающая хороший дренаж, не травмирующая конечности животных (газонное, песчаное, песчано-земляное)</w:t>
      </w:r>
    </w:p>
    <w:p w:rsidR="00CB7DE9" w:rsidRDefault="00CB7DE9" w:rsidP="00CB7DE9">
      <w:pPr>
        <w:ind w:firstLine="709"/>
        <w:jc w:val="both"/>
      </w:pPr>
      <w:r>
        <w:t xml:space="preserve">3.19.5. Ограждение площадки следует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 При этом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CB7DE9" w:rsidRDefault="00CB7DE9" w:rsidP="00CB7DE9">
      <w:pPr>
        <w:ind w:firstLine="709"/>
        <w:jc w:val="both"/>
      </w:pPr>
      <w:r>
        <w:t>3.20. Площадки автостоянок</w:t>
      </w:r>
    </w:p>
    <w:p w:rsidR="00CB7DE9" w:rsidRDefault="00CB7DE9" w:rsidP="00CB7DE9">
      <w:pPr>
        <w:ind w:firstLine="709"/>
        <w:jc w:val="both"/>
      </w:pPr>
      <w:r>
        <w:t xml:space="preserve">3.20.1. Расстояние от границ автостоянок до окон жилых и общественных заданий принимается в соответствии с СанПиН 2.2.1/2.1.1.1200. На площадках </w:t>
      </w:r>
      <w:proofErr w:type="spellStart"/>
      <w:r>
        <w:t>приобъектных</w:t>
      </w:r>
      <w:proofErr w:type="spellEnd"/>
      <w:r>
        <w:t xml:space="preserve"> автостоянок долю мест для автомобилей инвалидов необходимо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CB7DE9" w:rsidRDefault="00CB7DE9" w:rsidP="00CB7DE9">
      <w:pPr>
        <w:ind w:firstLine="709"/>
        <w:jc w:val="both"/>
      </w:pPr>
      <w:r>
        <w:t xml:space="preserve">3.20.2. Не допускается проектировать размещение площадок автостоянок в зоне остановок общественного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от конца или начала посадочной площадки.</w:t>
      </w:r>
    </w:p>
    <w:p w:rsidR="00CB7DE9" w:rsidRDefault="00CB7DE9" w:rsidP="00CB7DE9">
      <w:pPr>
        <w:ind w:firstLine="709"/>
        <w:jc w:val="both"/>
      </w:pPr>
      <w:r>
        <w:t xml:space="preserve">3.20.3.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</w:t>
      </w:r>
      <w:bookmarkStart w:id="9" w:name="_Toc472352457"/>
    </w:p>
    <w:p w:rsidR="00CB7DE9" w:rsidRDefault="00CB7DE9" w:rsidP="00CB7DE9">
      <w:pPr>
        <w:ind w:firstLine="709"/>
      </w:pPr>
      <w:r>
        <w:t>3.21. Пешеходные коммуникации</w:t>
      </w:r>
      <w:bookmarkEnd w:id="9"/>
    </w:p>
    <w:p w:rsidR="00CB7DE9" w:rsidRDefault="00CB7DE9" w:rsidP="00CB7DE9">
      <w:pPr>
        <w:ind w:firstLine="709"/>
        <w:jc w:val="both"/>
      </w:pPr>
      <w:r>
        <w:t xml:space="preserve">3.21.1.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</w:t>
      </w:r>
      <w:r>
        <w:lastRenderedPageBreak/>
        <w:t xml:space="preserve">проектировании пешеходных коммуникаций на территории населенного пункта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</w:t>
      </w:r>
    </w:p>
    <w:p w:rsidR="00CB7DE9" w:rsidRDefault="00CB7DE9" w:rsidP="00CB7DE9">
      <w:pPr>
        <w:ind w:firstLine="709"/>
        <w:jc w:val="both"/>
      </w:pPr>
      <w:r>
        <w:t>3.21.2. Покрытие пешеходных дорожек должны быть удобным при ходьбе и устойчивым к износу.</w:t>
      </w:r>
    </w:p>
    <w:p w:rsidR="00CB7DE9" w:rsidRDefault="00CB7DE9" w:rsidP="00CB7DE9">
      <w:pPr>
        <w:ind w:firstLine="709"/>
        <w:jc w:val="both"/>
      </w:pPr>
      <w:r>
        <w:t>3.21.3. Пешеходные маршруты должны быть хорошо освещены.</w:t>
      </w:r>
    </w:p>
    <w:p w:rsidR="00CB7DE9" w:rsidRDefault="00CB7DE9" w:rsidP="00CB7DE9">
      <w:pPr>
        <w:ind w:firstLine="709"/>
        <w:jc w:val="both"/>
      </w:pPr>
      <w:r>
        <w:t>3.21.4. Элементы благоустройства пешеходных маршрутов (скамейки, урны, малые архитектурные формы) должны быть спланированы с учетом интенсивности пешеходного движения.</w:t>
      </w:r>
    </w:p>
    <w:p w:rsidR="00CB7DE9" w:rsidRDefault="00CB7DE9" w:rsidP="00CB7DE9">
      <w:pPr>
        <w:ind w:firstLine="709"/>
        <w:jc w:val="both"/>
      </w:pPr>
      <w:r>
        <w:t>3.21.5. Пешеходные маршруты должны быть озеленены.</w:t>
      </w:r>
    </w:p>
    <w:p w:rsidR="00CB7DE9" w:rsidRDefault="00CB7DE9" w:rsidP="00CB7DE9">
      <w:pPr>
        <w:ind w:firstLine="709"/>
        <w:jc w:val="both"/>
      </w:pPr>
      <w:r>
        <w:t>3.22. Основные пешеходные коммуникации</w:t>
      </w:r>
    </w:p>
    <w:p w:rsidR="00CB7DE9" w:rsidRDefault="00CB7DE9" w:rsidP="00CB7DE9">
      <w:pPr>
        <w:ind w:firstLine="709"/>
        <w:jc w:val="both"/>
      </w:pPr>
      <w:r>
        <w:t>3.22.1.Основные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территориями.</w:t>
      </w:r>
    </w:p>
    <w:p w:rsidR="00CB7DE9" w:rsidRDefault="00CB7DE9" w:rsidP="00CB7DE9">
      <w:pPr>
        <w:ind w:firstLine="709"/>
        <w:jc w:val="both"/>
      </w:pPr>
      <w:r>
        <w:t>3.22.2.Не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CB7DE9" w:rsidRDefault="00CB7DE9" w:rsidP="00CB7DE9">
      <w:pPr>
        <w:ind w:firstLine="709"/>
        <w:jc w:val="both"/>
      </w:pPr>
      <w:r>
        <w:t xml:space="preserve">3.22.3. 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>
          <w:t>0,75 м</w:t>
        </w:r>
      </w:smartTag>
      <w:r>
        <w:t xml:space="preserve"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устанавливать менее </w:t>
      </w:r>
      <w:smartTag w:uri="urn:schemas-microsoft-com:office:smarttags" w:element="metricconverter">
        <w:smartTagPr>
          <w:attr w:name="ProductID" w:val="1,8 м"/>
        </w:smartTagPr>
        <w:r>
          <w:t>1,8 м</w:t>
        </w:r>
      </w:smartTag>
      <w:r>
        <w:t>.</w:t>
      </w:r>
    </w:p>
    <w:p w:rsidR="00CB7DE9" w:rsidRDefault="00CB7DE9" w:rsidP="00CB7DE9">
      <w:pPr>
        <w:ind w:firstLine="709"/>
        <w:jc w:val="both"/>
      </w:pPr>
      <w:r>
        <w:t>3.22.4.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CB7DE9" w:rsidRDefault="00CB7DE9" w:rsidP="00CB7DE9">
      <w:pPr>
        <w:pStyle w:val="1"/>
        <w:ind w:left="0" w:firstLine="709"/>
        <w:rPr>
          <w:b w:val="0"/>
          <w:szCs w:val="28"/>
        </w:rPr>
      </w:pPr>
      <w:r>
        <w:rPr>
          <w:b w:val="0"/>
          <w:szCs w:val="28"/>
        </w:rPr>
        <w:t>3.23. Элементы инженерной подготовки и защиты территории</w:t>
      </w:r>
    </w:p>
    <w:p w:rsidR="00CB7DE9" w:rsidRDefault="00CB7DE9" w:rsidP="00CB7DE9">
      <w:pPr>
        <w:ind w:firstLine="709"/>
        <w:jc w:val="both"/>
      </w:pPr>
      <w:r>
        <w:t>3.23.1. Особое внимание при благоустройстве городских пространств необходимо уделить организации системы поверхностного водоотвода. При работе на природных комплексах и озелененных территориях и других объектах благоустройства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систем, устройства водопроницаемых покрытий.</w:t>
      </w:r>
    </w:p>
    <w:p w:rsidR="00CB7DE9" w:rsidRDefault="00CB7DE9" w:rsidP="00CB7DE9">
      <w:pPr>
        <w:ind w:firstLine="709"/>
        <w:jc w:val="both"/>
      </w:pPr>
      <w:r>
        <w:t xml:space="preserve">3.23.2. Наружный водосток, используемый для отвода воды с кровель зданий, там где </w:t>
      </w:r>
      <w:proofErr w:type="gramStart"/>
      <w:r>
        <w:t>это</w:t>
      </w:r>
      <w:proofErr w:type="gramEnd"/>
      <w:r>
        <w:t xml:space="preserve"> возможно,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благоустройства, системы </w:t>
      </w:r>
      <w:r>
        <w:lastRenderedPageBreak/>
        <w:t>полива, а там где это не представляется возможным - связывать с общей системой ливневой канализации, чтобы около зданий на тротуарах не образовывались потоки воды, а в холодное время года – обледенение участков возле водосточных труб.</w:t>
      </w:r>
    </w:p>
    <w:p w:rsidR="00CB7DE9" w:rsidRDefault="00CB7DE9" w:rsidP="00CB7DE9">
      <w:pPr>
        <w:ind w:firstLine="709"/>
        <w:jc w:val="both"/>
      </w:pPr>
      <w:r>
        <w:t xml:space="preserve">3.23.3. 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>
        <w:t>дождеприемных</w:t>
      </w:r>
      <w:proofErr w:type="spellEnd"/>
      <w:r>
        <w:t xml:space="preserve"> колодцев (с учётом материалов и конструкций). Проектирование поверхностного водоотвода осуществлять с минимальным объемом земляных работ и предусматривающий сток воды со скоростями, исключающими возможность эрозии почвы. </w:t>
      </w:r>
    </w:p>
    <w:p w:rsidR="00CB7DE9" w:rsidRDefault="00CB7DE9" w:rsidP="00CB7DE9">
      <w:pPr>
        <w:ind w:firstLine="709"/>
        <w:jc w:val="both"/>
      </w:pPr>
      <w:r>
        <w:t xml:space="preserve">3.23.4. При обустройстве решеток, перекрывающих водоотводящие лотки на пешеходных коммуникациях, ребра решеток не должны быть расположены вдоль направления пешеходного движения, а ширину отверстий между ребрами следует принимать не более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>.</w:t>
      </w:r>
    </w:p>
    <w:p w:rsidR="00CB7DE9" w:rsidRDefault="00CB7DE9" w:rsidP="00CB7DE9">
      <w:pPr>
        <w:pStyle w:val="1"/>
        <w:keepLines/>
        <w:numPr>
          <w:ilvl w:val="0"/>
          <w:numId w:val="26"/>
        </w:numPr>
        <w:spacing w:before="400" w:after="120" w:line="276" w:lineRule="auto"/>
        <w:ind w:hanging="825"/>
        <w:jc w:val="center"/>
        <w:rPr>
          <w:b w:val="0"/>
          <w:szCs w:val="28"/>
        </w:rPr>
      </w:pPr>
      <w:r>
        <w:rPr>
          <w:b w:val="0"/>
          <w:szCs w:val="28"/>
        </w:rPr>
        <w:t>Благоустройство на территориях общественного значения</w:t>
      </w:r>
    </w:p>
    <w:p w:rsidR="00CB7DE9" w:rsidRDefault="00CB7DE9" w:rsidP="00CB7DE9">
      <w:pPr>
        <w:ind w:firstLine="709"/>
        <w:jc w:val="both"/>
      </w:pPr>
      <w:r>
        <w:t>4.1. Общие положения</w:t>
      </w:r>
    </w:p>
    <w:p w:rsidR="00CB7DE9" w:rsidRDefault="00CB7DE9" w:rsidP="00CB7DE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Объектами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>
        <w:rPr>
          <w:rFonts w:ascii="Times New Roman" w:hAnsi="Times New Roman"/>
          <w:sz w:val="28"/>
          <w:szCs w:val="28"/>
        </w:rPr>
        <w:t>примагистральные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специализированные общественные зоны муниципального образования.</w:t>
      </w:r>
    </w:p>
    <w:p w:rsidR="00CB7DE9" w:rsidRDefault="00CB7DE9" w:rsidP="00CB7DE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CB7DE9" w:rsidRDefault="00CB7DE9" w:rsidP="00CB7DE9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4.1.4.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</w:t>
      </w:r>
      <w:proofErr w:type="spellStart"/>
      <w:r>
        <w:rPr>
          <w:rFonts w:ascii="Times New Roman" w:hAnsi="Times New Roman"/>
          <w:sz w:val="28"/>
          <w:szCs w:val="28"/>
        </w:rPr>
        <w:t>предпроектных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изысканий.  Качество проекта определяется уровнем комфорта пребывания, который обеспечивают предлагаемые решения и эстетическим качеством среды, также экологической обоснованностью, их удобством как мест коммуникации и общения, наличием возможностей для развития предпринимательства.</w:t>
      </w:r>
    </w:p>
    <w:p w:rsidR="00CB7DE9" w:rsidRDefault="00CB7DE9" w:rsidP="00CB7DE9">
      <w:pPr>
        <w:ind w:firstLine="709"/>
      </w:pPr>
      <w:r>
        <w:t>4.2. Общественные пространства</w:t>
      </w:r>
    </w:p>
    <w:p w:rsidR="00CB7DE9" w:rsidRDefault="00CB7DE9" w:rsidP="00CB7DE9">
      <w:pPr>
        <w:ind w:firstLine="709"/>
        <w:jc w:val="both"/>
      </w:pPr>
      <w:r>
        <w:t xml:space="preserve">4.2.1. Общественные пространства муниципального образования включают пешеходные коммуникации, пешеходные зоны, участки активно </w:t>
      </w:r>
      <w:r>
        <w:lastRenderedPageBreak/>
        <w:t>посещаемой общественной застройки, участки озеленения, расположенные в составе населенного пункта.</w:t>
      </w:r>
    </w:p>
    <w:p w:rsidR="00CB7DE9" w:rsidRDefault="00CB7DE9" w:rsidP="00CB7DE9">
      <w:pPr>
        <w:ind w:firstLine="709"/>
        <w:jc w:val="both"/>
      </w:pPr>
      <w:r>
        <w:t>4.2.2. Пешеходные коммуникации и пешеходные зоны обеспечивают пешеходные связи и передвижения по территории населенного пункта.</w:t>
      </w:r>
    </w:p>
    <w:p w:rsidR="00CB7DE9" w:rsidRDefault="00CB7DE9" w:rsidP="00CB7DE9">
      <w:pPr>
        <w:ind w:firstLine="709"/>
        <w:jc w:val="both"/>
      </w:pPr>
      <w:r>
        <w:t xml:space="preserve">4.2.3.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CB7DE9" w:rsidRDefault="00CB7DE9" w:rsidP="00CB7DE9">
      <w:pPr>
        <w:ind w:firstLine="709"/>
        <w:jc w:val="both"/>
      </w:pPr>
      <w:r>
        <w:t>4.2.4. Участки озеленения на территории общественных пространств муниципального образования проектировать в виде цветников, газонов.</w:t>
      </w:r>
    </w:p>
    <w:p w:rsidR="00CB7DE9" w:rsidRDefault="00CB7DE9" w:rsidP="00CB7DE9">
      <w:pPr>
        <w:ind w:firstLine="709"/>
        <w:jc w:val="both"/>
      </w:pPr>
      <w:r>
        <w:t>4.2.5.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CB7DE9" w:rsidRDefault="00CB7DE9" w:rsidP="00CB7DE9">
      <w:pPr>
        <w:ind w:firstLine="709"/>
        <w:jc w:val="both"/>
      </w:pPr>
      <w:r>
        <w:t xml:space="preserve">4.2.6. Возможно на территории участков общественной застройки (при наличии </w:t>
      </w:r>
      <w:proofErr w:type="spellStart"/>
      <w:r>
        <w:t>приобъектных</w:t>
      </w:r>
      <w:proofErr w:type="spellEnd"/>
      <w:r>
        <w:t xml:space="preserve"> территорий) размещение ограждений и средств наружной рекламы. </w:t>
      </w:r>
    </w:p>
    <w:p w:rsidR="00CB7DE9" w:rsidRDefault="00CB7DE9" w:rsidP="00CB7DE9">
      <w:pPr>
        <w:ind w:firstLine="709"/>
      </w:pPr>
      <w:r>
        <w:t>4.3.Участки и специализированные зоны общественной застройки</w:t>
      </w:r>
    </w:p>
    <w:p w:rsidR="00CB7DE9" w:rsidRDefault="00CB7DE9" w:rsidP="00CB7DE9">
      <w:pPr>
        <w:ind w:firstLine="709"/>
        <w:jc w:val="both"/>
      </w:pPr>
      <w:r>
        <w:t xml:space="preserve">4.3.1. Участки общественной застройки  - это участки общественных учреждений с ограниченным или закрытым режимом посещения: органы власти и управления, больницы и т.п. объекты. </w:t>
      </w:r>
    </w:p>
    <w:p w:rsidR="00CB7DE9" w:rsidRDefault="00CB7DE9" w:rsidP="00CB7DE9">
      <w:pPr>
        <w:ind w:firstLine="709"/>
        <w:jc w:val="both"/>
      </w:pPr>
      <w:r>
        <w:t>4.3.2.Благоустройство участков и специализированных зон общественной застройки проектируется  в соответствии с заданием на проектирование и отраслевой специализацией.</w:t>
      </w:r>
    </w:p>
    <w:p w:rsidR="00CB7DE9" w:rsidRDefault="00CB7DE9" w:rsidP="00CB7DE9">
      <w:pPr>
        <w:ind w:firstLine="709"/>
        <w:jc w:val="both"/>
      </w:pPr>
      <w:r>
        <w:t>4.3.3.Для учреждений, назначение которых связано с приемом посетителей, необходимо предусматривать обязательное размещение скамей.</w:t>
      </w:r>
    </w:p>
    <w:p w:rsidR="00CB7DE9" w:rsidRDefault="00CB7DE9" w:rsidP="00CB7DE9">
      <w:pPr>
        <w:ind w:firstLine="709"/>
        <w:jc w:val="both"/>
      </w:pPr>
      <w:bookmarkStart w:id="10" w:name="_Toc472352459"/>
    </w:p>
    <w:p w:rsidR="00CB7DE9" w:rsidRDefault="00CB7DE9" w:rsidP="00CB7DE9">
      <w:pPr>
        <w:ind w:firstLine="567"/>
        <w:jc w:val="center"/>
      </w:pPr>
      <w:r>
        <w:t>5.</w:t>
      </w:r>
      <w:r>
        <w:rPr>
          <w:b/>
        </w:rPr>
        <w:t xml:space="preserve"> </w:t>
      </w:r>
      <w:bookmarkEnd w:id="10"/>
      <w:r>
        <w:t>Благоустройство на территориях жилого значения</w:t>
      </w:r>
    </w:p>
    <w:p w:rsidR="00CB7DE9" w:rsidRDefault="00CB7DE9" w:rsidP="00CB7DE9"/>
    <w:p w:rsidR="00CB7DE9" w:rsidRDefault="00CB7DE9" w:rsidP="00CB7DE9">
      <w:pPr>
        <w:ind w:firstLine="709"/>
      </w:pPr>
      <w:r>
        <w:t>5.1.Общие положения</w:t>
      </w:r>
    </w:p>
    <w:p w:rsidR="00CB7DE9" w:rsidRDefault="00CB7DE9" w:rsidP="00CB7DE9">
      <w:pPr>
        <w:ind w:firstLine="709"/>
        <w:jc w:val="both"/>
      </w:pPr>
      <w:r>
        <w:t>5.1.1.Объектами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средств.</w:t>
      </w:r>
    </w:p>
    <w:p w:rsidR="00CB7DE9" w:rsidRDefault="00CB7DE9" w:rsidP="00CB7DE9">
      <w:pPr>
        <w:ind w:firstLine="709"/>
        <w:jc w:val="both"/>
      </w:pPr>
      <w:r>
        <w:t>5.2. Общественные пространства</w:t>
      </w:r>
    </w:p>
    <w:p w:rsidR="00CB7DE9" w:rsidRDefault="00CB7DE9" w:rsidP="00CB7DE9">
      <w:pPr>
        <w:ind w:firstLine="709"/>
        <w:jc w:val="both"/>
      </w:pPr>
      <w:r>
        <w:t>5.2.1.Общественные пространства на территориях жилого назначения формируются  системой пешеходных коммуникаций, участков учреждений обслуживания жилых групп, и озелененных территорий общего пользования.</w:t>
      </w:r>
    </w:p>
    <w:p w:rsidR="00CB7DE9" w:rsidRDefault="00CB7DE9" w:rsidP="00CB7DE9">
      <w:pPr>
        <w:ind w:firstLine="709"/>
        <w:jc w:val="both"/>
      </w:pPr>
      <w:r>
        <w:t xml:space="preserve">5.2.2.Учреждения обслуживания жилых групп должны быть  оборудованы  площадками при входах. Для учреждений обслуживания с большим количеством посетителей следует предусматривать устройство </w:t>
      </w:r>
      <w:proofErr w:type="spellStart"/>
      <w:r>
        <w:t>приобъектных</w:t>
      </w:r>
      <w:proofErr w:type="spellEnd"/>
      <w:r>
        <w:t xml:space="preserve"> автостоянок. </w:t>
      </w:r>
    </w:p>
    <w:p w:rsidR="00CB7DE9" w:rsidRDefault="00CB7DE9" w:rsidP="00CB7DE9">
      <w:pPr>
        <w:ind w:firstLine="709"/>
        <w:jc w:val="both"/>
      </w:pPr>
      <w:r>
        <w:t>5.2.3.Возможно размещение средств наружной рекламы, некапитальных нестационарных сооружений.</w:t>
      </w:r>
    </w:p>
    <w:p w:rsidR="00CB7DE9" w:rsidRDefault="00CB7DE9" w:rsidP="00CB7DE9">
      <w:pPr>
        <w:ind w:firstLine="709"/>
        <w:jc w:val="both"/>
      </w:pPr>
      <w:r>
        <w:t xml:space="preserve">5.2.4.Озелененные территории общего пользования формируются в виде единой системы озеленения жилых групп. Система озеленения </w:t>
      </w:r>
      <w:r>
        <w:lastRenderedPageBreak/>
        <w:t>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рекреации.</w:t>
      </w:r>
    </w:p>
    <w:p w:rsidR="00CB7DE9" w:rsidRDefault="00CB7DE9" w:rsidP="00CB7DE9">
      <w:pPr>
        <w:ind w:firstLine="709"/>
        <w:jc w:val="both"/>
      </w:pPr>
      <w:r>
        <w:t xml:space="preserve">5.2.5.Вся территория общественных пространств на территориях жилого назначения должна быть разделена на зоны, предназначенные для выполнения базовых функций (рекреационная, транспортная, хозяйственная и пр.). </w:t>
      </w:r>
    </w:p>
    <w:p w:rsidR="00CB7DE9" w:rsidRDefault="00CB7DE9" w:rsidP="00CB7DE9">
      <w:pPr>
        <w:ind w:firstLine="709"/>
        <w:jc w:val="both"/>
      </w:pPr>
      <w:r>
        <w:t>5.2.6.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пространств.</w:t>
      </w:r>
    </w:p>
    <w:p w:rsidR="00CB7DE9" w:rsidRDefault="00CB7DE9" w:rsidP="00CB7DE9">
      <w:pPr>
        <w:ind w:firstLine="709"/>
        <w:jc w:val="both"/>
      </w:pPr>
      <w:r>
        <w:t xml:space="preserve">5.2.7.Безопасность общественных пространств на территориях жилого назначения обеспечивается их </w:t>
      </w:r>
      <w:proofErr w:type="spellStart"/>
      <w:r>
        <w:t>просматриваемостью</w:t>
      </w:r>
      <w:proofErr w:type="spellEnd"/>
      <w:r>
        <w:t xml:space="preserve"> со стороны окон жилых домов, а также со стороны прилегающих общественных пространств в сочетании с освещенностью. </w:t>
      </w:r>
    </w:p>
    <w:p w:rsidR="00CB7DE9" w:rsidRDefault="00CB7DE9" w:rsidP="00CB7DE9">
      <w:pPr>
        <w:ind w:firstLine="709"/>
        <w:jc w:val="both"/>
      </w:pPr>
      <w:r>
        <w:t>5.3.Участки жилой застройки</w:t>
      </w:r>
    </w:p>
    <w:p w:rsidR="00CB7DE9" w:rsidRDefault="00CB7DE9" w:rsidP="00CB7DE9">
      <w:pPr>
        <w:ind w:firstLine="709"/>
        <w:jc w:val="both"/>
      </w:pPr>
      <w:r>
        <w:t xml:space="preserve">5.3.1.Проектирование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территорией. </w:t>
      </w:r>
    </w:p>
    <w:p w:rsidR="00CB7DE9" w:rsidRDefault="00CB7DE9" w:rsidP="00CB7DE9">
      <w:pPr>
        <w:ind w:firstLine="709"/>
        <w:jc w:val="both"/>
      </w:pPr>
      <w:r>
        <w:t>5.3.2.На территории участка жилой застройки с коллективным пользованием придомовой территорией (многоквартирная застройка</w:t>
      </w:r>
      <w:proofErr w:type="gramStart"/>
      <w:r>
        <w:t>)д</w:t>
      </w:r>
      <w:proofErr w:type="gramEnd"/>
      <w:r>
        <w:t>олжен быть предусмотрен: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производится размещение спортивных площадок и площадок для игр детей школьного возраста, площадок для выгула собак.</w:t>
      </w:r>
    </w:p>
    <w:p w:rsidR="00CB7DE9" w:rsidRDefault="00CB7DE9" w:rsidP="00CB7DE9">
      <w:pPr>
        <w:ind w:firstLine="709"/>
        <w:jc w:val="both"/>
      </w:pPr>
      <w:r>
        <w:t xml:space="preserve">5.3.3.Озеленение жилого участка формировать между </w:t>
      </w:r>
      <w:proofErr w:type="spellStart"/>
      <w:r>
        <w:t>отмосткой</w:t>
      </w:r>
      <w:proofErr w:type="spellEnd"/>
      <w: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CB7DE9" w:rsidRDefault="00CB7DE9" w:rsidP="00CB7DE9">
      <w:pPr>
        <w:ind w:firstLine="709"/>
        <w:jc w:val="both"/>
      </w:pPr>
      <w:r>
        <w:t>5.3.4.На территориях охранных зон памятников проектирование благоустройства проводить в соответствии с типологическими характеристиками застройки.</w:t>
      </w:r>
    </w:p>
    <w:p w:rsidR="00CB7DE9" w:rsidRDefault="00CB7DE9" w:rsidP="00CB7DE9">
      <w:pPr>
        <w:ind w:firstLine="709"/>
        <w:jc w:val="both"/>
      </w:pPr>
      <w:r>
        <w:t>5.3.5.При размещении жилых участков вдоль улиц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CB7DE9" w:rsidRDefault="00CB7DE9" w:rsidP="00CB7DE9">
      <w:pPr>
        <w:ind w:firstLine="709"/>
        <w:jc w:val="both"/>
      </w:pPr>
      <w:r>
        <w:t xml:space="preserve">5.3.6.На реконструируемых территориях участков жилой застройки необходимо 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</w:t>
      </w:r>
      <w:r>
        <w:lastRenderedPageBreak/>
        <w:t>типа "Ракушка"), выполнять замену морально и физически устаревших элементов благоустройства.</w:t>
      </w:r>
    </w:p>
    <w:p w:rsidR="00CB7DE9" w:rsidRDefault="00CB7DE9" w:rsidP="00CB7DE9">
      <w:pPr>
        <w:ind w:firstLine="709"/>
        <w:jc w:val="both"/>
      </w:pPr>
      <w:r>
        <w:t>5.4.Участки детских садов и школ</w:t>
      </w:r>
    </w:p>
    <w:p w:rsidR="00CB7DE9" w:rsidRDefault="00CB7DE9" w:rsidP="00CB7DE9">
      <w:pPr>
        <w:ind w:firstLine="709"/>
        <w:jc w:val="both"/>
      </w:pPr>
      <w:r>
        <w:t>5.4.1.На территории участков детских садов и школ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CB7DE9" w:rsidRDefault="00CB7DE9" w:rsidP="00CB7DE9">
      <w:pPr>
        <w:ind w:firstLine="709"/>
        <w:jc w:val="both"/>
      </w:pPr>
      <w:r>
        <w:t>5.4.2.Обязательный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CB7DE9" w:rsidRDefault="00CB7DE9" w:rsidP="00CB7DE9">
      <w:pPr>
        <w:ind w:firstLine="709"/>
        <w:jc w:val="both"/>
      </w:pPr>
      <w:r>
        <w:t>5.4.3.При озеленении территории детских садов и школ не использовать растения с ядовитыми плодами, а также с колючками и шипами.</w:t>
      </w:r>
    </w:p>
    <w:p w:rsidR="00CB7DE9" w:rsidRDefault="00CB7DE9" w:rsidP="00CB7DE9">
      <w:pPr>
        <w:ind w:firstLine="709"/>
        <w:jc w:val="both"/>
      </w:pPr>
      <w:r>
        <w:t>5.4.4.При проектировании инженерных коммуникаций не допускать их трассировку через территорию детского сада и школы, уже существующие сети при реконструкции территории переложить. Собственные инженерные сети детского сада и школы проектировать по кратчайшим расстояниям от подводящих инженерных сетей до здания, исключая прохождение под игровыми и спортивными площадками. Не допускать устройство смотровых колодцев на территориях площадок, проездов, проходов. Места их размещения на других территориях в границах участка ограждать  или выделить предупреждающими об опасности знаками.</w:t>
      </w:r>
    </w:p>
    <w:p w:rsidR="00CB7DE9" w:rsidRDefault="00CB7DE9" w:rsidP="00CB7DE9">
      <w:pPr>
        <w:ind w:firstLine="709"/>
        <w:jc w:val="both"/>
      </w:pPr>
      <w:r>
        <w:t>5.5.Участки длительного и кратковременного хранения автотранспортных средств</w:t>
      </w:r>
    </w:p>
    <w:p w:rsidR="00CB7DE9" w:rsidRDefault="00CB7DE9" w:rsidP="00CB7DE9">
      <w:pPr>
        <w:ind w:firstLine="709"/>
        <w:jc w:val="both"/>
      </w:pPr>
      <w:r>
        <w:t xml:space="preserve">5.5.1.На участке длительного и кратковременного хранения автотранспортных средств необходимо предусматривать: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устанавливаются  не пересекающимися с основными направлениями пешеходных путей. Не допускается  организация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. Въезды и выезды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>.</w:t>
      </w:r>
    </w:p>
    <w:p w:rsidR="00CB7DE9" w:rsidRDefault="00CB7DE9" w:rsidP="00CB7DE9">
      <w:pPr>
        <w:ind w:firstLine="709"/>
        <w:jc w:val="both"/>
      </w:pPr>
      <w:r>
        <w:t>5.5.2.Обязательный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CB7DE9" w:rsidRDefault="00CB7DE9" w:rsidP="00CB7DE9">
      <w:pPr>
        <w:ind w:firstLine="709"/>
        <w:jc w:val="both"/>
      </w:pPr>
      <w:r>
        <w:lastRenderedPageBreak/>
        <w:t>5.5.3.На пешеходных дорожках необходимо предусмотреть съезд - бордюрный пандус - на уровень проезда (не менее одного на участок).</w:t>
      </w:r>
    </w:p>
    <w:p w:rsidR="00CB7DE9" w:rsidRDefault="00CB7DE9" w:rsidP="00CB7DE9">
      <w:pPr>
        <w:ind w:firstLine="709"/>
        <w:rPr>
          <w:b/>
        </w:rPr>
      </w:pPr>
      <w:r>
        <w:t xml:space="preserve">5.5.4.Благоустройство участка территории, автостоянок должен быть представлен  твердым видом покрытия дорожек и проездов, осветительным оборудованием. </w:t>
      </w:r>
    </w:p>
    <w:p w:rsidR="00CB7DE9" w:rsidRDefault="00CB7DE9" w:rsidP="00CB7DE9">
      <w:pPr>
        <w:pStyle w:val="1"/>
        <w:keepLines/>
        <w:numPr>
          <w:ilvl w:val="0"/>
          <w:numId w:val="28"/>
        </w:numPr>
        <w:spacing w:before="400" w:line="276" w:lineRule="auto"/>
        <w:ind w:left="0" w:firstLine="0"/>
        <w:jc w:val="center"/>
        <w:rPr>
          <w:b w:val="0"/>
          <w:szCs w:val="28"/>
        </w:rPr>
      </w:pPr>
      <w:r>
        <w:rPr>
          <w:b w:val="0"/>
          <w:szCs w:val="28"/>
        </w:rPr>
        <w:t>Благоустройство территорий рекреационного значения</w:t>
      </w:r>
    </w:p>
    <w:p w:rsidR="00CB7DE9" w:rsidRDefault="00CB7DE9" w:rsidP="00CB7DE9"/>
    <w:p w:rsidR="00CB7DE9" w:rsidRDefault="00CB7DE9" w:rsidP="00CB7DE9">
      <w:pPr>
        <w:ind w:firstLine="709"/>
        <w:jc w:val="both"/>
      </w:pPr>
      <w:r>
        <w:t>6.1.Общие положения</w:t>
      </w:r>
    </w:p>
    <w:p w:rsidR="00CB7DE9" w:rsidRDefault="00CB7DE9" w:rsidP="00CB7DE9">
      <w:pPr>
        <w:ind w:firstLine="709"/>
        <w:jc w:val="both"/>
      </w:pPr>
      <w:r>
        <w:t xml:space="preserve">6.1.1.Объектами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</w:t>
      </w:r>
    </w:p>
    <w:p w:rsidR="00CB7DE9" w:rsidRDefault="00CB7DE9" w:rsidP="00CB7DE9">
      <w:pPr>
        <w:ind w:firstLine="709"/>
        <w:jc w:val="both"/>
      </w:pPr>
      <w:r>
        <w:t>6.1.2.Проектирование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CB7DE9" w:rsidRDefault="00CB7DE9" w:rsidP="00CB7DE9">
      <w:pPr>
        <w:ind w:firstLine="709"/>
        <w:jc w:val="both"/>
      </w:pPr>
      <w:r>
        <w:t xml:space="preserve">6.1.3.Благоустройство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озеленения. </w:t>
      </w:r>
    </w:p>
    <w:p w:rsidR="00CB7DE9" w:rsidRDefault="00CB7DE9" w:rsidP="00CB7DE9">
      <w:pPr>
        <w:ind w:firstLine="709"/>
        <w:jc w:val="both"/>
      </w:pPr>
      <w:r>
        <w:t xml:space="preserve">6.1.4.Планировочная структура объектов рекреации, должна соответствовать градостроительным, функциональным и природным особенностям территории. При проектировании благоустройства обеспечивать приоритет природоохранных факторов: для крупных объектов рекреации - </w:t>
      </w:r>
      <w:proofErr w:type="spellStart"/>
      <w:r>
        <w:t>ненарушение</w:t>
      </w:r>
      <w:proofErr w:type="spellEnd"/>
      <w: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CB7DE9" w:rsidRDefault="00CB7DE9" w:rsidP="00CB7DE9">
      <w:pPr>
        <w:ind w:firstLine="709"/>
        <w:jc w:val="both"/>
      </w:pPr>
      <w:r>
        <w:t>6.1.5.При реконструкции объектов рекреации предусматривать:</w:t>
      </w:r>
    </w:p>
    <w:p w:rsidR="00CB7DE9" w:rsidRDefault="00CB7DE9" w:rsidP="00CB7DE9">
      <w:pPr>
        <w:ind w:firstLine="709"/>
        <w:jc w:val="both"/>
      </w:pPr>
      <w:r>
        <w:t>- для парков и садов: реконструкция планировочной структуры (например, изменение плотности дорожно-</w:t>
      </w:r>
      <w:proofErr w:type="spellStart"/>
      <w:r>
        <w:t>тропиночной</w:t>
      </w:r>
      <w:proofErr w:type="spellEnd"/>
      <w:r>
        <w:t xml:space="preserve"> сети), </w:t>
      </w:r>
      <w:proofErr w:type="spellStart"/>
      <w:r>
        <w:t>разреживание</w:t>
      </w:r>
      <w:proofErr w:type="spellEnd"/>
      <w: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CB7DE9" w:rsidRDefault="00CB7DE9" w:rsidP="00CB7DE9">
      <w:pPr>
        <w:ind w:firstLine="709"/>
        <w:jc w:val="both"/>
      </w:pPr>
      <w:r>
        <w:t>- для бульваров и скверов: формирование групп и куртин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CB7DE9" w:rsidRDefault="00CB7DE9" w:rsidP="00CB7DE9">
      <w:pPr>
        <w:ind w:firstLine="709"/>
        <w:jc w:val="both"/>
      </w:pPr>
      <w:r>
        <w:t>6.1.6.Проектирование инженерных коммуникаций на территориях рекреационного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CB7DE9" w:rsidRDefault="00CB7DE9" w:rsidP="00CB7DE9">
      <w:pPr>
        <w:ind w:firstLine="709"/>
      </w:pPr>
    </w:p>
    <w:p w:rsidR="00CB7DE9" w:rsidRDefault="00CB7DE9" w:rsidP="00CB7DE9">
      <w:pPr>
        <w:ind w:firstLine="709"/>
        <w:jc w:val="both"/>
      </w:pPr>
      <w:r>
        <w:t>6.2.Зоны отдыха</w:t>
      </w:r>
    </w:p>
    <w:p w:rsidR="00CB7DE9" w:rsidRDefault="00CB7DE9" w:rsidP="00CB7DE9">
      <w:pPr>
        <w:ind w:firstLine="709"/>
        <w:jc w:val="both"/>
      </w:pPr>
      <w:r>
        <w:t>6.2.1.Зоны отдыха - территории, предназначенные и обустроенные для организации активного массового отдыха, купания и рекреации.</w:t>
      </w:r>
    </w:p>
    <w:p w:rsidR="00CB7DE9" w:rsidRDefault="00CB7DE9" w:rsidP="00CB7DE9">
      <w:pPr>
        <w:ind w:firstLine="709"/>
        <w:jc w:val="both"/>
      </w:pPr>
      <w:r>
        <w:t>6.2.2.При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посетителей.</w:t>
      </w:r>
    </w:p>
    <w:p w:rsidR="00CB7DE9" w:rsidRDefault="00CB7DE9" w:rsidP="00CB7DE9">
      <w:pPr>
        <w:ind w:firstLine="709"/>
        <w:jc w:val="both"/>
      </w:pPr>
      <w:r>
        <w:t>6.2.3.На территории зоны отдыха размещается: пункт медицинского обслуживания с проездом, спасательная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Обязательный перечень элементов благоустройства на территории зоны отдыха,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CB7DE9" w:rsidRDefault="00CB7DE9" w:rsidP="00CB7DE9">
      <w:pPr>
        <w:ind w:firstLine="709"/>
        <w:jc w:val="both"/>
      </w:pPr>
      <w:r>
        <w:t>6.2.4. При проектировании озеленения территории объектов:</w:t>
      </w:r>
    </w:p>
    <w:p w:rsidR="00CB7DE9" w:rsidRDefault="00CB7DE9" w:rsidP="00CB7DE9">
      <w:pPr>
        <w:ind w:firstLine="709"/>
        <w:jc w:val="both"/>
      </w:pPr>
      <w:r>
        <w:t>-произвести оценку существующей растительности, состояния древесных растений и травянистого покрова;</w:t>
      </w:r>
    </w:p>
    <w:p w:rsidR="00CB7DE9" w:rsidRDefault="00CB7DE9" w:rsidP="00CB7DE9">
      <w:pPr>
        <w:ind w:firstLine="709"/>
        <w:jc w:val="both"/>
      </w:pPr>
      <w:r>
        <w:t>-произвести выявление сухих поврежденных вредителями древесных растений, разработать мероприятия по их удалению с объектов,</w:t>
      </w:r>
    </w:p>
    <w:p w:rsidR="00CB7DE9" w:rsidRDefault="00CB7DE9" w:rsidP="00CB7DE9">
      <w:pPr>
        <w:ind w:firstLine="709"/>
        <w:jc w:val="both"/>
      </w:pPr>
      <w:r>
        <w:t>- сохранение травяного покрова, древесно-кустарниковой и прибрежной растительности не менее, чем на 80 % общей площади зоны отдыха;</w:t>
      </w:r>
    </w:p>
    <w:p w:rsidR="00CB7DE9" w:rsidRDefault="00CB7DE9" w:rsidP="00CB7DE9">
      <w:pPr>
        <w:ind w:firstLine="709"/>
        <w:jc w:val="both"/>
      </w:pPr>
      <w: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CB7DE9" w:rsidRDefault="00CB7DE9" w:rsidP="00CB7DE9">
      <w:pPr>
        <w:ind w:firstLine="709"/>
        <w:jc w:val="both"/>
      </w:pPr>
      <w: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CB7DE9" w:rsidRDefault="00CB7DE9" w:rsidP="00CB7DE9">
      <w:pPr>
        <w:ind w:firstLine="709"/>
        <w:jc w:val="both"/>
      </w:pPr>
      <w:r>
        <w:t>6.2.5.Возможно размещение ограждения, уличного технического оборудования (торговые тележки "вода", "мороженое"). Возможно размещение некапитальных нестационарных сооружений мелкорозничной торговли и питания, туалетных кабин.</w:t>
      </w:r>
    </w:p>
    <w:p w:rsidR="00CB7DE9" w:rsidRDefault="00CB7DE9" w:rsidP="00CB7DE9">
      <w:pPr>
        <w:ind w:firstLine="709"/>
        <w:jc w:val="both"/>
      </w:pPr>
      <w:r>
        <w:t>6.3.Парк жилого района</w:t>
      </w:r>
    </w:p>
    <w:p w:rsidR="00CB7DE9" w:rsidRDefault="00CB7DE9" w:rsidP="00CB7DE9">
      <w:pPr>
        <w:ind w:firstLine="709"/>
        <w:jc w:val="both"/>
      </w:pPr>
      <w:r>
        <w:t>6.3.1.Парк жилого района предназначен для организации активного и тихого отдыха населения жилого района. На территории парка должна быть предусмотрена: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CB7DE9" w:rsidRDefault="00CB7DE9" w:rsidP="00CB7DE9">
      <w:pPr>
        <w:ind w:firstLine="709"/>
        <w:jc w:val="both"/>
      </w:pPr>
      <w:r>
        <w:t>6.3.2.Обязательный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CB7DE9" w:rsidRDefault="00CB7DE9" w:rsidP="00CB7DE9">
      <w:pPr>
        <w:ind w:firstLine="709"/>
        <w:jc w:val="both"/>
      </w:pPr>
      <w:r>
        <w:lastRenderedPageBreak/>
        <w:t xml:space="preserve">6.3.3.При разработке проектных мероприятий по озеленению в парке жилого района должны быть учтены формируемые типы пространственной структуры и типы насаждений; </w:t>
      </w:r>
    </w:p>
    <w:p w:rsidR="00CB7DE9" w:rsidRDefault="00CB7DE9" w:rsidP="00CB7DE9">
      <w:pPr>
        <w:ind w:firstLine="709"/>
        <w:jc w:val="both"/>
      </w:pPr>
      <w:r>
        <w:t>6.3.4.Возможно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CB7DE9" w:rsidRDefault="00CB7DE9" w:rsidP="00CB7DE9">
      <w:pPr>
        <w:ind w:firstLine="709"/>
        <w:jc w:val="both"/>
      </w:pPr>
      <w:r>
        <w:t xml:space="preserve">6.4.Сады </w:t>
      </w:r>
    </w:p>
    <w:p w:rsidR="00CB7DE9" w:rsidRDefault="00CB7DE9" w:rsidP="00CB7DE9">
      <w:pPr>
        <w:ind w:firstLine="709"/>
        <w:jc w:val="both"/>
      </w:pPr>
      <w:r>
        <w:t>6.4.1.На территории населенного пункта должны быть сформированы следующие виды садов: сады отдыха и прогулок, сады при зданиях   и сооружениях.</w:t>
      </w:r>
    </w:p>
    <w:p w:rsidR="00CB7DE9" w:rsidRDefault="00CB7DE9" w:rsidP="00CB7DE9">
      <w:pPr>
        <w:ind w:firstLine="709"/>
        <w:jc w:val="both"/>
      </w:pPr>
      <w:r>
        <w:t>6.5.Сад отдыха и прогулок</w:t>
      </w:r>
    </w:p>
    <w:p w:rsidR="00CB7DE9" w:rsidRDefault="00CB7DE9" w:rsidP="00CB7DE9">
      <w:pPr>
        <w:ind w:firstLine="709"/>
        <w:jc w:val="both"/>
      </w:pPr>
      <w:r>
        <w:t>6.5.1.Сад отдыха и прогулок обычно предназначен для организации кратковременного отдыха населения. Допускается транзитное пешеходное движение по территории сада.</w:t>
      </w:r>
    </w:p>
    <w:p w:rsidR="00CB7DE9" w:rsidRDefault="00CB7DE9" w:rsidP="00CB7DE9">
      <w:pPr>
        <w:ind w:firstLine="709"/>
        <w:jc w:val="both"/>
      </w:pPr>
      <w:r>
        <w:t>6.5.2. Обязательный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осветительное оборудование.</w:t>
      </w:r>
    </w:p>
    <w:p w:rsidR="00CB7DE9" w:rsidRDefault="00CB7DE9" w:rsidP="00CB7DE9">
      <w:pPr>
        <w:ind w:firstLine="709"/>
        <w:jc w:val="both"/>
      </w:pPr>
      <w:r>
        <w:t>6.6. Сады при зданиях и сооружениях</w:t>
      </w:r>
    </w:p>
    <w:p w:rsidR="00CB7DE9" w:rsidRDefault="00CB7DE9" w:rsidP="00CB7DE9">
      <w:pPr>
        <w:ind w:firstLine="709"/>
        <w:jc w:val="both"/>
      </w:pPr>
      <w:r>
        <w:t>6.6.1. Сады при зданиях и сооружениях обычно формируются у зданий общественных организаций, зрелищных учреждений и других зданий и сооружений общественного назначения. Планировочная структура сада, должна обеспечивать рациональные подходы к объекту и быструю эвакуацию посетителей.</w:t>
      </w:r>
    </w:p>
    <w:p w:rsidR="00CB7DE9" w:rsidRDefault="00CB7DE9" w:rsidP="00CB7DE9">
      <w:pPr>
        <w:ind w:firstLine="709"/>
        <w:jc w:val="both"/>
      </w:pPr>
      <w:r>
        <w:t>6.7.Бульвары, скверы</w:t>
      </w:r>
    </w:p>
    <w:p w:rsidR="00CB7DE9" w:rsidRDefault="00CB7DE9" w:rsidP="00CB7DE9">
      <w:pPr>
        <w:ind w:firstLine="709"/>
        <w:jc w:val="both"/>
      </w:pPr>
      <w:r>
        <w:t>6.7.1.Бульвары и скверы важнейшие объекты пространственной городской среды и структурные элементы системы озеленения, предназначены для организации кратковременного отдыха, прогулок, транзитных пешеходных передвижений.</w:t>
      </w:r>
    </w:p>
    <w:p w:rsidR="00CB7DE9" w:rsidRDefault="00CB7DE9" w:rsidP="00CB7DE9">
      <w:pPr>
        <w:ind w:firstLine="709"/>
        <w:jc w:val="both"/>
      </w:pPr>
      <w:r>
        <w:t>6.7.2.Обязательный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CB7DE9" w:rsidRDefault="00CB7DE9" w:rsidP="00CB7DE9">
      <w:pPr>
        <w:ind w:firstLine="709"/>
        <w:jc w:val="both"/>
      </w:pPr>
      <w:r>
        <w:t xml:space="preserve">6.7.3.При разработке проекта   благоустройства и озеленения территории бульваров должны быть  предусмотрены полосы насаждений, изолирующих внутренние территории бульвара от улиц. </w:t>
      </w:r>
    </w:p>
    <w:p w:rsidR="00CB7DE9" w:rsidRDefault="00CB7DE9" w:rsidP="00CB7DE9">
      <w:pPr>
        <w:ind w:firstLine="709"/>
        <w:jc w:val="both"/>
      </w:pPr>
      <w:r>
        <w:t>6.7.4.Возможно размещение технического оборудования (тележки "вода", "мороженое").</w:t>
      </w:r>
    </w:p>
    <w:p w:rsidR="00CB7DE9" w:rsidRDefault="00CB7DE9" w:rsidP="00CB7DE9">
      <w:pPr>
        <w:ind w:firstLine="993"/>
        <w:jc w:val="both"/>
      </w:pPr>
      <w:bookmarkStart w:id="11" w:name="_Toc472352462"/>
    </w:p>
    <w:p w:rsidR="00CB7DE9" w:rsidRDefault="00CB7DE9" w:rsidP="00CB7DE9">
      <w:pPr>
        <w:ind w:firstLine="993"/>
        <w:jc w:val="both"/>
      </w:pPr>
    </w:p>
    <w:p w:rsidR="00CB7DE9" w:rsidRDefault="00CB7DE9" w:rsidP="00CB7DE9">
      <w:pPr>
        <w:pStyle w:val="afc"/>
        <w:numPr>
          <w:ilvl w:val="0"/>
          <w:numId w:val="28"/>
        </w:numPr>
        <w:spacing w:line="240" w:lineRule="auto"/>
        <w:ind w:left="0" w:firstLine="45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Объекты благоустройства на территориях транспортной </w:t>
      </w:r>
    </w:p>
    <w:p w:rsidR="00CB7DE9" w:rsidRDefault="00CB7DE9" w:rsidP="00CB7DE9">
      <w:pPr>
        <w:pStyle w:val="afc"/>
        <w:spacing w:line="240" w:lineRule="auto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>и инженерной инфраструктуры</w:t>
      </w:r>
      <w:bookmarkEnd w:id="11"/>
    </w:p>
    <w:p w:rsidR="00CB7DE9" w:rsidRDefault="00CB7DE9" w:rsidP="00CB7DE9"/>
    <w:p w:rsidR="00CB7DE9" w:rsidRDefault="00CB7DE9" w:rsidP="00CB7DE9">
      <w:pPr>
        <w:ind w:firstLine="709"/>
      </w:pPr>
      <w:r>
        <w:t>7.1.Общие положения</w:t>
      </w:r>
    </w:p>
    <w:p w:rsidR="00CB7DE9" w:rsidRDefault="00CB7DE9" w:rsidP="00CB7DE9">
      <w:pPr>
        <w:ind w:firstLine="709"/>
        <w:jc w:val="both"/>
      </w:pPr>
      <w:r>
        <w:t>7.1.2.Объектами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CB7DE9" w:rsidRDefault="00CB7DE9" w:rsidP="00CB7DE9">
      <w:pPr>
        <w:ind w:firstLine="709"/>
        <w:jc w:val="both"/>
      </w:pPr>
      <w:r>
        <w:t>7.1.3.Объектами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коммуникаций.</w:t>
      </w:r>
    </w:p>
    <w:p w:rsidR="00CB7DE9" w:rsidRDefault="00CB7DE9" w:rsidP="00CB7DE9">
      <w:pPr>
        <w:ind w:firstLine="709"/>
        <w:jc w:val="both"/>
      </w:pPr>
      <w:r>
        <w:t>7.1.4.Проектирование комплексного благоустройства на территориях транспортных и инженерных коммуникаций вести с учетом СНиП 35-01, СНиП 2.05.02, ГОСТ Р 52289, ГОСТ Р 52290-2004, 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в границах УДС рекомендуется вести преимущественно в проходных коллекторах.</w:t>
      </w:r>
    </w:p>
    <w:p w:rsidR="00CB7DE9" w:rsidRDefault="00CB7DE9" w:rsidP="00CB7DE9">
      <w:pPr>
        <w:ind w:firstLine="709"/>
        <w:jc w:val="both"/>
      </w:pPr>
      <w:r>
        <w:t>7.2.Улицы и дороги</w:t>
      </w:r>
    </w:p>
    <w:p w:rsidR="00CB7DE9" w:rsidRDefault="00CB7DE9" w:rsidP="00CB7DE9">
      <w:pPr>
        <w:ind w:firstLine="709"/>
        <w:jc w:val="both"/>
      </w:pPr>
      <w:r>
        <w:t>7.2.1.Обязательный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B7DE9" w:rsidRDefault="00CB7DE9" w:rsidP="00CB7DE9">
      <w:pPr>
        <w:ind w:firstLine="709"/>
        <w:jc w:val="both"/>
        <w:rPr>
          <w:color w:val="FF0000"/>
        </w:rPr>
      </w:pPr>
      <w:r>
        <w:t xml:space="preserve">7.2.2.Виды и конструкции дорожного покрытия проектируются с учетом категории улицы и обеспечением безопасности движения. </w:t>
      </w:r>
    </w:p>
    <w:p w:rsidR="00CB7DE9" w:rsidRDefault="00CB7DE9" w:rsidP="00CB7DE9">
      <w:pPr>
        <w:ind w:firstLine="709"/>
        <w:jc w:val="both"/>
      </w:pPr>
      <w:r>
        <w:t xml:space="preserve">7.2.3.Для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улично-дорожной сети в соответствии со СНиПами. </w:t>
      </w:r>
    </w:p>
    <w:p w:rsidR="00CB7DE9" w:rsidRDefault="00CB7DE9" w:rsidP="00CB7DE9">
      <w:pPr>
        <w:ind w:firstLine="709"/>
        <w:jc w:val="both"/>
      </w:pPr>
      <w:r>
        <w:t>7.2.4.Ограждения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проектировать в соответствии с ГОСТ Р 52289, ГОСТ 26804.</w:t>
      </w:r>
    </w:p>
    <w:p w:rsidR="00CB7DE9" w:rsidRDefault="00CB7DE9" w:rsidP="00CB7DE9">
      <w:pPr>
        <w:ind w:firstLine="709"/>
        <w:jc w:val="both"/>
      </w:pPr>
      <w:r>
        <w:t>7.3. Площади</w:t>
      </w:r>
    </w:p>
    <w:p w:rsidR="00CB7DE9" w:rsidRDefault="00CB7DE9" w:rsidP="00CB7DE9">
      <w:pPr>
        <w:ind w:firstLine="709"/>
        <w:jc w:val="both"/>
      </w:pPr>
      <w:r>
        <w:t>7.3.1. Территории площади, как правило, включают: проезжую часть, пешеходную часть, участки зелёных насаждений. 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CB7DE9" w:rsidRDefault="00CB7DE9" w:rsidP="00CB7DE9">
      <w:pPr>
        <w:ind w:firstLine="709"/>
        <w:jc w:val="both"/>
      </w:pPr>
      <w: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CB7DE9" w:rsidRDefault="00CB7DE9" w:rsidP="00CB7DE9">
      <w:pPr>
        <w:ind w:firstLine="709"/>
        <w:jc w:val="both"/>
      </w:pPr>
      <w:r>
        <w:t xml:space="preserve">7.3.2.Виды покрытия пешеходной части площади должны предусматривать возможность проезда автомобилей специального </w:t>
      </w:r>
      <w:r>
        <w:lastRenderedPageBreak/>
        <w:t>назначения (пожарных, аварийных, уборочных и др.), временной парковки легковых автомобилей.</w:t>
      </w:r>
    </w:p>
    <w:p w:rsidR="00CB7DE9" w:rsidRDefault="00CB7DE9" w:rsidP="00CB7DE9">
      <w:pPr>
        <w:ind w:firstLine="709"/>
        <w:jc w:val="both"/>
      </w:pPr>
      <w:r>
        <w:t xml:space="preserve">7.4.Технические зоны транспортных, инженерных коммуникаций, </w:t>
      </w:r>
      <w:proofErr w:type="spellStart"/>
      <w:r>
        <w:t>водоохранные</w:t>
      </w:r>
      <w:proofErr w:type="spellEnd"/>
      <w:r>
        <w:t xml:space="preserve"> зоны</w:t>
      </w:r>
    </w:p>
    <w:p w:rsidR="00CB7DE9" w:rsidRDefault="00CB7DE9" w:rsidP="00CB7DE9">
      <w:pPr>
        <w:ind w:firstLine="709"/>
        <w:jc w:val="both"/>
      </w:pPr>
      <w:r>
        <w:t>7.4.1.На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в том числе мелкого заложения.</w:t>
      </w:r>
    </w:p>
    <w:p w:rsidR="00CB7DE9" w:rsidRDefault="00CB7DE9" w:rsidP="00CB7DE9">
      <w:pPr>
        <w:ind w:firstLine="709"/>
        <w:jc w:val="both"/>
      </w:pPr>
      <w:r>
        <w:t xml:space="preserve">7.4.2.На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</w:t>
      </w:r>
      <w:proofErr w:type="spellStart"/>
      <w:r>
        <w:t>кне</w:t>
      </w:r>
      <w:proofErr w:type="spellEnd"/>
      <w:r>
        <w:t xml:space="preserve">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 и эксплуатации проходящих в технической зоне коммуникаций.</w:t>
      </w:r>
    </w:p>
    <w:p w:rsidR="00CB7DE9" w:rsidRDefault="00CB7DE9" w:rsidP="00CB7DE9">
      <w:pPr>
        <w:ind w:firstLine="709"/>
        <w:jc w:val="both"/>
      </w:pPr>
      <w:r>
        <w:t>7.4.3.В зоне линий высоковольтных передач напряжением менее 110 кВт возможно размещение площадок для выгула и дрессировки собак. Озеленение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CB7DE9" w:rsidRDefault="00CB7DE9" w:rsidP="00CB7DE9">
      <w:pPr>
        <w:ind w:firstLine="709"/>
        <w:jc w:val="both"/>
      </w:pPr>
      <w:r>
        <w:t xml:space="preserve">7.4.5.Благоустройство территорий </w:t>
      </w:r>
      <w:proofErr w:type="spellStart"/>
      <w:r>
        <w:t>водоохранных</w:t>
      </w:r>
      <w:proofErr w:type="spellEnd"/>
      <w:r>
        <w:t xml:space="preserve"> зон проектировать в соответствии с водным законодательством.</w:t>
      </w:r>
    </w:p>
    <w:p w:rsidR="00CB7DE9" w:rsidRDefault="00CB7DE9" w:rsidP="00CB7DE9"/>
    <w:p w:rsidR="00CB7DE9" w:rsidRDefault="00CB7DE9" w:rsidP="00CB7DE9">
      <w:pPr>
        <w:pStyle w:val="1"/>
        <w:keepLines/>
        <w:spacing w:after="120" w:line="276" w:lineRule="auto"/>
        <w:jc w:val="center"/>
        <w:rPr>
          <w:b w:val="0"/>
          <w:szCs w:val="28"/>
        </w:rPr>
      </w:pPr>
      <w:bookmarkStart w:id="12" w:name="_Toc472352461"/>
      <w:bookmarkStart w:id="13" w:name="_Toc472352463"/>
      <w:r>
        <w:rPr>
          <w:b w:val="0"/>
          <w:szCs w:val="28"/>
        </w:rPr>
        <w:t>8.Благоустройство на территориях производственного назначения</w:t>
      </w:r>
      <w:bookmarkEnd w:id="12"/>
    </w:p>
    <w:p w:rsidR="00CB7DE9" w:rsidRDefault="00CB7DE9" w:rsidP="00CB7DE9"/>
    <w:p w:rsidR="00CB7DE9" w:rsidRDefault="00CB7DE9" w:rsidP="00CB7DE9">
      <w:pPr>
        <w:ind w:firstLine="708"/>
        <w:jc w:val="both"/>
      </w:pPr>
      <w:r>
        <w:t>8.1.Общие положения</w:t>
      </w:r>
    </w:p>
    <w:p w:rsidR="00CB7DE9" w:rsidRDefault="00CB7DE9" w:rsidP="00CB7DE9">
      <w:pPr>
        <w:ind w:firstLine="708"/>
        <w:jc w:val="both"/>
      </w:pPr>
      <w:r>
        <w:t xml:space="preserve">8.1.2.Требования к проектированию благоустройства на территориях производственного назначения определяются ведомственными нормативами. </w:t>
      </w:r>
    </w:p>
    <w:p w:rsidR="00CB7DE9" w:rsidRDefault="00CB7DE9" w:rsidP="00CB7DE9">
      <w:pPr>
        <w:ind w:firstLine="708"/>
        <w:jc w:val="both"/>
      </w:pPr>
      <w:r>
        <w:t>8.1.3.Объектами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применять в соответствии с Приложением № 2 к настоящим Правилам.</w:t>
      </w:r>
    </w:p>
    <w:bookmarkEnd w:id="13"/>
    <w:p w:rsidR="00CB7DE9" w:rsidRDefault="00CB7DE9" w:rsidP="00CB7DE9">
      <w:pPr>
        <w:jc w:val="center"/>
      </w:pPr>
    </w:p>
    <w:p w:rsidR="00CB7DE9" w:rsidRDefault="00CB7DE9" w:rsidP="00CB7DE9">
      <w:pPr>
        <w:jc w:val="center"/>
      </w:pPr>
      <w:r>
        <w:t>9. Оформление и реклама</w:t>
      </w:r>
    </w:p>
    <w:p w:rsidR="00CB7DE9" w:rsidRDefault="00CB7DE9" w:rsidP="00CB7DE9">
      <w:pPr>
        <w:jc w:val="both"/>
      </w:pPr>
    </w:p>
    <w:p w:rsidR="00CB7DE9" w:rsidRDefault="00CB7DE9" w:rsidP="00CB7DE9">
      <w:pPr>
        <w:ind w:firstLine="709"/>
        <w:jc w:val="both"/>
      </w:pPr>
      <w:r>
        <w:t>9.1.Вывески, реклама и витрины.</w:t>
      </w:r>
    </w:p>
    <w:p w:rsidR="00CB7DE9" w:rsidRDefault="00CB7DE9" w:rsidP="00CB7DE9">
      <w:pPr>
        <w:ind w:firstLine="709"/>
        <w:jc w:val="both"/>
      </w:pPr>
      <w:r>
        <w:t>9.1.2.Установка информационных конструкций (далее вывесок) а также размещение иных графических элементов размещать после согласования эскизов с администрацией муниципального образования.</w:t>
      </w:r>
    </w:p>
    <w:p w:rsidR="00CB7DE9" w:rsidRDefault="00CB7DE9" w:rsidP="00CB7DE9">
      <w:pPr>
        <w:ind w:firstLine="709"/>
        <w:jc w:val="both"/>
      </w:pPr>
      <w:r>
        <w:lastRenderedPageBreak/>
        <w:t xml:space="preserve">9.1.3.Организациям, эксплуатирующим световые рекламы и вывески, обеспечивать своевременную замену перегоревших </w:t>
      </w:r>
      <w:proofErr w:type="spellStart"/>
      <w:r>
        <w:t>газосветовых</w:t>
      </w:r>
      <w:proofErr w:type="spellEnd"/>
      <w:r>
        <w:t xml:space="preserve"> трубок и электроламп. В случае неисправности отдельных знаков рекламы или вывески выключать полностью.</w:t>
      </w:r>
    </w:p>
    <w:p w:rsidR="00CB7DE9" w:rsidRDefault="00CB7DE9" w:rsidP="00CB7DE9">
      <w:pPr>
        <w:ind w:firstLine="709"/>
        <w:jc w:val="both"/>
      </w:pPr>
      <w:r>
        <w:t>9.1.4.Нельзя  размещать на зданиях вывески и рекламу, перекрывающие архитектурные элементы зданий (например: оконные проёмы, колонны, орнамент и прочие). Рекламу размещать только на глухих фасадах зданий (брандмауэрах) в количестве не более 4-х.</w:t>
      </w:r>
    </w:p>
    <w:p w:rsidR="00CB7DE9" w:rsidRDefault="00CB7DE9" w:rsidP="00CB7DE9">
      <w:pPr>
        <w:ind w:firstLine="709"/>
        <w:jc w:val="both"/>
      </w:pPr>
      <w:r>
        <w:t xml:space="preserve">9.1.5.Вывески должны быть размещены между первым и вторым этажами, выровненные по средней линии букв размером (без учета выносных элементов букв) высотой не более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. </w:t>
      </w:r>
    </w:p>
    <w:p w:rsidR="00CB7DE9" w:rsidRDefault="00CB7DE9" w:rsidP="00CB7DE9">
      <w:pPr>
        <w:ind w:firstLine="709"/>
        <w:jc w:val="both"/>
      </w:pPr>
      <w:r>
        <w:t xml:space="preserve">9.1.6.Расклейка газет, афиш, плакатов, различного рода объявлений и реклам разрешается только  на специально установленных стендах. </w:t>
      </w:r>
    </w:p>
    <w:p w:rsidR="00CB7DE9" w:rsidRDefault="00CB7DE9" w:rsidP="00CB7DE9">
      <w:pPr>
        <w:ind w:firstLine="709"/>
        <w:jc w:val="both"/>
      </w:pPr>
      <w:r>
        <w:t>9.1.7.Очистку от объявлений опор уличного освещения, цоколя зданий, заборов и других сооружений осуществлять организациям, эксплуатирующим данные объекты.</w:t>
      </w:r>
    </w:p>
    <w:p w:rsidR="00CB7DE9" w:rsidRDefault="00CB7DE9" w:rsidP="00CB7DE9">
      <w:pPr>
        <w:ind w:firstLine="709"/>
        <w:jc w:val="both"/>
      </w:pPr>
      <w:r>
        <w:t>9.1.8.Размещение и эксплуатацию рекламных конструкций осуществлять в порядке, установленном решением представительного органа муниципального образования.</w:t>
      </w:r>
    </w:p>
    <w:p w:rsidR="00CB7DE9" w:rsidRDefault="00CB7DE9" w:rsidP="00CB7DE9">
      <w:pPr>
        <w:ind w:firstLine="709"/>
        <w:jc w:val="both"/>
      </w:pPr>
      <w:r>
        <w:t>9.1.9.Крупноформатные рекламные конструкции (</w:t>
      </w:r>
      <w:proofErr w:type="spellStart"/>
      <w:r>
        <w:t>билборды</w:t>
      </w:r>
      <w:proofErr w:type="spellEnd"/>
      <w:r>
        <w:t xml:space="preserve">, </w:t>
      </w:r>
      <w:proofErr w:type="spellStart"/>
      <w:r>
        <w:t>суперсайты</w:t>
      </w:r>
      <w:proofErr w:type="spellEnd"/>
      <w:r>
        <w:t xml:space="preserve"> и прочие) не располагать ближе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  <w:r>
        <w:t xml:space="preserve"> от жилых, общественных и офисных зданий.</w:t>
      </w:r>
    </w:p>
    <w:p w:rsidR="00CB7DE9" w:rsidRDefault="00CB7DE9" w:rsidP="00CB7DE9">
      <w:pPr>
        <w:ind w:firstLine="709"/>
        <w:jc w:val="both"/>
      </w:pPr>
      <w:r>
        <w:t>9.2.Праздничное оформление территории</w:t>
      </w:r>
    </w:p>
    <w:p w:rsidR="00CB7DE9" w:rsidRDefault="00CB7DE9" w:rsidP="00CB7DE9">
      <w:pPr>
        <w:ind w:firstLine="709"/>
        <w:jc w:val="both"/>
      </w:pPr>
      <w:r>
        <w:t>9.2.1.Праздничное оформление территории муниципального образования  выполнять по решению администрации муниципального образования на период проведения государственных праздников, мероприятий, связанных со знаменательными событиями.</w:t>
      </w:r>
    </w:p>
    <w:p w:rsidR="00CB7DE9" w:rsidRDefault="00CB7DE9" w:rsidP="00CB7DE9">
      <w:pPr>
        <w:ind w:firstLine="709"/>
        <w:jc w:val="both"/>
      </w:pPr>
      <w:r>
        <w:t>9.2.2.Работы, связанные с проведением торжественных и праздничных мероприятий,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CB7DE9" w:rsidRDefault="00CB7DE9" w:rsidP="00CB7DE9">
      <w:pPr>
        <w:ind w:firstLine="709"/>
        <w:jc w:val="both"/>
      </w:pPr>
      <w:r>
        <w:t>9.2.3.В праздничное оформление включать: вывеску национальных флагов,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CB7DE9" w:rsidRDefault="00CB7DE9" w:rsidP="00CB7DE9">
      <w:pPr>
        <w:ind w:firstLine="709"/>
        <w:jc w:val="both"/>
      </w:pPr>
      <w:r>
        <w:t>9.3.Рекомендации к размещению информационных конструкций (афиш) зрелищных мероприятий:</w:t>
      </w:r>
    </w:p>
    <w:p w:rsidR="00CB7DE9" w:rsidRDefault="00CB7DE9" w:rsidP="00CB7DE9">
      <w:pPr>
        <w:ind w:firstLine="709"/>
        <w:jc w:val="both"/>
      </w:pPr>
      <w:r>
        <w:t xml:space="preserve">9.3.1.При размещении информации о культурных, спортивных  и других зрелищных мероприятиях конструкции должны учитывать особенности строений и не перекрывать архитектурные детали  (например: оконные проёмы, колонны, орнамент и прочие), быть пропорционально связаны с архитектурой. </w:t>
      </w:r>
    </w:p>
    <w:p w:rsidR="00CB7DE9" w:rsidRDefault="00CB7DE9" w:rsidP="00CB7DE9">
      <w:pPr>
        <w:ind w:firstLine="709"/>
        <w:jc w:val="both"/>
      </w:pPr>
      <w:r>
        <w:t>9.3.2.Количество рекламы не должно быть избыточно.</w:t>
      </w:r>
    </w:p>
    <w:p w:rsidR="00CB7DE9" w:rsidRDefault="00CB7DE9" w:rsidP="00CB7DE9">
      <w:pPr>
        <w:ind w:firstLine="709"/>
        <w:jc w:val="both"/>
      </w:pPr>
      <w:r>
        <w:lastRenderedPageBreak/>
        <w:t>9.3.3.При отсутствии места на фасаде и наличии его рядом со зданием возможна установка неподалеку от объекта афишной тумбы.</w:t>
      </w:r>
    </w:p>
    <w:p w:rsidR="00CB7DE9" w:rsidRDefault="00CB7DE9" w:rsidP="00CB7DE9">
      <w:pPr>
        <w:ind w:firstLine="709"/>
        <w:jc w:val="both"/>
      </w:pPr>
      <w:r>
        <w:t>9.3.4.Размещение малоформатной листовой  рекламы в простенках здания может допускаться для культурных и спортивных учреждений  при соблюдении единого оформления.</w:t>
      </w:r>
    </w:p>
    <w:p w:rsidR="00CB7DE9" w:rsidRDefault="00CB7DE9" w:rsidP="00CB7DE9">
      <w:pPr>
        <w:pStyle w:val="1"/>
        <w:ind w:left="450"/>
        <w:jc w:val="center"/>
        <w:rPr>
          <w:szCs w:val="28"/>
        </w:rPr>
      </w:pPr>
      <w:bookmarkStart w:id="14" w:name="_Toc472352464"/>
    </w:p>
    <w:p w:rsidR="00CB7DE9" w:rsidRDefault="00CB7DE9" w:rsidP="00CB7DE9">
      <w:pPr>
        <w:pStyle w:val="1"/>
        <w:ind w:left="0"/>
        <w:jc w:val="center"/>
        <w:rPr>
          <w:b w:val="0"/>
          <w:szCs w:val="28"/>
        </w:rPr>
      </w:pPr>
      <w:r>
        <w:rPr>
          <w:b w:val="0"/>
          <w:szCs w:val="28"/>
        </w:rPr>
        <w:t>10.Эксплуатация объектов благоустройства</w:t>
      </w:r>
      <w:bookmarkEnd w:id="14"/>
    </w:p>
    <w:p w:rsidR="00CB7DE9" w:rsidRDefault="00CB7DE9" w:rsidP="00CB7DE9"/>
    <w:p w:rsidR="00CB7DE9" w:rsidRDefault="00CB7DE9" w:rsidP="00CB7DE9">
      <w:pPr>
        <w:ind w:firstLine="709"/>
        <w:jc w:val="both"/>
      </w:pPr>
      <w:r>
        <w:t>10.1.Общие положения</w:t>
      </w:r>
    </w:p>
    <w:p w:rsidR="00CB7DE9" w:rsidRDefault="00CB7DE9" w:rsidP="00CB7DE9">
      <w:pPr>
        <w:ind w:firstLine="709"/>
        <w:jc w:val="both"/>
      </w:pPr>
      <w:r>
        <w:t xml:space="preserve">10.1.1.Правила эксплуатации объектов благоустройства принимаются органом местного самоуправления (далее - Правила эксплуатации) в составе правил по благоустройству. </w:t>
      </w:r>
    </w:p>
    <w:p w:rsidR="00CB7DE9" w:rsidRDefault="00CB7DE9" w:rsidP="00CB7DE9">
      <w:pPr>
        <w:ind w:firstLine="709"/>
        <w:jc w:val="both"/>
      </w:pPr>
      <w:r>
        <w:t>10.1.2.В состав правил эксплуатации объектов благоустройства включены 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 благоустройства.</w:t>
      </w:r>
    </w:p>
    <w:p w:rsidR="00CB7DE9" w:rsidRDefault="00CB7DE9" w:rsidP="00CB7DE9">
      <w:pPr>
        <w:ind w:firstLine="709"/>
        <w:jc w:val="both"/>
      </w:pPr>
      <w:r>
        <w:t>10.1.3.При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CB7DE9" w:rsidRDefault="00CB7DE9" w:rsidP="00CB7DE9">
      <w:pPr>
        <w:ind w:firstLine="709"/>
        <w:jc w:val="both"/>
      </w:pPr>
      <w:r>
        <w:t xml:space="preserve">10.2.Уборка территории </w:t>
      </w:r>
    </w:p>
    <w:p w:rsidR="00CB7DE9" w:rsidRDefault="00CB7DE9" w:rsidP="00CB7DE9">
      <w:pPr>
        <w:ind w:firstLine="709"/>
        <w:jc w:val="both"/>
      </w:pPr>
      <w:r>
        <w:t>10.2.1.Физические, юридические лица, индивидуальные предприниматели, являющиеся  собственниками зданий (помещений в них), сооружений, включая временные сооружения, а также владеющие  земельными участками на праве собственности, ином вещном праве, праве аренды, ином законном праве,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законодательством, настоящими Правилами.</w:t>
      </w:r>
    </w:p>
    <w:p w:rsidR="00CB7DE9" w:rsidRDefault="00CB7DE9" w:rsidP="00CB7DE9">
      <w:pPr>
        <w:ind w:firstLine="709"/>
        <w:jc w:val="both"/>
      </w:pPr>
      <w:r>
        <w:t>10.2.2.Организация уборки муниципальной территории осуществляется органами местного самоуправления.</w:t>
      </w:r>
    </w:p>
    <w:p w:rsidR="00CB7DE9" w:rsidRDefault="00CB7DE9" w:rsidP="00CB7DE9">
      <w:pPr>
        <w:ind w:firstLine="709"/>
        <w:jc w:val="both"/>
      </w:pPr>
      <w:r>
        <w:t>10.2.3.Организации, осуществляющие промышленную деятельность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CB7DE9" w:rsidRDefault="00CB7DE9" w:rsidP="00CB7DE9">
      <w:pPr>
        <w:ind w:firstLine="709"/>
        <w:jc w:val="both"/>
      </w:pPr>
      <w:r>
        <w:t>10.2.4.На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CB7DE9" w:rsidRDefault="00CB7DE9" w:rsidP="00CB7DE9">
      <w:pPr>
        <w:ind w:firstLine="709"/>
        <w:jc w:val="both"/>
      </w:pPr>
      <w:r>
        <w:t>10.2.5.Лица, разместившие отходы производства и потребления в несанкционированных местах, обязаны  за свой счет производить уборку и очистку данной территории, а при необходимости - рекультивацию земельного участка.</w:t>
      </w:r>
    </w:p>
    <w:p w:rsidR="00CB7DE9" w:rsidRDefault="00CB7DE9" w:rsidP="00CB7DE9">
      <w:pPr>
        <w:ind w:firstLine="709"/>
        <w:jc w:val="both"/>
      </w:pPr>
      <w:r>
        <w:lastRenderedPageBreak/>
        <w:t>10.2.6.В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CB7DE9" w:rsidRDefault="00CB7DE9" w:rsidP="00CB7DE9">
      <w:pPr>
        <w:ind w:firstLine="709"/>
        <w:jc w:val="both"/>
      </w:pPr>
      <w:r>
        <w:t>10.2.7.Сбор и вывоз отходов производства и потребления осуществлять по контейнерной или бестарной системе в установленном порядке.</w:t>
      </w:r>
    </w:p>
    <w:p w:rsidR="00CB7DE9" w:rsidRDefault="00CB7DE9" w:rsidP="00CB7DE9">
      <w:pPr>
        <w:ind w:firstLine="709"/>
        <w:jc w:val="both"/>
      </w:pPr>
      <w:r>
        <w:t>10.2.8.На территории общего пользования муниципального образования ввести запрет на сжигание отходов производства и потребления.</w:t>
      </w:r>
    </w:p>
    <w:p w:rsidR="00CB7DE9" w:rsidRDefault="00CB7DE9" w:rsidP="00CB7DE9">
      <w:pPr>
        <w:ind w:firstLine="709"/>
        <w:jc w:val="both"/>
      </w:pPr>
      <w:r>
        <w:t>10.2.9.Организацию уборки территорий муниципального образования осуществлять на основании использования показателей нормативных объемов накопления отходов у их производителей.</w:t>
      </w:r>
    </w:p>
    <w:p w:rsidR="00CB7DE9" w:rsidRDefault="00CB7DE9" w:rsidP="00CB7DE9">
      <w:pPr>
        <w:ind w:firstLine="709"/>
        <w:jc w:val="both"/>
      </w:pPr>
      <w:r>
        <w:t>10.2.10.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осуществлять указанным организациям и домовладельцам, а также иным производителям отходов производства и потребления в соответствии с требованиями действующего законодательства.</w:t>
      </w:r>
    </w:p>
    <w:p w:rsidR="00CB7DE9" w:rsidRPr="00BF7ECE" w:rsidRDefault="00CB7DE9" w:rsidP="00CB7DE9">
      <w:pPr>
        <w:ind w:firstLine="709"/>
        <w:jc w:val="both"/>
        <w:rPr>
          <w:color w:val="000000" w:themeColor="text1"/>
        </w:rPr>
      </w:pPr>
      <w:bookmarkStart w:id="15" w:name="_GoBack"/>
      <w:r w:rsidRPr="00BF7ECE">
        <w:rPr>
          <w:color w:val="000000" w:themeColor="text1"/>
        </w:rPr>
        <w:t>10.2.11.Вывоз отходов, образовавшихся во время ремонта, осуществлять в специально отведенные для этого места лицам, производившим этот ремонт, самостоятельно.</w:t>
      </w:r>
    </w:p>
    <w:p w:rsidR="00CB7DE9" w:rsidRPr="00BF7ECE" w:rsidRDefault="00CB7DE9" w:rsidP="00CB7DE9">
      <w:pPr>
        <w:ind w:firstLine="709"/>
        <w:jc w:val="both"/>
        <w:rPr>
          <w:color w:val="000000" w:themeColor="text1"/>
        </w:rPr>
      </w:pPr>
      <w:r w:rsidRPr="00BF7ECE">
        <w:rPr>
          <w:color w:val="000000" w:themeColor="text1"/>
        </w:rPr>
        <w:t>10.2.12.Запрещено  складирование отходов, образовавшихся во время ремонта, в места временного хранения отходов.</w:t>
      </w:r>
    </w:p>
    <w:p w:rsidR="00CB7DE9" w:rsidRDefault="00CB7DE9" w:rsidP="00CB7DE9">
      <w:pPr>
        <w:ind w:firstLine="709"/>
        <w:jc w:val="both"/>
      </w:pPr>
      <w:r w:rsidRPr="00BF7ECE">
        <w:rPr>
          <w:color w:val="000000" w:themeColor="text1"/>
        </w:rPr>
        <w:t xml:space="preserve">10.2.13.Для сбора отходов, рекомендуется </w:t>
      </w:r>
      <w:bookmarkEnd w:id="15"/>
      <w:r>
        <w:t>организовать места временного хранения отходов и осуществлять его уборку и техническое обслуживание.</w:t>
      </w:r>
    </w:p>
    <w:p w:rsidR="00CB7DE9" w:rsidRDefault="00CB7DE9" w:rsidP="00CB7DE9">
      <w:pPr>
        <w:ind w:firstLine="709"/>
        <w:jc w:val="both"/>
      </w:pPr>
      <w:r>
        <w:t>10.2.14.Разрешение на размещение мест временного хранения отходов производства и потребления физических и юридических лиц, дает орган местного самоуправления.</w:t>
      </w:r>
    </w:p>
    <w:p w:rsidR="00CB7DE9" w:rsidRDefault="00CB7DE9" w:rsidP="00CB7DE9">
      <w:pPr>
        <w:ind w:firstLine="709"/>
        <w:jc w:val="both"/>
      </w:pPr>
      <w:r>
        <w:t>10.2.15.В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возлагать на собственника вышеперечисленных объектов недвижимости, ответственного за уборку территорий.</w:t>
      </w:r>
    </w:p>
    <w:p w:rsidR="00CB7DE9" w:rsidRDefault="00CB7DE9" w:rsidP="00CB7DE9">
      <w:pPr>
        <w:ind w:firstLine="709"/>
        <w:jc w:val="both"/>
      </w:pPr>
      <w:r>
        <w:t>10.2.16.Для предотвращения засорения улиц, площадей,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(урны, баки).</w:t>
      </w:r>
    </w:p>
    <w:p w:rsidR="00CB7DE9" w:rsidRDefault="00CB7DE9" w:rsidP="00CB7DE9">
      <w:pPr>
        <w:ind w:firstLine="709"/>
        <w:jc w:val="both"/>
      </w:pPr>
      <w:r>
        <w:t>10.2.17.Установку емкостей для временного хранения отходов производства и потребления и их очистку осуществлять лицам, ответственным за уборку соответствующих территорий.</w:t>
      </w:r>
    </w:p>
    <w:p w:rsidR="00CB7DE9" w:rsidRDefault="00CB7DE9" w:rsidP="00CB7DE9">
      <w:pPr>
        <w:ind w:firstLine="709"/>
        <w:jc w:val="both"/>
      </w:pPr>
      <w:r>
        <w:t>10.2.18.Урны (баки)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CB7DE9" w:rsidRDefault="00CB7DE9" w:rsidP="00CB7DE9">
      <w:pPr>
        <w:ind w:firstLine="709"/>
        <w:jc w:val="both"/>
      </w:pPr>
      <w:r>
        <w:lastRenderedPageBreak/>
        <w:t xml:space="preserve">10.2.19.Удаление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t>мусоровозный</w:t>
      </w:r>
      <w:proofErr w:type="spellEnd"/>
      <w:r>
        <w:t xml:space="preserve"> транспорт, производить работникам организации, осуществляющей вывоз отходов.</w:t>
      </w:r>
    </w:p>
    <w:p w:rsidR="00CB7DE9" w:rsidRDefault="00CB7DE9" w:rsidP="00CB7DE9">
      <w:pPr>
        <w:ind w:firstLine="709"/>
        <w:jc w:val="both"/>
      </w:pPr>
      <w:r>
        <w:t>10.2.20.Вывоз отходов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B7DE9" w:rsidRDefault="00CB7DE9" w:rsidP="00CB7DE9">
      <w:pPr>
        <w:ind w:firstLine="709"/>
        <w:jc w:val="both"/>
      </w:pPr>
      <w:r>
        <w:t>10.2.21.Уборку и очистку остановок, на которых расположены некапитальные объекты торговли,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CB7DE9" w:rsidRDefault="00CB7DE9" w:rsidP="00CB7DE9">
      <w:pPr>
        <w:pStyle w:val="afc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10.3.Границу </w:t>
      </w:r>
      <w:r w:rsidR="00725EB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  определять:</w:t>
      </w:r>
    </w:p>
    <w:p w:rsidR="00CB7DE9" w:rsidRDefault="00CB7DE9" w:rsidP="00CB7DE9">
      <w:pPr>
        <w:ind w:firstLine="709"/>
        <w:jc w:val="both"/>
      </w:pPr>
      <w:r>
        <w:t>- на улицах с двухсторонней застройкой по длине занимаемого участка, по ширине - до оси проезжей части улицы;</w:t>
      </w:r>
    </w:p>
    <w:p w:rsidR="00CB7DE9" w:rsidRDefault="00CB7DE9" w:rsidP="00CB7DE9">
      <w:pPr>
        <w:ind w:firstLine="709"/>
        <w:jc w:val="both"/>
      </w:pPr>
      <w: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за тротуаром;</w:t>
      </w:r>
    </w:p>
    <w:p w:rsidR="00CB7DE9" w:rsidRDefault="00CB7DE9" w:rsidP="00CB7DE9">
      <w:pPr>
        <w:ind w:firstLine="709"/>
        <w:jc w:val="both"/>
      </w:pPr>
      <w:r>
        <w:t>- на дорогах, подходах и подъездных путях к промышленным организациям, а также к жилым районам, карьерам, гаражам, складам и земельным участкам - по всей длине дороги, включая 10-метровую зеленую зону;</w:t>
      </w:r>
    </w:p>
    <w:p w:rsidR="00CB7DE9" w:rsidRDefault="00CB7DE9" w:rsidP="00CB7DE9">
      <w:pPr>
        <w:ind w:firstLine="709"/>
        <w:jc w:val="both"/>
      </w:pPr>
      <w: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от ограждения стройки по всему периметру;</w:t>
      </w:r>
    </w:p>
    <w:p w:rsidR="00CB7DE9" w:rsidRDefault="00CB7DE9" w:rsidP="00CB7DE9">
      <w:pPr>
        <w:ind w:firstLine="709"/>
        <w:jc w:val="both"/>
      </w:pPr>
      <w: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>.</w:t>
      </w:r>
    </w:p>
    <w:p w:rsidR="00CB7DE9" w:rsidRDefault="00CB7DE9" w:rsidP="00CB7DE9">
      <w:pPr>
        <w:ind w:firstLine="709"/>
        <w:jc w:val="both"/>
      </w:pPr>
      <w:r>
        <w:t>10.4.Эксплуатацию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возлагать на организации, в чьей собственности находятся колонки.</w:t>
      </w:r>
    </w:p>
    <w:p w:rsidR="00CB7DE9" w:rsidRDefault="00CB7DE9" w:rsidP="00CB7DE9">
      <w:pPr>
        <w:ind w:firstLine="709"/>
        <w:jc w:val="both"/>
      </w:pPr>
      <w:r>
        <w:t>10.4.1.Содержание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производить силами и средствами этих организаций, собственников помещений.</w:t>
      </w:r>
    </w:p>
    <w:p w:rsidR="00CB7DE9" w:rsidRDefault="00CB7DE9" w:rsidP="00CB7DE9">
      <w:pPr>
        <w:ind w:firstLine="709"/>
        <w:jc w:val="both"/>
      </w:pPr>
      <w:r>
        <w:t xml:space="preserve">10.4.2.Уборку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>
        <w:t>дождеприемных</w:t>
      </w:r>
      <w:proofErr w:type="spellEnd"/>
      <w:r>
        <w:t xml:space="preserve"> колодцев производить организациям, обслуживающим данные объекты.</w:t>
      </w:r>
    </w:p>
    <w:p w:rsidR="00CB7DE9" w:rsidRDefault="00CB7DE9" w:rsidP="00CB7DE9">
      <w:pPr>
        <w:ind w:firstLine="709"/>
        <w:jc w:val="both"/>
      </w:pPr>
      <w:r>
        <w:t>10.4.3.На территории поселения запрещена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B7DE9" w:rsidRDefault="00CB7DE9" w:rsidP="00CB7DE9">
      <w:pPr>
        <w:ind w:firstLine="709"/>
        <w:jc w:val="both"/>
      </w:pPr>
      <w:r>
        <w:t>10.4.4.Жидкие бытовые отходы вывозить по договорам или разовым заявкам организациям, имеющим специальный транспорт.</w:t>
      </w:r>
    </w:p>
    <w:p w:rsidR="00CB7DE9" w:rsidRDefault="00CB7DE9" w:rsidP="00CB7DE9">
      <w:pPr>
        <w:ind w:firstLine="709"/>
        <w:jc w:val="both"/>
      </w:pPr>
      <w:r>
        <w:lastRenderedPageBreak/>
        <w:t>10.4.5.Собственники помещений самостоятельно обеспечивают подъезды непосредственно к мусоросборникам и выгребным ямам.</w:t>
      </w:r>
    </w:p>
    <w:p w:rsidR="00CB7DE9" w:rsidRDefault="00CB7DE9" w:rsidP="00CB7DE9">
      <w:pPr>
        <w:ind w:firstLine="709"/>
        <w:jc w:val="both"/>
      </w:pPr>
      <w:r>
        <w:t>10.4.6.Очистку и уборку водосточных канав, лотков, труб, дренажей, предназначенных для отвода поверхностных и грунтовых вод из дворов, производить лицам, ответственным за уборку соответствующих территорий.</w:t>
      </w:r>
    </w:p>
    <w:p w:rsidR="00CB7DE9" w:rsidRDefault="00CB7DE9" w:rsidP="00CB7DE9">
      <w:pPr>
        <w:ind w:firstLine="709"/>
        <w:jc w:val="both"/>
      </w:pPr>
      <w:r>
        <w:t>10.4.7.Слив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CB7DE9" w:rsidRDefault="00CB7DE9" w:rsidP="00CB7DE9">
      <w:pPr>
        <w:ind w:firstLine="709"/>
        <w:jc w:val="both"/>
      </w:pPr>
      <w:r>
        <w:t>10.4.8.Вывоз пищевых отходов осуществлять с территории ежедневно. Остальной мусор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B7DE9" w:rsidRDefault="00CB7DE9" w:rsidP="00CB7DE9">
      <w:pPr>
        <w:ind w:firstLine="709"/>
        <w:jc w:val="both"/>
      </w:pPr>
      <w:r>
        <w:t>10.4.9.Железнодорожные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убирать и содержать силами и средствами железнодорожных организаций, эксплуатирующих данные сооружения.</w:t>
      </w:r>
    </w:p>
    <w:p w:rsidR="00CB7DE9" w:rsidRDefault="00CB7DE9" w:rsidP="00CB7DE9">
      <w:pPr>
        <w:ind w:firstLine="709"/>
        <w:jc w:val="both"/>
      </w:pPr>
      <w:r>
        <w:t>10.4.10.Уборку и очистку территорий, отведенных для размещения и эксплуатации линий электропередач, газовых, водопроводных и тепловых сетей, осуществлять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осуществлять организации, с которой заключен договор об обеспечении сохранности и эксплуатации бесхозяйного имущества.</w:t>
      </w:r>
    </w:p>
    <w:p w:rsidR="00CB7DE9" w:rsidRDefault="00CB7DE9" w:rsidP="00CB7DE9">
      <w:pPr>
        <w:ind w:firstLine="709"/>
        <w:jc w:val="both"/>
      </w:pPr>
      <w:r>
        <w:t>10.4.11.При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очистными работами.</w:t>
      </w:r>
    </w:p>
    <w:p w:rsidR="00CB7DE9" w:rsidRDefault="00CB7DE9" w:rsidP="00CB7DE9">
      <w:pPr>
        <w:ind w:firstLine="709"/>
        <w:jc w:val="both"/>
      </w:pPr>
      <w:r>
        <w:t>10.4.12.Складирование нечистот на проезжую часть улиц, тротуары и газоны запрещено.</w:t>
      </w:r>
    </w:p>
    <w:p w:rsidR="00CB7DE9" w:rsidRDefault="00CB7DE9" w:rsidP="00CB7DE9">
      <w:pPr>
        <w:ind w:firstLine="709"/>
        <w:jc w:val="both"/>
      </w:pPr>
      <w:r>
        <w:t>10.4.13.Сбор брошенных на улицах предметов, создающих помехи дорожному движению, возлагается  на организации, обслуживающие данные объекты.</w:t>
      </w:r>
    </w:p>
    <w:p w:rsidR="00CB7DE9" w:rsidRDefault="00CB7DE9" w:rsidP="00CB7DE9">
      <w:pPr>
        <w:ind w:firstLine="709"/>
        <w:jc w:val="both"/>
      </w:pPr>
      <w:r>
        <w:t>10.4.14.Органы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CB7DE9" w:rsidRDefault="00CB7DE9" w:rsidP="00CB7DE9">
      <w:pPr>
        <w:ind w:firstLine="709"/>
        <w:jc w:val="both"/>
      </w:pPr>
      <w:r>
        <w:t>10.4.15.Привлечение граждан к выполнению работ по уборке, благоустройству и озеленению территории муниципального образования осуществляется  на основании постановления администрации муниципального образования.</w:t>
      </w:r>
    </w:p>
    <w:p w:rsidR="00CB7DE9" w:rsidRDefault="00CB7DE9" w:rsidP="00CB7DE9">
      <w:pPr>
        <w:ind w:firstLine="709"/>
        <w:jc w:val="both"/>
      </w:pPr>
      <w:r>
        <w:t>10.5.Особенности уборки территории в осенне-зимний период:</w:t>
      </w:r>
    </w:p>
    <w:p w:rsidR="00CB7DE9" w:rsidRDefault="00CB7DE9" w:rsidP="00CB7DE9">
      <w:pPr>
        <w:ind w:firstLine="709"/>
        <w:jc w:val="both"/>
      </w:pPr>
      <w:r>
        <w:t xml:space="preserve">10.5.1.Осенне-зимнюю уборку территории проводить в сроки, установленные органом местного самоуправления с учетом климатических </w:t>
      </w:r>
      <w:r>
        <w:lastRenderedPageBreak/>
        <w:t>условий и предусматривать уборку и вывоз мусора, снега и льда, грязи, посыпку улиц песком с примесью хлоридов.</w:t>
      </w:r>
    </w:p>
    <w:p w:rsidR="00CB7DE9" w:rsidRDefault="00CB7DE9" w:rsidP="00CB7DE9">
      <w:pPr>
        <w:ind w:firstLine="709"/>
        <w:jc w:val="both"/>
      </w:pPr>
      <w:r>
        <w:t>10.5.2.Укладку свежевыпавшего снега в валы и кучи следует разрешать на всех улицах, площадях, набережных, бульварах и скверах с последующей вывозкой.</w:t>
      </w:r>
    </w:p>
    <w:p w:rsidR="00CB7DE9" w:rsidRDefault="00CB7DE9" w:rsidP="00CB7DE9">
      <w:pPr>
        <w:ind w:firstLine="709"/>
        <w:jc w:val="both"/>
      </w:pPr>
      <w:r>
        <w:t>10.5.3.В зависимости от ширины улицы и характера движения на ней валы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CB7DE9" w:rsidRDefault="00CB7DE9" w:rsidP="00CB7DE9">
      <w:pPr>
        <w:ind w:firstLine="709"/>
        <w:jc w:val="both"/>
      </w:pPr>
      <w:r>
        <w:t>10.5.4.Посыпку песком с примесью хлоридов, начинать немедленно с начала снегопада или появления гололеда.</w:t>
      </w:r>
    </w:p>
    <w:p w:rsidR="00CB7DE9" w:rsidRDefault="00CB7DE9" w:rsidP="00CB7DE9">
      <w:pPr>
        <w:ind w:firstLine="709"/>
        <w:jc w:val="both"/>
      </w:pPr>
      <w:r>
        <w:t>10.5.5.В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CB7DE9" w:rsidRDefault="00CB7DE9" w:rsidP="00CB7DE9">
      <w:pPr>
        <w:ind w:firstLine="709"/>
        <w:jc w:val="both"/>
      </w:pPr>
      <w:r>
        <w:t>10.5.6.Тротуары посыпать сухим песком без хлоридов.</w:t>
      </w:r>
    </w:p>
    <w:p w:rsidR="00CB7DE9" w:rsidRDefault="00CB7DE9" w:rsidP="00CB7DE9">
      <w:pPr>
        <w:ind w:firstLine="709"/>
        <w:jc w:val="both"/>
      </w:pPr>
      <w:r>
        <w:t>10.5.7.Очистку от снега крыш и удаление сосулек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CB7DE9" w:rsidRDefault="00CB7DE9" w:rsidP="00CB7DE9">
      <w:pPr>
        <w:ind w:firstLine="709"/>
        <w:jc w:val="both"/>
      </w:pPr>
      <w:r>
        <w:t>10.5.8.На проездах, убираемых специализированными организациями, снег сбрасывать с крыш до вывозки снега, сметенного с дорожных покрытий, и укладывать в общий с ними вал.</w:t>
      </w:r>
    </w:p>
    <w:p w:rsidR="00CB7DE9" w:rsidRDefault="00CB7DE9" w:rsidP="00CB7DE9"/>
    <w:p w:rsidR="00CB7DE9" w:rsidRDefault="00CB7DE9" w:rsidP="00CB7DE9">
      <w:pPr>
        <w:pStyle w:val="afc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11.Порядок содержания элементов благоустройства</w:t>
      </w:r>
    </w:p>
    <w:p w:rsidR="00CB7DE9" w:rsidRDefault="00CB7DE9" w:rsidP="00CB7DE9"/>
    <w:p w:rsidR="00CB7DE9" w:rsidRDefault="00CB7DE9" w:rsidP="00CB7DE9">
      <w:pPr>
        <w:ind w:firstLine="709"/>
        <w:jc w:val="both"/>
      </w:pPr>
      <w:r>
        <w:t>11.1. Общие требования к содержанию элементов благоустройства.</w:t>
      </w:r>
    </w:p>
    <w:p w:rsidR="00CB7DE9" w:rsidRDefault="00CB7DE9" w:rsidP="00CB7DE9">
      <w:pPr>
        <w:ind w:firstLine="709"/>
        <w:jc w:val="both"/>
      </w:pPr>
      <w:r>
        <w:t>11.1.1.Содержание элементов благоустройства, включая работы по восстановлению и ремонту памятников, мемориалов, должны осуществлять физические и (или) 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либо на основании соглашений с собственником или лицом, уполномоченным собственником.</w:t>
      </w:r>
    </w:p>
    <w:p w:rsidR="00CB7DE9" w:rsidRDefault="00CB7DE9" w:rsidP="00CB7DE9">
      <w:pPr>
        <w:ind w:firstLine="709"/>
        <w:jc w:val="both"/>
      </w:pPr>
      <w:r>
        <w:t>11.1.2.Физическим и юридические лицам осуществлять организацию содержания элементов благоустройства, расположенных на прилегающих территориях.</w:t>
      </w:r>
    </w:p>
    <w:p w:rsidR="00CB7DE9" w:rsidRDefault="00CB7DE9" w:rsidP="00CB7DE9">
      <w:pPr>
        <w:ind w:firstLine="709"/>
        <w:jc w:val="both"/>
      </w:pPr>
      <w:r>
        <w:t>11.1.3.Организацию содержания иных элементов благоустройства осуществляет  администрация муниципального образования.</w:t>
      </w:r>
    </w:p>
    <w:p w:rsidR="00CB7DE9" w:rsidRDefault="00CB7DE9" w:rsidP="00CB7DE9">
      <w:pPr>
        <w:ind w:firstLine="709"/>
        <w:jc w:val="both"/>
      </w:pPr>
      <w:r>
        <w:t>11.1.4.Строительство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CB7DE9" w:rsidRDefault="00CB7DE9" w:rsidP="00CB7DE9">
      <w:pPr>
        <w:ind w:firstLine="709"/>
        <w:jc w:val="both"/>
      </w:pPr>
      <w:r>
        <w:t>11.1.5.Строительные площадки должны быть ограждены  по всему периметру плотным забором установленного образца. В ограждениях предусмотреть минимальное количество проездов.</w:t>
      </w:r>
    </w:p>
    <w:p w:rsidR="00CB7DE9" w:rsidRDefault="00CB7DE9" w:rsidP="00CB7DE9">
      <w:pPr>
        <w:ind w:firstLine="709"/>
        <w:jc w:val="both"/>
      </w:pPr>
      <w:r>
        <w:lastRenderedPageBreak/>
        <w:t xml:space="preserve">11.1.6.Строительные площадки обеспечивать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у каждого выезда с оборудованием для очистки колес.</w:t>
      </w:r>
    </w:p>
    <w:p w:rsidR="00CB7DE9" w:rsidRDefault="00CB7DE9" w:rsidP="00CB7DE9">
      <w:pPr>
        <w:ind w:firstLine="709"/>
        <w:jc w:val="both"/>
      </w:pPr>
      <w:r>
        <w:t>11.2.Строительство, установка и содержание малых архитектурных форм</w:t>
      </w:r>
    </w:p>
    <w:p w:rsidR="00CB7DE9" w:rsidRDefault="00CB7DE9" w:rsidP="00CB7DE9">
      <w:pPr>
        <w:ind w:firstLine="709"/>
        <w:jc w:val="both"/>
      </w:pPr>
      <w:r>
        <w:t>11.2.1.Окраску киосков, павильонов, палаток, столиков, газонных ограждений и ограждений тротуаров, павильонов ожидания транспорта, спортивных сооружений, стендов для афиш и объявлений и иных стендов, скамеек производить не реже одного раза в год.</w:t>
      </w:r>
    </w:p>
    <w:p w:rsidR="00CB7DE9" w:rsidRDefault="00CB7DE9" w:rsidP="00CB7DE9">
      <w:pPr>
        <w:ind w:firstLine="709"/>
        <w:jc w:val="both"/>
      </w:pPr>
      <w:r>
        <w:t xml:space="preserve">11.2.2.Окраску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ремонт - по мере необходимости. Окраску каменных, железобетонных и иных </w:t>
      </w:r>
      <w:proofErr w:type="gramStart"/>
      <w:r>
        <w:t>материалов</w:t>
      </w:r>
      <w:proofErr w:type="gramEnd"/>
      <w:r>
        <w:t xml:space="preserve"> не требующих защиты делать не рекомендуется.</w:t>
      </w:r>
    </w:p>
    <w:p w:rsidR="00CB7DE9" w:rsidRDefault="00CB7DE9" w:rsidP="00CB7DE9">
      <w:pPr>
        <w:ind w:firstLine="709"/>
        <w:jc w:val="both"/>
      </w:pPr>
      <w:r>
        <w:t>11.3.Ремонт и содержание зданий и сооружений</w:t>
      </w:r>
    </w:p>
    <w:p w:rsidR="00CB7DE9" w:rsidRDefault="00CB7DE9" w:rsidP="00CB7DE9">
      <w:pPr>
        <w:ind w:firstLine="709"/>
        <w:jc w:val="both"/>
      </w:pPr>
      <w:r>
        <w:t>11.3.1.Эксплуатацию зданий и сооружений, их ремонт должны производиться  в соответствии с установленными правилами и нормами технической эксплуатации.</w:t>
      </w:r>
    </w:p>
    <w:p w:rsidR="00CB7DE9" w:rsidRDefault="00CB7DE9" w:rsidP="00CB7DE9">
      <w:pPr>
        <w:ind w:firstLine="709"/>
        <w:jc w:val="both"/>
      </w:pPr>
      <w:r>
        <w:t>11.3.2.Текущий и капитальный ремонт, окраску фасадов зданий и сооружений производится 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CB7DE9" w:rsidRDefault="00CB7DE9" w:rsidP="00CB7DE9">
      <w:pPr>
        <w:ind w:firstLine="709"/>
        <w:jc w:val="both"/>
      </w:pPr>
      <w:proofErr w:type="gramStart"/>
      <w:r>
        <w:t>11.3.3.Любые 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производить по согласованию с администрацией городского поселения.</w:t>
      </w:r>
      <w:proofErr w:type="gramEnd"/>
    </w:p>
    <w:p w:rsidR="00CB7DE9" w:rsidRDefault="00CB7DE9" w:rsidP="00CB7DE9">
      <w:pPr>
        <w:ind w:firstLine="709"/>
        <w:jc w:val="both"/>
      </w:pPr>
      <w:r>
        <w:t>11.3.4.Не допускается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CB7DE9" w:rsidRDefault="00CB7DE9" w:rsidP="00CB7DE9">
      <w:pPr>
        <w:ind w:firstLine="709"/>
        <w:jc w:val="both"/>
      </w:pPr>
      <w:r>
        <w:t>11.3.5.Не допускается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CB7DE9" w:rsidRDefault="00CB7DE9" w:rsidP="00CB7DE9">
      <w:pPr>
        <w:autoSpaceDE w:val="0"/>
        <w:ind w:firstLine="709"/>
        <w:jc w:val="both"/>
      </w:pPr>
      <w:r>
        <w:t>11.3.6.Указатели на зданиях, строениях, сооружениях устанавливаются с обозначением наименования улицы и номерных знаков домов, утвержденного постановлением администрации городского поселения образца.</w:t>
      </w:r>
    </w:p>
    <w:p w:rsidR="00CB7DE9" w:rsidRDefault="00CB7DE9" w:rsidP="00CB7DE9">
      <w:pPr>
        <w:autoSpaceDE w:val="0"/>
        <w:ind w:firstLine="709"/>
        <w:jc w:val="both"/>
      </w:pPr>
      <w:r>
        <w:t>11.3.7. 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территорий, прилегающих к данным объектам, самостоятельно или через уполномоченных ими лиц в порядке, установленном настоящими Правилами и законодательством Российской Федерации.</w:t>
      </w:r>
    </w:p>
    <w:p w:rsidR="00CB7DE9" w:rsidRDefault="00CB7DE9" w:rsidP="00CB7DE9">
      <w:pPr>
        <w:autoSpaceDE w:val="0"/>
        <w:ind w:firstLine="709"/>
        <w:jc w:val="both"/>
      </w:pPr>
      <w:r>
        <w:lastRenderedPageBreak/>
        <w:t>11.3.8. В случае, если здание, строение, сооружение принадлежит на праве общей собственности, уборка и содержание отведенного земельного участка и прилегающей территории осуществляется участниками общей собственности, если иной порядок уборки и содержания отведенного земельного участка и прилегающей территории не определен участниками общей собственности.</w:t>
      </w:r>
    </w:p>
    <w:p w:rsidR="00CB7DE9" w:rsidRDefault="00CB7DE9" w:rsidP="00CB7DE9">
      <w:pPr>
        <w:autoSpaceDE w:val="0"/>
        <w:ind w:firstLine="709"/>
        <w:jc w:val="both"/>
      </w:pPr>
      <w:r>
        <w:t>11.3.9. Граждане, проживающие на территориях индивидуальной жилой застройки, не вправе:</w:t>
      </w:r>
    </w:p>
    <w:p w:rsidR="00CB7DE9" w:rsidRDefault="00CB7DE9" w:rsidP="00CB7DE9">
      <w:pPr>
        <w:autoSpaceDE w:val="0"/>
        <w:ind w:firstLine="709"/>
        <w:jc w:val="both"/>
      </w:pPr>
      <w:r>
        <w:t>- размещать ограждение за границами территории домовладения;</w:t>
      </w:r>
    </w:p>
    <w:p w:rsidR="00CB7DE9" w:rsidRDefault="00CB7DE9" w:rsidP="00CB7DE9">
      <w:pPr>
        <w:autoSpaceDE w:val="0"/>
        <w:ind w:firstLine="709"/>
        <w:jc w:val="both"/>
      </w:pPr>
      <w:r>
        <w:t>- сжигать листву, любые виды отходов и мусор на территории домовладений и прилегающих к ним территориях;</w:t>
      </w:r>
    </w:p>
    <w:p w:rsidR="00CB7DE9" w:rsidRDefault="00CB7DE9" w:rsidP="00CB7DE9">
      <w:pPr>
        <w:autoSpaceDE w:val="0"/>
        <w:ind w:firstLine="709"/>
        <w:jc w:val="both"/>
      </w:pPr>
      <w:r>
        <w:t>- складировать снег, выбрасывать мусор, сбрасывать шлак, сливать жидкие бытовые отходы за территорию домовладения;</w:t>
      </w:r>
    </w:p>
    <w:p w:rsidR="00CB7DE9" w:rsidRDefault="00CB7DE9" w:rsidP="00CB7DE9">
      <w:pPr>
        <w:autoSpaceDE w:val="0"/>
        <w:ind w:firstLine="709"/>
        <w:jc w:val="both"/>
      </w:pPr>
      <w:r>
        <w:t>- мыть транспортные средства за территорией домовладения;</w:t>
      </w:r>
    </w:p>
    <w:p w:rsidR="00CB7DE9" w:rsidRDefault="00CB7DE9" w:rsidP="00CB7DE9">
      <w:pPr>
        <w:autoSpaceDE w:val="0"/>
        <w:ind w:firstLine="709"/>
        <w:jc w:val="both"/>
      </w:pPr>
      <w:r>
        <w:t>- складировать тару, уголь, дрова, строительные материалы, навоз, песок, металл, крупногабаритный мусор за территорией домовладения;</w:t>
      </w:r>
    </w:p>
    <w:p w:rsidR="00CB7DE9" w:rsidRDefault="00CB7DE9" w:rsidP="00CB7DE9">
      <w:pPr>
        <w:autoSpaceDE w:val="0"/>
        <w:ind w:firstLine="709"/>
        <w:jc w:val="both"/>
      </w:pPr>
      <w:r>
        <w:t>- строить хозяйственные постройки, оборудовать выгребные ямы за территорией домовладения;</w:t>
      </w:r>
    </w:p>
    <w:p w:rsidR="00CB7DE9" w:rsidRDefault="00CB7DE9" w:rsidP="00CB7DE9">
      <w:pPr>
        <w:autoSpaceDE w:val="0"/>
        <w:ind w:firstLine="709"/>
        <w:jc w:val="both"/>
      </w:pPr>
      <w:r>
        <w:t>- хранить неисправные транспортные средства за территорией домовладения.</w:t>
      </w:r>
    </w:p>
    <w:p w:rsidR="00CB7DE9" w:rsidRDefault="00CB7DE9" w:rsidP="00CB7DE9">
      <w:pPr>
        <w:autoSpaceDE w:val="0"/>
        <w:ind w:firstLine="709"/>
        <w:jc w:val="both"/>
      </w:pPr>
      <w:r>
        <w:t>11.3.10. Домовладельцы индивидуальных жилых домов обязаны:</w:t>
      </w:r>
    </w:p>
    <w:p w:rsidR="00CB7DE9" w:rsidRDefault="00CB7DE9" w:rsidP="00CB7DE9">
      <w:pPr>
        <w:autoSpaceDE w:val="0"/>
        <w:ind w:firstLine="709"/>
        <w:jc w:val="both"/>
      </w:pPr>
      <w:r>
        <w:t>- поддерживать в исправном состоянии индивидуальные жилые дома и иные постройки, а также ограждения домовладения и производить своевременный ремонт их фасадов и других отдельных элементов (входных дверей и козырьков, крылец и лестниц и т.п.);</w:t>
      </w:r>
    </w:p>
    <w:p w:rsidR="00CB7DE9" w:rsidRDefault="00CB7DE9" w:rsidP="00CB7DE9">
      <w:pPr>
        <w:autoSpaceDE w:val="0"/>
        <w:ind w:firstLine="709"/>
        <w:jc w:val="both"/>
      </w:pPr>
      <w:r>
        <w:t>- обеспечить уход за зелеными насаждениями, находящимися на территории домовладения и прилегающей территории, своими силами или по договорам с физическими, юридическими лицами.</w:t>
      </w:r>
    </w:p>
    <w:p w:rsidR="00CB7DE9" w:rsidRDefault="00CB7DE9" w:rsidP="00CB7DE9">
      <w:pPr>
        <w:ind w:firstLine="709"/>
        <w:jc w:val="both"/>
      </w:pPr>
      <w:r>
        <w:t>11.4.Работы по озеленению территорий и содержанию зеленых насаждений</w:t>
      </w:r>
    </w:p>
    <w:p w:rsidR="00CB7DE9" w:rsidRDefault="00CB7DE9" w:rsidP="00CB7DE9">
      <w:pPr>
        <w:ind w:firstLine="709"/>
        <w:jc w:val="both"/>
      </w:pPr>
      <w:r>
        <w:t xml:space="preserve">11.4.1.Озеленение территории, работы по содержанию и восстановлению парков, скверов, зеленых зон, осуществлять специализированным организациям, имеющими соответствующие лицензии и право на проведение работ по уходу за зелёными насаждениями. </w:t>
      </w:r>
    </w:p>
    <w:p w:rsidR="00CB7DE9" w:rsidRDefault="00CB7DE9" w:rsidP="00CB7DE9">
      <w:pPr>
        <w:ind w:firstLine="709"/>
        <w:jc w:val="both"/>
      </w:pPr>
      <w:r>
        <w:t>11.4.2.Лицам, ответственным за содержание соответствующей территории, рекомендуется:</w:t>
      </w:r>
    </w:p>
    <w:p w:rsidR="00CB7DE9" w:rsidRDefault="00CB7DE9" w:rsidP="00CB7DE9">
      <w:pPr>
        <w:ind w:firstLine="709"/>
        <w:jc w:val="both"/>
      </w:pPr>
      <w: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B7DE9" w:rsidRDefault="00CB7DE9" w:rsidP="00CB7DE9">
      <w:pPr>
        <w:ind w:firstLine="709"/>
        <w:jc w:val="both"/>
      </w:pPr>
      <w:r>
        <w:t>- осуществлять обрезку и вырубку сухостоя и аварийных деревьев.</w:t>
      </w:r>
    </w:p>
    <w:p w:rsidR="00CB7DE9" w:rsidRDefault="00CB7DE9" w:rsidP="00CB7DE9">
      <w:pPr>
        <w:ind w:firstLine="709"/>
        <w:jc w:val="both"/>
      </w:pPr>
      <w:r>
        <w:t>- проводить своевременный ремонт ограждений зеленых насаждений.</w:t>
      </w:r>
    </w:p>
    <w:p w:rsidR="00CB7DE9" w:rsidRDefault="00CB7DE9" w:rsidP="00CB7DE9">
      <w:pPr>
        <w:ind w:firstLine="709"/>
        <w:jc w:val="both"/>
      </w:pPr>
      <w:r>
        <w:t>11.4.3.На площадях зеленых насаждений запрещено:</w:t>
      </w:r>
    </w:p>
    <w:p w:rsidR="00CB7DE9" w:rsidRDefault="00CB7DE9" w:rsidP="00CB7DE9">
      <w:pPr>
        <w:ind w:firstLine="709"/>
        <w:jc w:val="both"/>
      </w:pPr>
      <w:r>
        <w:t>- ломать деревья, кустарники, сучья и ветви, срывать листья и цветы, сбивать и собирать плоды;</w:t>
      </w:r>
    </w:p>
    <w:p w:rsidR="00CB7DE9" w:rsidRDefault="00CB7DE9" w:rsidP="00CB7DE9">
      <w:pPr>
        <w:ind w:firstLine="709"/>
        <w:jc w:val="both"/>
      </w:pPr>
      <w:r>
        <w:t>- разбивать палатки и разводить костры;</w:t>
      </w:r>
    </w:p>
    <w:p w:rsidR="00CB7DE9" w:rsidRDefault="00CB7DE9" w:rsidP="00CB7DE9">
      <w:pPr>
        <w:ind w:firstLine="709"/>
        <w:jc w:val="both"/>
      </w:pPr>
      <w:r>
        <w:lastRenderedPageBreak/>
        <w:t>- засорять газоны, цветники, дорожки и водоемы;</w:t>
      </w:r>
    </w:p>
    <w:p w:rsidR="00CB7DE9" w:rsidRDefault="00CB7DE9" w:rsidP="00CB7DE9">
      <w:pPr>
        <w:ind w:firstLine="709"/>
        <w:jc w:val="both"/>
      </w:pPr>
      <w:r>
        <w:t>- портить скульптуры, скамейки, ограды;</w:t>
      </w:r>
    </w:p>
    <w:p w:rsidR="00CB7DE9" w:rsidRDefault="00CB7DE9" w:rsidP="00CB7DE9">
      <w:pPr>
        <w:ind w:firstLine="709"/>
        <w:jc w:val="both"/>
      </w:pPr>
      <w:r>
        <w:t>- ездить на велосипедах, мотоциклах, лошадях, тракторах и автомашинах;</w:t>
      </w:r>
    </w:p>
    <w:p w:rsidR="00CB7DE9" w:rsidRDefault="00CB7DE9" w:rsidP="00CB7DE9">
      <w:pPr>
        <w:ind w:firstLine="709"/>
        <w:jc w:val="both"/>
      </w:pPr>
      <w:r>
        <w:t>- парковать автотранспортные средства на газонах;</w:t>
      </w:r>
    </w:p>
    <w:p w:rsidR="00CB7DE9" w:rsidRDefault="00CB7DE9" w:rsidP="00CB7DE9">
      <w:pPr>
        <w:ind w:firstLine="709"/>
        <w:jc w:val="both"/>
      </w:pPr>
      <w:r>
        <w:t>- пасти скот;</w:t>
      </w:r>
    </w:p>
    <w:p w:rsidR="00CB7DE9" w:rsidRDefault="00CB7DE9" w:rsidP="00CB7DE9">
      <w:pPr>
        <w:ind w:firstLine="709"/>
        <w:jc w:val="both"/>
      </w:pPr>
      <w: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CB7DE9" w:rsidRDefault="00CB7DE9" w:rsidP="00CB7DE9">
      <w:pPr>
        <w:ind w:firstLine="709"/>
        <w:jc w:val="both"/>
      </w:pPr>
      <w:r>
        <w:t>- добывать растительную землю, песок и производить другие раскопки;</w:t>
      </w:r>
    </w:p>
    <w:p w:rsidR="00CB7DE9" w:rsidRDefault="00CB7DE9" w:rsidP="00CB7DE9">
      <w:pPr>
        <w:ind w:firstLine="709"/>
        <w:jc w:val="both"/>
      </w:pPr>
      <w:r>
        <w:t>- выгуливать и отпускать с поводка собак в парках, скверах и иных территориях зеленых насаждений.</w:t>
      </w:r>
    </w:p>
    <w:p w:rsidR="00CB7DE9" w:rsidRDefault="00CB7DE9" w:rsidP="00CB7DE9">
      <w:pPr>
        <w:ind w:firstLine="708"/>
        <w:jc w:val="both"/>
      </w:pPr>
      <w:r>
        <w:t>11.5.Самовольная  вырубка деревьев и кустарников запрещена.</w:t>
      </w:r>
    </w:p>
    <w:p w:rsidR="00CB7DE9" w:rsidRDefault="00CB7DE9" w:rsidP="00CB7DE9">
      <w:pPr>
        <w:ind w:firstLine="709"/>
        <w:jc w:val="both"/>
      </w:pPr>
      <w:r>
        <w:t>11.5.1.Снос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администрации муниципального образования.</w:t>
      </w:r>
    </w:p>
    <w:p w:rsidR="00CB7DE9" w:rsidRDefault="00CB7DE9" w:rsidP="00CB7DE9">
      <w:pPr>
        <w:ind w:firstLine="709"/>
        <w:jc w:val="both"/>
      </w:pPr>
      <w:r>
        <w:t>11.5.2.За вынужденный снос крупномерных деревьев и кустарников, связанных с застройкой или прокладкой подземных коммуникаций, брать восстановительную стоимость.</w:t>
      </w:r>
    </w:p>
    <w:p w:rsidR="00CB7DE9" w:rsidRDefault="00CB7DE9" w:rsidP="00CB7DE9">
      <w:pPr>
        <w:ind w:firstLine="709"/>
        <w:jc w:val="both"/>
      </w:pPr>
      <w:r>
        <w:t>11.5.3.Выдачу разрешения на снос деревьев и кустарников производить после оплаты восстановительной стоимости.</w:t>
      </w:r>
    </w:p>
    <w:p w:rsidR="00CB7DE9" w:rsidRDefault="00CB7DE9" w:rsidP="00CB7DE9">
      <w:pPr>
        <w:ind w:firstLine="709"/>
        <w:jc w:val="both"/>
      </w:pPr>
      <w:r>
        <w:t>11.5.4.Если указанные насаждения подлежат пересадке, выдачу разрешения производить без уплаты восстановительной стоимости.</w:t>
      </w:r>
    </w:p>
    <w:p w:rsidR="00CB7DE9" w:rsidRDefault="00CB7DE9" w:rsidP="00CB7DE9">
      <w:pPr>
        <w:ind w:firstLine="709"/>
        <w:jc w:val="both"/>
      </w:pPr>
      <w:r>
        <w:t>11.5.5.Размер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CB7DE9" w:rsidRDefault="00CB7DE9" w:rsidP="00CB7DE9">
      <w:pPr>
        <w:ind w:firstLine="709"/>
        <w:jc w:val="both"/>
      </w:pPr>
      <w:r>
        <w:t>11.5.2.Восстановительную стоимость зеленых насаждений зачислять в бюджет муниципального образования.</w:t>
      </w:r>
    </w:p>
    <w:p w:rsidR="00CB7DE9" w:rsidRDefault="00CB7DE9" w:rsidP="00CB7DE9">
      <w:pPr>
        <w:ind w:firstLine="709"/>
        <w:jc w:val="both"/>
      </w:pPr>
      <w:r>
        <w:t>11.6.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насаждений.</w:t>
      </w:r>
    </w:p>
    <w:p w:rsidR="00CB7DE9" w:rsidRDefault="00CB7DE9" w:rsidP="00CB7DE9">
      <w:pPr>
        <w:ind w:firstLine="709"/>
        <w:jc w:val="both"/>
      </w:pPr>
      <w:r>
        <w:t>11.6.1.Оценку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производить администрацией муниципального образования.</w:t>
      </w:r>
    </w:p>
    <w:p w:rsidR="00CB7DE9" w:rsidRDefault="00CB7DE9" w:rsidP="00CB7DE9">
      <w:pPr>
        <w:ind w:firstLine="709"/>
        <w:jc w:val="both"/>
      </w:pPr>
      <w:r>
        <w:t>11.6.2.За незаконную вырубку или повреждение деревьев на территории лесов виновным лицам возмещать убытки.</w:t>
      </w:r>
    </w:p>
    <w:p w:rsidR="00CB7DE9" w:rsidRDefault="00CB7DE9" w:rsidP="00CB7DE9">
      <w:pPr>
        <w:ind w:firstLine="709"/>
        <w:jc w:val="both"/>
      </w:pPr>
      <w:r>
        <w:t xml:space="preserve">11.6.3.Учет, содержание, клеймение, снос, обрезку, пересадку деревьев и кустарников производить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>
        <w:t>внутридворовых</w:t>
      </w:r>
      <w:proofErr w:type="spellEnd"/>
      <w:r>
        <w:t xml:space="preserve"> территориях жилой застройки; </w:t>
      </w:r>
    </w:p>
    <w:p w:rsidR="00CB7DE9" w:rsidRDefault="00CB7DE9" w:rsidP="00CB7DE9">
      <w:pPr>
        <w:ind w:firstLine="709"/>
        <w:jc w:val="both"/>
      </w:pPr>
      <w:r>
        <w:lastRenderedPageBreak/>
        <w:t>11.6.4.Если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 по ценам на здоровые деревья.</w:t>
      </w:r>
    </w:p>
    <w:p w:rsidR="00CB7DE9" w:rsidRDefault="00CB7DE9" w:rsidP="00CB7DE9">
      <w:pPr>
        <w:ind w:firstLine="709"/>
        <w:jc w:val="both"/>
      </w:pPr>
      <w:r>
        <w:t>11.6.5.При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CB7DE9" w:rsidRDefault="00CB7DE9" w:rsidP="00CB7DE9">
      <w:pPr>
        <w:ind w:firstLine="709"/>
        <w:jc w:val="both"/>
      </w:pPr>
      <w:r>
        <w:t>11.6.6.Вырубка  сухостоя разрешена только после согласования с администрацией  муниципального образования.</w:t>
      </w:r>
    </w:p>
    <w:p w:rsidR="00CB7DE9" w:rsidRDefault="00CB7DE9" w:rsidP="00CB7DE9">
      <w:pPr>
        <w:ind w:firstLine="709"/>
        <w:jc w:val="both"/>
      </w:pPr>
      <w:r>
        <w:t>11.6.7.Снос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CB7DE9" w:rsidRDefault="00CB7DE9" w:rsidP="00CB7DE9">
      <w:pPr>
        <w:ind w:firstLine="709"/>
        <w:jc w:val="both"/>
      </w:pPr>
      <w:r>
        <w:t>11.7.Содержание и эксплуатация дорог</w:t>
      </w:r>
    </w:p>
    <w:p w:rsidR="00CB7DE9" w:rsidRDefault="00CB7DE9" w:rsidP="00CB7DE9">
      <w:pPr>
        <w:ind w:firstLine="709"/>
        <w:jc w:val="both"/>
      </w:pPr>
      <w:r>
        <w:t>11.7.1. С целью сохранения дорожных покрытий на территории муниципального образования запрещено:</w:t>
      </w:r>
    </w:p>
    <w:p w:rsidR="00CB7DE9" w:rsidRDefault="00CB7DE9" w:rsidP="00CB7DE9">
      <w:pPr>
        <w:ind w:firstLine="709"/>
        <w:jc w:val="both"/>
      </w:pPr>
      <w:r>
        <w:t>- подвоз груза волоком;</w:t>
      </w:r>
    </w:p>
    <w:p w:rsidR="00CB7DE9" w:rsidRDefault="00CB7DE9" w:rsidP="00CB7DE9">
      <w:pPr>
        <w:ind w:firstLine="709"/>
        <w:jc w:val="both"/>
      </w:pPr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B7DE9" w:rsidRDefault="00CB7DE9" w:rsidP="00CB7DE9">
      <w:pPr>
        <w:ind w:firstLine="709"/>
        <w:jc w:val="both"/>
      </w:pPr>
      <w:r>
        <w:t>- перегон по улицам населенных пунктов, имеющим твердое покрытие, машин на гусеничном ходу;</w:t>
      </w:r>
    </w:p>
    <w:p w:rsidR="00CB7DE9" w:rsidRDefault="00CB7DE9" w:rsidP="00CB7DE9">
      <w:pPr>
        <w:ind w:firstLine="709"/>
        <w:jc w:val="both"/>
      </w:pPr>
      <w:r>
        <w:t>- движение и стоянка большегрузного транспорта на внутриквартальных пешеходных дорожках, тротуарах.</w:t>
      </w:r>
    </w:p>
    <w:p w:rsidR="00CB7DE9" w:rsidRDefault="00CB7DE9" w:rsidP="00CB7DE9">
      <w:pPr>
        <w:ind w:firstLine="709"/>
        <w:jc w:val="both"/>
      </w:pPr>
      <w:r>
        <w:t>11.7.2.Текущий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осуществлять специализированным организациям по договорам с администрацией муниципального образования.</w:t>
      </w:r>
    </w:p>
    <w:p w:rsidR="00CB7DE9" w:rsidRDefault="00CB7DE9" w:rsidP="00CB7DE9">
      <w:pPr>
        <w:ind w:firstLine="709"/>
        <w:jc w:val="both"/>
      </w:pPr>
      <w:r>
        <w:t>11.7.3.Эксплуатацию, текущий и капитальный ремонт дорожных знаков,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образования.</w:t>
      </w:r>
    </w:p>
    <w:p w:rsidR="00CB7DE9" w:rsidRDefault="00CB7DE9" w:rsidP="00CB7DE9">
      <w:pPr>
        <w:ind w:firstLine="709"/>
        <w:jc w:val="both"/>
      </w:pPr>
      <w:r>
        <w:t>11.7.4.Организациям, в ведении которых находятся подземные сети,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B7DE9" w:rsidRDefault="00CB7DE9" w:rsidP="00CB7DE9">
      <w:pPr>
        <w:ind w:firstLine="709"/>
        <w:jc w:val="both"/>
      </w:pPr>
      <w:r>
        <w:t>11.7.5.Крышки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CB7DE9" w:rsidRDefault="00CB7DE9" w:rsidP="00CB7DE9">
      <w:pPr>
        <w:ind w:firstLine="709"/>
        <w:jc w:val="both"/>
      </w:pPr>
      <w:r>
        <w:t>11.8.Освещение территории муниципальных образований</w:t>
      </w:r>
    </w:p>
    <w:p w:rsidR="00CB7DE9" w:rsidRDefault="00CB7DE9" w:rsidP="00CB7DE9">
      <w:pPr>
        <w:ind w:firstLine="709"/>
        <w:jc w:val="both"/>
      </w:pPr>
      <w:r>
        <w:t xml:space="preserve">11.8.1.Освещение территории муниципального образования осуществлять </w:t>
      </w:r>
      <w:proofErr w:type="spellStart"/>
      <w:r>
        <w:t>энергоснабжающим</w:t>
      </w:r>
      <w:proofErr w:type="spellEnd"/>
      <w:r>
        <w:t xml:space="preserve"> организациям по договорам с </w:t>
      </w:r>
      <w:r>
        <w:lastRenderedPageBreak/>
        <w:t>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CB7DE9" w:rsidRDefault="00CB7DE9" w:rsidP="00CB7DE9">
      <w:pPr>
        <w:ind w:firstLine="709"/>
        <w:jc w:val="both"/>
      </w:pPr>
      <w:r>
        <w:t>11.8.2.Строительство, эксплуатацию, текущий и капитальный ремонт сетей наружного освещения улиц осуществлять специализированным организациям по договорам с администрацией муниципального образования.</w:t>
      </w:r>
    </w:p>
    <w:p w:rsidR="00CB7DE9" w:rsidRDefault="00CB7DE9" w:rsidP="00CB7DE9">
      <w:pPr>
        <w:ind w:firstLine="709"/>
        <w:jc w:val="both"/>
      </w:pPr>
      <w:r>
        <w:t>11.9.Проведение работ при строительстве, ремонте, реконструкции коммуникаций:</w:t>
      </w:r>
    </w:p>
    <w:p w:rsidR="00CB7DE9" w:rsidRDefault="00CB7DE9" w:rsidP="00CB7DE9">
      <w:pPr>
        <w:ind w:firstLine="709"/>
        <w:jc w:val="both"/>
      </w:pPr>
      <w:r>
        <w:t>11.9.1.Работы,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CB7DE9" w:rsidRDefault="00CB7DE9" w:rsidP="00CB7DE9">
      <w:pPr>
        <w:ind w:firstLine="709"/>
        <w:jc w:val="both"/>
      </w:pPr>
      <w:r>
        <w:t>11.9.2.Аварийные работы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CB7DE9" w:rsidRDefault="00CB7DE9" w:rsidP="00CB7DE9">
      <w:pPr>
        <w:ind w:firstLine="709"/>
        <w:jc w:val="both"/>
      </w:pPr>
      <w:r>
        <w:t>11.9.3.Разрешение на производство работ по строительству, реконструкции, ремонту коммуникаций выдавать администрации муниципального образования при предъявлении:</w:t>
      </w:r>
    </w:p>
    <w:p w:rsidR="00CB7DE9" w:rsidRDefault="00CB7DE9" w:rsidP="00CB7DE9">
      <w:pPr>
        <w:ind w:firstLine="709"/>
        <w:jc w:val="both"/>
      </w:pPr>
      <w: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CB7DE9" w:rsidRDefault="00CB7DE9" w:rsidP="00CB7DE9">
      <w:pPr>
        <w:ind w:firstLine="709"/>
        <w:jc w:val="both"/>
      </w:pPr>
      <w:r>
        <w:t>- условий производства работ;</w:t>
      </w:r>
    </w:p>
    <w:p w:rsidR="00CB7DE9" w:rsidRDefault="00CB7DE9" w:rsidP="00CB7DE9">
      <w:pPr>
        <w:ind w:firstLine="709"/>
        <w:jc w:val="both"/>
      </w:pPr>
      <w: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CB7DE9" w:rsidRDefault="00CB7DE9" w:rsidP="00CB7DE9">
      <w:pPr>
        <w:ind w:firstLine="709"/>
        <w:jc w:val="both"/>
      </w:pPr>
      <w:r>
        <w:t>11.9.4.При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выдавать только по согласованию со специализированной организацией, обслуживающей дорожное покрытие, тротуары, газоны.</w:t>
      </w:r>
    </w:p>
    <w:p w:rsidR="00CB7DE9" w:rsidRDefault="00CB7DE9" w:rsidP="00CB7DE9">
      <w:pPr>
        <w:ind w:firstLine="709"/>
        <w:jc w:val="both"/>
      </w:pPr>
      <w:r>
        <w:t>11.9.5.При необходимости прокладки подземных коммуникаций в стесненных условиях предусматривать сооружение переходных коллекторов. Проектирование коллекторов осуществлять с учетом перспективы развития сетей.</w:t>
      </w:r>
    </w:p>
    <w:p w:rsidR="00CB7DE9" w:rsidRDefault="00CB7DE9" w:rsidP="00CB7DE9">
      <w:pPr>
        <w:ind w:firstLine="709"/>
        <w:jc w:val="both"/>
      </w:pPr>
      <w:r>
        <w:t>11.9.6.Прокладку подземных коммуникаций под проезжей частью улиц, проездами, а также под тротуарами допускать соответствующим организациям при условии восстановления проезжей части автодороги (тротуара) на полную ширину, независимо от ширины траншеи. Запрещено применение кирпича в конструкциях, подземных коммуникациях, расположенных под проезжей частью.</w:t>
      </w:r>
    </w:p>
    <w:p w:rsidR="00CB7DE9" w:rsidRDefault="00CB7DE9" w:rsidP="00CB7DE9">
      <w:pPr>
        <w:ind w:firstLine="709"/>
        <w:jc w:val="both"/>
      </w:pPr>
      <w:r>
        <w:t xml:space="preserve">11.9.7.В целях исключения возможного разрытия вновь построенных (реконструированных) улиц, скверов </w:t>
      </w:r>
      <w:proofErr w:type="gramStart"/>
      <w:r>
        <w:t>р</w:t>
      </w:r>
      <w:proofErr w:type="gramEnd"/>
      <w:r>
        <w:t xml:space="preserve"> организациям, которые в предстоящем году должны осуществлять работы по строительству и </w:t>
      </w:r>
      <w:r>
        <w:lastRenderedPageBreak/>
        <w:t>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CB7DE9" w:rsidRDefault="00CB7DE9" w:rsidP="00CB7DE9">
      <w:pPr>
        <w:ind w:firstLine="709"/>
        <w:jc w:val="both"/>
      </w:pPr>
      <w:r>
        <w:t>11.9.8.Все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CB7DE9" w:rsidRDefault="00CB7DE9" w:rsidP="00CB7DE9">
      <w:pPr>
        <w:ind w:firstLine="709"/>
        <w:jc w:val="both"/>
      </w:pPr>
      <w:r>
        <w:t>11.10.До начала производства работ по разрытию:</w:t>
      </w:r>
    </w:p>
    <w:p w:rsidR="00CB7DE9" w:rsidRDefault="00CB7DE9" w:rsidP="00CB7DE9">
      <w:pPr>
        <w:ind w:firstLine="709"/>
        <w:jc w:val="both"/>
      </w:pPr>
      <w:r>
        <w:t>11.10.1.Установить дорожные знаки в соответствии с согласованной схемой.</w:t>
      </w:r>
    </w:p>
    <w:p w:rsidR="00CB7DE9" w:rsidRDefault="00CB7DE9" w:rsidP="00CB7DE9">
      <w:pPr>
        <w:ind w:firstLine="709"/>
        <w:jc w:val="both"/>
      </w:pPr>
      <w:r>
        <w:t>11.10.2.Оградить место производства работ.</w:t>
      </w:r>
    </w:p>
    <w:p w:rsidR="00CB7DE9" w:rsidRDefault="00CB7DE9" w:rsidP="00CB7DE9">
      <w:pPr>
        <w:ind w:firstLine="709"/>
        <w:jc w:val="both"/>
      </w:pPr>
      <w:r>
        <w:t>11.10.3.Ограждение содержать в опрятном виде, при производстве работ вблизи проезжей части обеспечить видимость для водителей и пешеходов, в темное время суток - обозначено красными сигнальными фонарями.</w:t>
      </w:r>
    </w:p>
    <w:p w:rsidR="00CB7DE9" w:rsidRDefault="00CB7DE9" w:rsidP="00CB7DE9">
      <w:pPr>
        <w:ind w:firstLine="709"/>
        <w:jc w:val="both"/>
      </w:pPr>
      <w:r>
        <w:t>11.10.4.Ограждение выполнять сплошным и надежным, предотвращающим попадание посторонних на стройплощадку.</w:t>
      </w:r>
    </w:p>
    <w:p w:rsidR="00CB7DE9" w:rsidRDefault="00CB7DE9" w:rsidP="00CB7DE9">
      <w:pPr>
        <w:ind w:firstLine="709"/>
        <w:jc w:val="both"/>
      </w:pPr>
      <w:r>
        <w:t>11.10.5.В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CB7DE9" w:rsidRDefault="00CB7DE9" w:rsidP="00CB7DE9">
      <w:pPr>
        <w:ind w:firstLine="709"/>
        <w:jc w:val="both"/>
      </w:pPr>
      <w:r>
        <w:t>11.10.6.Оформлять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CB7DE9" w:rsidRDefault="00CB7DE9" w:rsidP="00CB7DE9">
      <w:pPr>
        <w:ind w:firstLine="709"/>
        <w:jc w:val="both"/>
      </w:pPr>
      <w:r>
        <w:t>11.10.7.Разрешение на производство работ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CB7DE9" w:rsidRDefault="00CB7DE9" w:rsidP="00CB7DE9">
      <w:pPr>
        <w:ind w:firstLine="709"/>
        <w:jc w:val="both"/>
      </w:pPr>
      <w:r>
        <w:t>11.10.8.В разрешении устанавливать сроки и условия производства работ.</w:t>
      </w:r>
    </w:p>
    <w:p w:rsidR="00CB7DE9" w:rsidRDefault="00CB7DE9" w:rsidP="00CB7DE9">
      <w:pPr>
        <w:ind w:firstLine="709"/>
        <w:jc w:val="both"/>
      </w:pPr>
      <w:r>
        <w:t>11.10.9.До начала земляных работ строительной организации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CB7DE9" w:rsidRDefault="00CB7DE9" w:rsidP="00CB7DE9">
      <w:pPr>
        <w:ind w:firstLine="709"/>
        <w:jc w:val="both"/>
      </w:pPr>
      <w:r>
        <w:t>11.10.10.Особые условия подлежат неукоснительному соблюдению строительной организацией, производящей земляные работы.</w:t>
      </w:r>
    </w:p>
    <w:p w:rsidR="00CB7DE9" w:rsidRDefault="00CB7DE9" w:rsidP="00CB7DE9">
      <w:pPr>
        <w:ind w:firstLine="709"/>
        <w:jc w:val="both"/>
      </w:pPr>
      <w:r>
        <w:t xml:space="preserve">11.10.11.В случае неявки представителя или отказа его указать точное положение коммуникаций следует составить соответствующий акт. </w:t>
      </w:r>
    </w:p>
    <w:p w:rsidR="00CB7DE9" w:rsidRDefault="00CB7DE9" w:rsidP="00CB7DE9">
      <w:pPr>
        <w:ind w:firstLine="709"/>
        <w:jc w:val="both"/>
      </w:pPr>
      <w:r>
        <w:lastRenderedPageBreak/>
        <w:t>11.10.12.При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CB7DE9" w:rsidRDefault="00CB7DE9" w:rsidP="00CB7DE9">
      <w:pPr>
        <w:ind w:firstLine="709"/>
        <w:jc w:val="both"/>
      </w:pPr>
      <w:r>
        <w:t>11.10.13.Бордюр разбирается, складируется на месте производства работ для дальнейшей установки.</w:t>
      </w:r>
    </w:p>
    <w:p w:rsidR="00CB7DE9" w:rsidRDefault="00CB7DE9" w:rsidP="00CB7DE9">
      <w:pPr>
        <w:ind w:firstLine="709"/>
        <w:jc w:val="both"/>
      </w:pPr>
      <w:r>
        <w:t>11.10.14.При производстве работ на улицах, застроенных территориях грунт немедленно вывозить.</w:t>
      </w:r>
    </w:p>
    <w:p w:rsidR="00CB7DE9" w:rsidRDefault="00CB7DE9" w:rsidP="00CB7DE9">
      <w:pPr>
        <w:ind w:firstLine="709"/>
        <w:jc w:val="both"/>
      </w:pPr>
      <w:r>
        <w:t>11.10.15.При необходимости строительная организация может обеспечивать планировку грунта на отвале.</w:t>
      </w:r>
    </w:p>
    <w:p w:rsidR="00CB7DE9" w:rsidRDefault="00CB7DE9" w:rsidP="00CB7DE9">
      <w:pPr>
        <w:ind w:firstLine="709"/>
        <w:jc w:val="both"/>
      </w:pPr>
      <w:r>
        <w:t>11.10.16.Траншеи на газонах засыпать местным грунтом с уплотнением, восстановлением плодородного слоя.</w:t>
      </w:r>
    </w:p>
    <w:p w:rsidR="00CB7DE9" w:rsidRDefault="00CB7DE9" w:rsidP="00CB7DE9">
      <w:pPr>
        <w:ind w:firstLine="709"/>
        <w:jc w:val="both"/>
      </w:pPr>
      <w:r>
        <w:t>11.10.17.Не допускать засыпку траншеи до выполнения геодезической съемки.</w:t>
      </w:r>
    </w:p>
    <w:p w:rsidR="00CB7DE9" w:rsidRDefault="00CB7DE9" w:rsidP="00CB7DE9">
      <w:pPr>
        <w:ind w:firstLine="709"/>
        <w:jc w:val="both"/>
      </w:pPr>
      <w:r>
        <w:t>11.10.18.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CB7DE9" w:rsidRDefault="00CB7DE9" w:rsidP="00CB7DE9">
      <w:pPr>
        <w:ind w:firstLine="709"/>
        <w:jc w:val="both"/>
      </w:pPr>
      <w:r>
        <w:t>11.10.19.Провалы,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p w:rsidR="00CB7DE9" w:rsidRDefault="00CB7DE9" w:rsidP="00CB7DE9">
      <w:pPr>
        <w:ind w:firstLine="709"/>
        <w:jc w:val="both"/>
      </w:pPr>
      <w:r>
        <w:t>11.10.20.Наледи,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CB7DE9" w:rsidRDefault="00CB7DE9" w:rsidP="00CB7DE9">
      <w:pPr>
        <w:ind w:firstLine="709"/>
        <w:jc w:val="both"/>
      </w:pPr>
      <w:r>
        <w:t>11.10.21.Проведение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CB7DE9" w:rsidRDefault="00CB7DE9" w:rsidP="00CB7DE9">
      <w:pPr>
        <w:ind w:firstLine="709"/>
        <w:jc w:val="both"/>
      </w:pPr>
      <w:r>
        <w:t>11.11.Особые требования к доступности городской среды</w:t>
      </w:r>
    </w:p>
    <w:p w:rsidR="00CB7DE9" w:rsidRDefault="00CB7DE9" w:rsidP="00CB7DE9">
      <w:pPr>
        <w:ind w:firstLine="709"/>
        <w:jc w:val="both"/>
      </w:pPr>
      <w:r>
        <w:t>11.11.1.При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CB7DE9" w:rsidRDefault="00CB7DE9" w:rsidP="00CB7DE9">
      <w:pPr>
        <w:ind w:firstLine="709"/>
        <w:jc w:val="both"/>
      </w:pPr>
      <w:r>
        <w:t>11.11.2.Проектирование, строительство, установка технических средств и оборудования, способствующих передвижению пожилых лиц и инвалидов, осуществлять при новом строительстве заказчиком в соответствии с утвержденной проектной документацией.</w:t>
      </w:r>
    </w:p>
    <w:p w:rsidR="00CB7DE9" w:rsidRDefault="00CB7DE9" w:rsidP="00CB7DE9">
      <w:pPr>
        <w:pStyle w:val="1"/>
        <w:keepLines/>
        <w:spacing w:before="400" w:after="120" w:line="276" w:lineRule="auto"/>
        <w:ind w:left="0" w:firstLine="709"/>
        <w:jc w:val="center"/>
        <w:rPr>
          <w:b w:val="0"/>
          <w:szCs w:val="28"/>
        </w:rPr>
      </w:pPr>
      <w:bookmarkStart w:id="16" w:name="_Toc472352465"/>
      <w:r>
        <w:rPr>
          <w:b w:val="0"/>
          <w:szCs w:val="28"/>
        </w:rPr>
        <w:t>12.Формы  и механизмы общественного участия                                        в принятии решений и реализации проектов комплексного благоустройства и развития городской среды</w:t>
      </w:r>
      <w:bookmarkEnd w:id="16"/>
    </w:p>
    <w:p w:rsidR="00CB7DE9" w:rsidRDefault="00CB7DE9" w:rsidP="00CB7DE9">
      <w:pPr>
        <w:ind w:left="450" w:firstLine="709"/>
      </w:pPr>
    </w:p>
    <w:p w:rsidR="00CB7DE9" w:rsidRDefault="00CB7DE9" w:rsidP="00CB7DE9">
      <w:pPr>
        <w:ind w:firstLine="709"/>
        <w:jc w:val="both"/>
      </w:pPr>
      <w:r>
        <w:lastRenderedPageBreak/>
        <w:t xml:space="preserve"> 12.1.Общие положения. Задачи, польза и формы общественного участия.</w:t>
      </w:r>
    </w:p>
    <w:p w:rsidR="00CB7DE9" w:rsidRDefault="00CB7DE9" w:rsidP="00CB7DE9">
      <w:pPr>
        <w:ind w:firstLine="709"/>
        <w:jc w:val="both"/>
      </w:pPr>
      <w:r>
        <w:rPr>
          <w:highlight w:val="white"/>
        </w:rPr>
        <w:t>12.1.2.Вовлеченность в принятие решений и реализацию проектов,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CB7DE9" w:rsidRDefault="00CB7DE9" w:rsidP="00CB7DE9">
      <w:pPr>
        <w:ind w:firstLine="709"/>
        <w:jc w:val="both"/>
        <w:rPr>
          <w:highlight w:val="white"/>
        </w:rPr>
      </w:pPr>
      <w:r>
        <w:rPr>
          <w:highlight w:val="white"/>
        </w:rPr>
        <w:t>12.1.3.Участие в развитии городской среды создает новые возможности для общения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культура, создавали возможности для знакомства и стимулировали общение жителей 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CB7DE9" w:rsidRDefault="00CB7DE9" w:rsidP="00CB7DE9">
      <w:pPr>
        <w:ind w:firstLine="709"/>
        <w:jc w:val="both"/>
        <w:rPr>
          <w:highlight w:val="white"/>
        </w:rPr>
      </w:pPr>
      <w:proofErr w:type="gramStart"/>
      <w:r>
        <w:rPr>
          <w:highlight w:val="white"/>
        </w:rPr>
        <w:t>12.1.4.Общественное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муниципальной власти и жителями, формирует лояльность со стороны населения и создаёт кредит доверия на будущее, а в перспективе превращает жильцов  в партнёров органов власти.</w:t>
      </w:r>
      <w:proofErr w:type="gramEnd"/>
    </w:p>
    <w:p w:rsidR="00CB7DE9" w:rsidRDefault="00CB7DE9" w:rsidP="00CB7DE9">
      <w:pPr>
        <w:ind w:firstLine="709"/>
        <w:jc w:val="both"/>
        <w:rPr>
          <w:highlight w:val="white"/>
        </w:rPr>
      </w:pPr>
      <w:r>
        <w:rPr>
          <w:highlight w:val="white"/>
        </w:rPr>
        <w:t>12.1.5.Новый запрос на соучастие со стороны органов власти, приглашение к участию в развитии территории талантливых местных профессионалов, активных горожан,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и способствует формированию новых субъектов развития – и таким образом повышает качество жизни и городской среды в целом.</w:t>
      </w:r>
    </w:p>
    <w:p w:rsidR="00CB7DE9" w:rsidRDefault="00CB7DE9" w:rsidP="00CB7DE9">
      <w:pPr>
        <w:ind w:firstLine="709"/>
        <w:jc w:val="both"/>
      </w:pPr>
      <w:r>
        <w:t>12.2.Основные решения</w:t>
      </w:r>
    </w:p>
    <w:p w:rsidR="00CB7DE9" w:rsidRDefault="00CB7DE9" w:rsidP="00CB7DE9">
      <w:pPr>
        <w:ind w:firstLine="709"/>
        <w:jc w:val="both"/>
      </w:pPr>
      <w:r>
        <w:rPr>
          <w:b/>
          <w:color w:val="980000"/>
        </w:rPr>
        <w:t xml:space="preserve"> </w:t>
      </w:r>
      <w:r>
        <w:t>-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в процесс развития территории;</w:t>
      </w:r>
    </w:p>
    <w:p w:rsidR="00CB7DE9" w:rsidRDefault="00CB7DE9" w:rsidP="00CB7DE9">
      <w:pPr>
        <w:ind w:firstLine="709"/>
        <w:jc w:val="both"/>
      </w:pPr>
      <w:r>
        <w:t xml:space="preserve">- разработка внутренних регламентов, регулирующих процесс общественного соучастия; </w:t>
      </w:r>
    </w:p>
    <w:p w:rsidR="00CB7DE9" w:rsidRDefault="00CB7DE9" w:rsidP="00CB7DE9">
      <w:pPr>
        <w:ind w:firstLine="709"/>
        <w:jc w:val="both"/>
      </w:pPr>
      <w:r>
        <w:t>-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необходимо:</w:t>
      </w:r>
    </w:p>
    <w:p w:rsidR="00CB7DE9" w:rsidRDefault="00CB7DE9" w:rsidP="00CB7DE9">
      <w:pPr>
        <w:ind w:firstLine="709"/>
        <w:jc w:val="both"/>
      </w:pPr>
      <w:r>
        <w:t>1 этап: 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CB7DE9" w:rsidRDefault="00CB7DE9" w:rsidP="00CB7DE9">
      <w:pPr>
        <w:ind w:firstLine="709"/>
        <w:jc w:val="both"/>
      </w:pPr>
      <w:r>
        <w:t xml:space="preserve">2 этап: совмещение общественного участия и профессиональной экспертизы в выработке альтернативных концепций решения задачи, в том </w:t>
      </w:r>
      <w:r>
        <w:lastRenderedPageBreak/>
        <w:t>числе с использованием механизма проектных семинаров и открытых конкурсов;</w:t>
      </w:r>
    </w:p>
    <w:p w:rsidR="00CB7DE9" w:rsidRDefault="00CB7DE9" w:rsidP="00CB7DE9">
      <w:pPr>
        <w:ind w:firstLine="709"/>
        <w:jc w:val="both"/>
      </w:pPr>
      <w:r>
        <w:t>3 этап: рассмотрение созданных вариантов с вовлечением всех субъектов имеющих отношение к данной территории и данному вопросу;</w:t>
      </w:r>
    </w:p>
    <w:p w:rsidR="00CB7DE9" w:rsidRDefault="00CB7DE9" w:rsidP="00CB7DE9">
      <w:pPr>
        <w:ind w:firstLine="709"/>
        <w:jc w:val="both"/>
      </w:pPr>
      <w: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CB7DE9" w:rsidRDefault="00CB7DE9" w:rsidP="00CB7DE9">
      <w:pPr>
        <w:ind w:firstLine="709"/>
        <w:jc w:val="both"/>
      </w:pPr>
      <w:r>
        <w:t>12.3.Принципы организации общественного соучастия</w:t>
      </w:r>
    </w:p>
    <w:p w:rsidR="00CB7DE9" w:rsidRDefault="00CB7DE9" w:rsidP="00CB7DE9">
      <w:pPr>
        <w:ind w:firstLine="709"/>
        <w:jc w:val="both"/>
      </w:pPr>
      <w:r>
        <w:t>12.3.1.</w:t>
      </w:r>
      <w:r>
        <w:rPr>
          <w:highlight w:val="white"/>
        </w:rPr>
        <w:t>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объединение всех субъектов городской жизни вокруг проектов реализующих стратегию развития территории.</w:t>
      </w:r>
    </w:p>
    <w:p w:rsidR="00CB7DE9" w:rsidRDefault="00CB7DE9" w:rsidP="00CB7DE9">
      <w:pPr>
        <w:ind w:firstLine="709"/>
        <w:jc w:val="both"/>
        <w:rPr>
          <w:highlight w:val="white"/>
        </w:rPr>
      </w:pPr>
      <w:r>
        <w:rPr>
          <w:highlight w:val="white"/>
        </w:rPr>
        <w:t>12.3.2.Открытое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проектирования.</w:t>
      </w:r>
    </w:p>
    <w:p w:rsidR="00CB7DE9" w:rsidRDefault="00CB7DE9" w:rsidP="00CB7DE9">
      <w:pPr>
        <w:ind w:firstLine="709"/>
        <w:jc w:val="both"/>
        <w:rPr>
          <w:highlight w:val="white"/>
        </w:rPr>
      </w:pPr>
      <w:r>
        <w:rPr>
          <w:highlight w:val="white"/>
        </w:rPr>
        <w:t>12.3.3.Все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субъектов.</w:t>
      </w:r>
    </w:p>
    <w:p w:rsidR="00CB7DE9" w:rsidRDefault="00CB7DE9" w:rsidP="00CB7DE9">
      <w:pPr>
        <w:ind w:firstLine="709"/>
        <w:jc w:val="both"/>
        <w:rPr>
          <w:highlight w:val="white"/>
        </w:rPr>
      </w:pPr>
      <w:r>
        <w:rPr>
          <w:highlight w:val="white"/>
        </w:rPr>
        <w:t>12.3.4.Для повышения уровня доступности информации и информирования населения и о задачах и проектах в сфере благоустройства и комплексного развития городской среды рекомендуется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CB7DE9" w:rsidRDefault="00CB7DE9" w:rsidP="00CB7DE9">
      <w:pPr>
        <w:ind w:firstLine="709"/>
        <w:jc w:val="both"/>
      </w:pPr>
      <w:r>
        <w:t>12.4.Формы общественного соучастия</w:t>
      </w:r>
    </w:p>
    <w:p w:rsidR="00CB7DE9" w:rsidRDefault="00CB7DE9" w:rsidP="00CB7DE9">
      <w:pPr>
        <w:ind w:firstLine="709"/>
        <w:jc w:val="both"/>
        <w:rPr>
          <w:highlight w:val="white"/>
        </w:rPr>
      </w:pPr>
      <w:r>
        <w:rPr>
          <w:highlight w:val="white"/>
        </w:rPr>
        <w:t>12.4.1.Для осуществления участия граждан в процессе принятия решений и реализации проектов комплексного благоустройства необходимо:</w:t>
      </w:r>
    </w:p>
    <w:p w:rsidR="00CB7DE9" w:rsidRDefault="00CB7DE9" w:rsidP="00CB7DE9">
      <w:pPr>
        <w:ind w:firstLine="709"/>
        <w:jc w:val="both"/>
      </w:pPr>
      <w:r>
        <w:t>12.4.2.Совместное определение целей и задач по развитию территории, инвентаризация проблем и потенциалов среды;</w:t>
      </w:r>
    </w:p>
    <w:p w:rsidR="00CB7DE9" w:rsidRDefault="00CB7DE9" w:rsidP="00CB7DE9">
      <w:pPr>
        <w:ind w:firstLine="709"/>
        <w:jc w:val="both"/>
      </w:pPr>
      <w:r>
        <w:t>12.4.3.Определение основных видов активностей, функциональных зон и их взаимного расположения на выбранной территории;</w:t>
      </w:r>
    </w:p>
    <w:p w:rsidR="00CB7DE9" w:rsidRDefault="00CB7DE9" w:rsidP="00CB7DE9">
      <w:pPr>
        <w:ind w:firstLine="709"/>
        <w:jc w:val="both"/>
      </w:pPr>
      <w:r>
        <w:t>12.4.4.Обсуждение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материалов;</w:t>
      </w:r>
    </w:p>
    <w:p w:rsidR="00CB7DE9" w:rsidRDefault="00CB7DE9" w:rsidP="00CB7DE9">
      <w:pPr>
        <w:ind w:firstLine="709"/>
        <w:jc w:val="both"/>
      </w:pPr>
      <w:r>
        <w:t>12.4.5.Консультации в выборе типов покрытий, с учетом функционального зонирования территории;</w:t>
      </w:r>
    </w:p>
    <w:p w:rsidR="00CB7DE9" w:rsidRDefault="00CB7DE9" w:rsidP="00CB7DE9">
      <w:pPr>
        <w:ind w:firstLine="709"/>
        <w:jc w:val="both"/>
      </w:pPr>
      <w:r>
        <w:t>12.4.6.Консультации по предполагаемым типам озеленения;</w:t>
      </w:r>
    </w:p>
    <w:p w:rsidR="00CB7DE9" w:rsidRDefault="00CB7DE9" w:rsidP="00CB7DE9">
      <w:pPr>
        <w:ind w:firstLine="709"/>
        <w:jc w:val="both"/>
      </w:pPr>
      <w:r>
        <w:t>12.4.7.Консультации по предполагаемым типам освещения и осветительного оборудования;</w:t>
      </w:r>
    </w:p>
    <w:p w:rsidR="00CB7DE9" w:rsidRDefault="00CB7DE9" w:rsidP="00CB7DE9">
      <w:pPr>
        <w:ind w:firstLine="709"/>
        <w:jc w:val="both"/>
      </w:pPr>
      <w:r>
        <w:t>12.4.8.Участие в разработке проекта, обсуждение решений с профильными специалистами;</w:t>
      </w:r>
    </w:p>
    <w:p w:rsidR="00CB7DE9" w:rsidRDefault="00CB7DE9" w:rsidP="00CB7DE9">
      <w:pPr>
        <w:ind w:firstLine="709"/>
        <w:jc w:val="both"/>
      </w:pPr>
      <w:r>
        <w:lastRenderedPageBreak/>
        <w:t>12.4.9.Согласование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CB7DE9" w:rsidRDefault="00CB7DE9" w:rsidP="00CB7DE9">
      <w:pPr>
        <w:ind w:firstLine="709"/>
        <w:jc w:val="both"/>
      </w:pPr>
      <w:r>
        <w:t>12.4.10.Осуществление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CB7DE9" w:rsidRDefault="00CB7DE9" w:rsidP="00CB7DE9">
      <w:pPr>
        <w:ind w:firstLine="709"/>
        <w:jc w:val="both"/>
      </w:pPr>
      <w:r>
        <w:t>12.4.11.Осуществление общественного контроля над процессом эксплуатации территории.</w:t>
      </w:r>
    </w:p>
    <w:p w:rsidR="00CB7DE9" w:rsidRDefault="00CB7DE9" w:rsidP="00CB7DE9">
      <w:pPr>
        <w:ind w:firstLine="709"/>
        <w:jc w:val="both"/>
        <w:rPr>
          <w:highlight w:val="white"/>
        </w:rPr>
      </w:pPr>
      <w:r>
        <w:rPr>
          <w:highlight w:val="white"/>
        </w:rPr>
        <w:t>14.4.12.При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CB7DE9" w:rsidRDefault="00CB7DE9" w:rsidP="00CB7DE9">
      <w:pPr>
        <w:ind w:firstLine="709"/>
        <w:jc w:val="both"/>
        <w:rPr>
          <w:highlight w:val="white"/>
        </w:rPr>
      </w:pPr>
      <w:r>
        <w:rPr>
          <w:highlight w:val="white"/>
        </w:rPr>
        <w:t>12.4.13.Информирование может осуществляться, но не ограничиваться:</w:t>
      </w:r>
    </w:p>
    <w:p w:rsidR="00CB7DE9" w:rsidRDefault="00CB7DE9" w:rsidP="00CB7DE9">
      <w:pPr>
        <w:ind w:firstLine="709"/>
        <w:jc w:val="both"/>
      </w:pPr>
      <w:r>
        <w:t>12.4.14.Работа с местными СМИ, охватывающими широкий круг людей разных возрастных групп.</w:t>
      </w:r>
    </w:p>
    <w:p w:rsidR="00CB7DE9" w:rsidRDefault="00CB7DE9" w:rsidP="00CB7DE9">
      <w:pPr>
        <w:ind w:firstLine="709"/>
        <w:jc w:val="both"/>
      </w:pPr>
      <w:r>
        <w:t>12.4.15.Вывешивание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людей.</w:t>
      </w:r>
    </w:p>
    <w:p w:rsidR="00CB7DE9" w:rsidRDefault="00CB7DE9" w:rsidP="00CB7DE9">
      <w:pPr>
        <w:ind w:firstLine="709"/>
        <w:jc w:val="both"/>
      </w:pPr>
      <w:r>
        <w:t>12.4.16.Индивидуальные приглашения участников встречи лично, по электронной почте или по телефону.</w:t>
      </w:r>
    </w:p>
    <w:p w:rsidR="00CB7DE9" w:rsidRDefault="00CB7DE9" w:rsidP="00CB7DE9">
      <w:pPr>
        <w:ind w:firstLine="709"/>
        <w:jc w:val="both"/>
      </w:pPr>
      <w:r>
        <w:t xml:space="preserve">12.4.17.Использование социальных сетей и </w:t>
      </w:r>
      <w:proofErr w:type="spellStart"/>
      <w:r>
        <w:t>интернет-ресурсов</w:t>
      </w:r>
      <w:proofErr w:type="spellEnd"/>
      <w:r>
        <w:t xml:space="preserve"> для обеспечения донесения информации.</w:t>
      </w:r>
    </w:p>
    <w:p w:rsidR="00CB7DE9" w:rsidRDefault="00CB7DE9" w:rsidP="00CB7DE9">
      <w:pPr>
        <w:ind w:firstLine="709"/>
        <w:jc w:val="both"/>
      </w:pPr>
      <w:r>
        <w:t>12.5.Механизмы общественного участия.</w:t>
      </w:r>
    </w:p>
    <w:p w:rsidR="00CB7DE9" w:rsidRDefault="00CB7DE9" w:rsidP="00CB7DE9">
      <w:pPr>
        <w:ind w:firstLine="709"/>
        <w:jc w:val="both"/>
        <w:rPr>
          <w:highlight w:val="white"/>
        </w:rPr>
      </w:pPr>
      <w:r>
        <w:t>12.5.1.</w:t>
      </w:r>
      <w:r>
        <w:rPr>
          <w:highlight w:val="white"/>
        </w:rPr>
        <w:t>Для проведения общественных обсуждений выбирать хорошо известные людям общественные и культурные центры.</w:t>
      </w:r>
    </w:p>
    <w:p w:rsidR="00CB7DE9" w:rsidRDefault="00CB7DE9" w:rsidP="00CB7DE9">
      <w:pPr>
        <w:ind w:firstLine="709"/>
        <w:jc w:val="both"/>
        <w:rPr>
          <w:highlight w:val="white"/>
        </w:rPr>
      </w:pPr>
      <w:r>
        <w:rPr>
          <w:highlight w:val="white"/>
        </w:rPr>
        <w:t>12.5.2.По итогам встреч, проектных семинаров, должен быть сформирован отчет о встрече, и выложен отчет  в публичный доступ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CB7DE9" w:rsidRDefault="00CB7DE9" w:rsidP="00CB7DE9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12.5.3.Для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>
        <w:rPr>
          <w:highlight w:val="white"/>
        </w:rPr>
        <w:t>предпроектного</w:t>
      </w:r>
      <w:proofErr w:type="spellEnd"/>
      <w:r>
        <w:rPr>
          <w:highlight w:val="white"/>
        </w:rPr>
        <w:t xml:space="preserve"> исследования, а также сам проект не позднее чем за 14 дней до проведения самого общественного обсуждения.</w:t>
      </w:r>
    </w:p>
    <w:p w:rsidR="00CB7DE9" w:rsidRDefault="00CB7DE9" w:rsidP="00CB7DE9">
      <w:pPr>
        <w:ind w:firstLine="709"/>
        <w:jc w:val="both"/>
        <w:rPr>
          <w:highlight w:val="white"/>
        </w:rPr>
      </w:pPr>
      <w:r>
        <w:rPr>
          <w:highlight w:val="white"/>
        </w:rPr>
        <w:t>12.5.4.Общественный контроль является одним из механизмов общественного участия.</w:t>
      </w:r>
    </w:p>
    <w:p w:rsidR="00CB7DE9" w:rsidRDefault="00CB7DE9" w:rsidP="00CB7DE9">
      <w:pPr>
        <w:ind w:firstLine="709"/>
        <w:jc w:val="both"/>
      </w:pPr>
      <w:r>
        <w:t xml:space="preserve">12.5.5.Общественный контроль в области благоустройства вправе осуществлять любые заинтересованные физические и юридические лица, </w:t>
      </w:r>
    </w:p>
    <w:p w:rsidR="00CB7DE9" w:rsidRDefault="00CB7DE9" w:rsidP="00CB7DE9">
      <w:pPr>
        <w:ind w:firstLine="709"/>
        <w:jc w:val="both"/>
      </w:pPr>
      <w:r>
        <w:t>12.5.6.Общественный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CB7DE9" w:rsidRDefault="00CB7DE9" w:rsidP="00CB7DE9">
      <w:pPr>
        <w:pStyle w:val="1"/>
        <w:keepLines/>
        <w:numPr>
          <w:ilvl w:val="0"/>
          <w:numId w:val="29"/>
        </w:numPr>
        <w:spacing w:before="400" w:after="120" w:line="276" w:lineRule="auto"/>
        <w:ind w:hanging="735"/>
        <w:jc w:val="center"/>
        <w:rPr>
          <w:b w:val="0"/>
          <w:szCs w:val="28"/>
        </w:rPr>
      </w:pPr>
      <w:bookmarkStart w:id="17" w:name="_Toc472352466"/>
      <w:r>
        <w:rPr>
          <w:b w:val="0"/>
          <w:szCs w:val="28"/>
        </w:rPr>
        <w:lastRenderedPageBreak/>
        <w:t>Контроль за соблюдением норм и правил благоустройства</w:t>
      </w:r>
      <w:bookmarkEnd w:id="17"/>
    </w:p>
    <w:p w:rsidR="00CB7DE9" w:rsidRDefault="00CB7DE9" w:rsidP="00CB7DE9">
      <w:pPr>
        <w:ind w:firstLine="709"/>
        <w:jc w:val="both"/>
      </w:pPr>
      <w:r>
        <w:rPr>
          <w:highlight w:val="white"/>
        </w:rPr>
        <w:t>13.1.Администрации городского поселения необходимо предусмотреть ответственных лиц за осуществление благоустройства территории и порядок их привлечения к ответственности, а также лиц, нарушающих основные нормы и правила благоустройства,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</w:t>
      </w:r>
      <w:r>
        <w:t>.</w:t>
      </w:r>
    </w:p>
    <w:p w:rsidR="00CB7DE9" w:rsidRDefault="00CB7DE9" w:rsidP="00CB7DE9"/>
    <w:p w:rsidR="00CB7DE9" w:rsidRDefault="00CB7DE9" w:rsidP="00D02FC6">
      <w:r>
        <w:br w:type="page"/>
      </w:r>
      <w:bookmarkStart w:id="18" w:name="_gjdgxs"/>
      <w:bookmarkStart w:id="19" w:name="_Toc472352467"/>
      <w:bookmarkEnd w:id="18"/>
      <w:r>
        <w:lastRenderedPageBreak/>
        <w:t xml:space="preserve">                                                           </w:t>
      </w:r>
      <w:r w:rsidR="00D02FC6">
        <w:t xml:space="preserve">                        </w:t>
      </w:r>
      <w:r>
        <w:t xml:space="preserve"> Приложение № 1</w:t>
      </w:r>
      <w:bookmarkEnd w:id="19"/>
    </w:p>
    <w:p w:rsidR="00CB7DE9" w:rsidRDefault="00CB7DE9" w:rsidP="00D02FC6">
      <w:pPr>
        <w:autoSpaceDE w:val="0"/>
        <w:autoSpaceDN w:val="0"/>
        <w:adjustRightInd w:val="0"/>
        <w:jc w:val="right"/>
        <w:outlineLvl w:val="0"/>
      </w:pPr>
      <w:bookmarkStart w:id="20" w:name="_Toc472352468"/>
      <w:r>
        <w:t xml:space="preserve">к </w:t>
      </w:r>
      <w:bookmarkEnd w:id="20"/>
      <w:r>
        <w:t>Правилам Благоустройства</w:t>
      </w:r>
    </w:p>
    <w:p w:rsidR="00CB7DE9" w:rsidRDefault="00CB7DE9" w:rsidP="00D02FC6">
      <w:pPr>
        <w:autoSpaceDE w:val="0"/>
        <w:autoSpaceDN w:val="0"/>
        <w:adjustRightInd w:val="0"/>
        <w:jc w:val="right"/>
        <w:outlineLvl w:val="0"/>
      </w:pPr>
    </w:p>
    <w:p w:rsidR="00CB7DE9" w:rsidRDefault="00CB7DE9" w:rsidP="00D02FC6"/>
    <w:p w:rsidR="00CB7DE9" w:rsidRDefault="00CB7DE9" w:rsidP="00D02FC6">
      <w:pPr>
        <w:autoSpaceDE w:val="0"/>
        <w:autoSpaceDN w:val="0"/>
        <w:adjustRightInd w:val="0"/>
        <w:jc w:val="center"/>
        <w:outlineLvl w:val="0"/>
      </w:pPr>
      <w:bookmarkStart w:id="21" w:name="_Toc472352471"/>
      <w:r>
        <w:t>Таблица 1. Минимальные расстояния безопасности</w:t>
      </w:r>
      <w:bookmarkEnd w:id="21"/>
    </w:p>
    <w:p w:rsidR="00CB7DE9" w:rsidRDefault="00CB7DE9" w:rsidP="00D02FC6">
      <w:pPr>
        <w:autoSpaceDE w:val="0"/>
        <w:autoSpaceDN w:val="0"/>
        <w:adjustRightInd w:val="0"/>
        <w:jc w:val="center"/>
      </w:pPr>
      <w:r>
        <w:t>при размещении игрового оборудования</w:t>
      </w:r>
    </w:p>
    <w:tbl>
      <w:tblPr>
        <w:tblW w:w="95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6"/>
        <w:gridCol w:w="7094"/>
      </w:tblGrid>
      <w:tr w:rsidR="00CB7DE9" w:rsidTr="00CB7DE9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Игровое оборудование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Минимальные расстояния</w:t>
            </w:r>
          </w:p>
        </w:tc>
      </w:tr>
      <w:tr w:rsidR="00CB7DE9" w:rsidTr="00CB7DE9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Качели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lang w:eastAsia="en-US"/>
                </w:rPr>
                <w:t>1,5 м</w:t>
              </w:r>
            </w:smartTag>
            <w:r>
              <w:rPr>
                <w:lang w:eastAsia="en-US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lang w:eastAsia="en-US"/>
                </w:rPr>
                <w:t>2,0 м</w:t>
              </w:r>
            </w:smartTag>
            <w:r>
              <w:rPr>
                <w:lang w:eastAsia="en-US"/>
              </w:rPr>
              <w:t xml:space="preserve"> вперед (назад) от крайних точек качели в состоянии наклона</w:t>
            </w:r>
          </w:p>
        </w:tc>
      </w:tr>
      <w:tr w:rsidR="00CB7DE9" w:rsidTr="00CB7DE9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Качалки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lang w:eastAsia="en-US"/>
                </w:rPr>
                <w:t>1,0 м</w:t>
              </w:r>
            </w:smartTag>
            <w:r>
              <w:rPr>
                <w:lang w:eastAsia="en-US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lang w:eastAsia="en-US"/>
                </w:rPr>
                <w:t>1,5 м</w:t>
              </w:r>
            </w:smartTag>
            <w:r>
              <w:rPr>
                <w:lang w:eastAsia="en-US"/>
              </w:rPr>
              <w:t xml:space="preserve"> вперед от крайних точек качалки в состоянии наклона</w:t>
            </w:r>
          </w:p>
        </w:tc>
      </w:tr>
      <w:tr w:rsidR="00CB7DE9" w:rsidTr="00D02FC6">
        <w:trPr>
          <w:trHeight w:val="82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Карусели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lang w:eastAsia="en-US"/>
                </w:rPr>
                <w:t>2 м</w:t>
              </w:r>
            </w:smartTag>
            <w:r>
              <w:rPr>
                <w:lang w:eastAsia="en-US"/>
              </w:rPr>
              <w:t xml:space="preserve"> в стороны от боковых конструкций и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lang w:eastAsia="en-US"/>
                </w:rPr>
                <w:t>3 м</w:t>
              </w:r>
            </w:smartTag>
            <w:r>
              <w:rPr>
                <w:lang w:eastAsia="en-US"/>
              </w:rPr>
              <w:t xml:space="preserve"> вверх от нижней вращающейся поверхности карусели</w:t>
            </w:r>
          </w:p>
        </w:tc>
      </w:tr>
      <w:tr w:rsidR="00CB7DE9" w:rsidTr="00CB7DE9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Горки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lang w:eastAsia="en-US"/>
                </w:rPr>
                <w:t>1 м</w:t>
              </w:r>
            </w:smartTag>
            <w:r>
              <w:rPr>
                <w:lang w:eastAsia="en-US"/>
              </w:rPr>
              <w:t xml:space="preserve"> от боковых сторон и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lang w:eastAsia="en-US"/>
                </w:rPr>
                <w:t>2 м</w:t>
              </w:r>
            </w:smartTag>
            <w:r>
              <w:rPr>
                <w:lang w:eastAsia="en-US"/>
              </w:rPr>
              <w:t xml:space="preserve"> вперед от нижнего края ската горки</w:t>
            </w:r>
          </w:p>
        </w:tc>
      </w:tr>
    </w:tbl>
    <w:p w:rsidR="00CB7DE9" w:rsidRDefault="00CB7DE9" w:rsidP="00D02FC6">
      <w:pPr>
        <w:autoSpaceDE w:val="0"/>
        <w:autoSpaceDN w:val="0"/>
        <w:adjustRightInd w:val="0"/>
        <w:jc w:val="center"/>
        <w:outlineLvl w:val="0"/>
      </w:pPr>
    </w:p>
    <w:p w:rsidR="00CB7DE9" w:rsidRDefault="00CB7DE9" w:rsidP="00D02FC6">
      <w:pPr>
        <w:autoSpaceDE w:val="0"/>
        <w:autoSpaceDN w:val="0"/>
        <w:adjustRightInd w:val="0"/>
        <w:jc w:val="center"/>
        <w:outlineLvl w:val="0"/>
      </w:pPr>
    </w:p>
    <w:p w:rsidR="00CB7DE9" w:rsidRDefault="00CB7DE9" w:rsidP="00D02FC6">
      <w:pPr>
        <w:autoSpaceDE w:val="0"/>
        <w:autoSpaceDN w:val="0"/>
        <w:adjustRightInd w:val="0"/>
        <w:jc w:val="center"/>
        <w:outlineLvl w:val="0"/>
      </w:pPr>
      <w:bookmarkStart w:id="22" w:name="_Toc472352472"/>
      <w:r>
        <w:t>Таблица 2. Требования к игровому оборудованию</w:t>
      </w:r>
      <w:bookmarkEnd w:id="22"/>
    </w:p>
    <w:tbl>
      <w:tblPr>
        <w:tblW w:w="95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1"/>
        <w:gridCol w:w="6929"/>
      </w:tblGrid>
      <w:tr w:rsidR="00CB7DE9" w:rsidTr="00CB7D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Игровое оборудование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Требования</w:t>
            </w:r>
          </w:p>
        </w:tc>
      </w:tr>
      <w:tr w:rsidR="00CB7DE9" w:rsidTr="00CB7D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Качели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Высота от уровня земли до сиденья качелей в 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lang w:eastAsia="en-US"/>
                </w:rPr>
                <w:t>350 мм</w:t>
              </w:r>
            </w:smartTag>
            <w:r>
              <w:rPr>
                <w:lang w:eastAsia="en-US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35 мм"/>
              </w:smartTagPr>
              <w:r>
                <w:rPr>
                  <w:lang w:eastAsia="en-US"/>
                </w:rPr>
                <w:t>635 мм</w:t>
              </w:r>
            </w:smartTag>
            <w:r>
              <w:rPr>
                <w:lang w:eastAsia="en-US"/>
              </w:rPr>
              <w:t>. Допускается не более двух сидений в одной рамке качелей. В двойных качелях не должны использоваться вместе сиденье для маленьких детей (колыбель) и плоское сиденье для более старших детей.</w:t>
            </w:r>
          </w:p>
        </w:tc>
      </w:tr>
      <w:tr w:rsidR="00CB7DE9" w:rsidTr="00CB7D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Качалки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Высота от земли до сиденья в состоянии равновесия 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lang w:eastAsia="en-US"/>
                </w:rPr>
                <w:t>750 мм</w:t>
              </w:r>
            </w:smartTag>
            <w:r>
              <w:rPr>
                <w:lang w:eastAsia="en-US"/>
              </w:rPr>
              <w:t xml:space="preserve">. Максимальный наклон сиденья при движении назад и вперед - не более 20 градусов. Конструкция качалки не должна допускать попадание ног сидящего в ней ребенка под опорные части качалки, не должна иметь острых углов, радиус их закругления должен 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lang w:eastAsia="en-US"/>
                </w:rPr>
                <w:t>20 мм</w:t>
              </w:r>
            </w:smartTag>
            <w:r>
              <w:rPr>
                <w:lang w:eastAsia="en-US"/>
              </w:rPr>
              <w:t>.</w:t>
            </w:r>
          </w:p>
        </w:tc>
      </w:tr>
      <w:tr w:rsidR="00CB7DE9" w:rsidTr="00CB7D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Карусели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Минимальное расстояние от уровня земли до нижней вращающейся конструкции карусели должно быть не </w:t>
            </w:r>
            <w:r>
              <w:rPr>
                <w:lang w:eastAsia="en-US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60 мм"/>
              </w:smartTagPr>
              <w:r>
                <w:rPr>
                  <w:lang w:eastAsia="en-US"/>
                </w:rPr>
                <w:t>60 мм</w:t>
              </w:r>
            </w:smartTag>
            <w:r>
              <w:rPr>
                <w:lang w:eastAsia="en-US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10 мм"/>
              </w:smartTagPr>
              <w:r>
                <w:rPr>
                  <w:lang w:eastAsia="en-US"/>
                </w:rPr>
                <w:t>110 мм</w:t>
              </w:r>
            </w:smartTag>
            <w:r>
              <w:rPr>
                <w:lang w:eastAsia="en-US"/>
              </w:rPr>
              <w:t xml:space="preserve">. Нижняя поверхность вращающейся платформы должна быть гладкой. Максимальная высота от нижнего уровня карусели до ее верхней точки составляет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lang w:eastAsia="en-US"/>
                </w:rPr>
                <w:t>1 м</w:t>
              </w:r>
            </w:smartTag>
            <w:r>
              <w:rPr>
                <w:lang w:eastAsia="en-US"/>
              </w:rPr>
              <w:t>.</w:t>
            </w:r>
          </w:p>
        </w:tc>
      </w:tr>
      <w:tr w:rsidR="00CB7DE9" w:rsidTr="00CB7D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Горки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Доступ к горке осуществляется через лестницу, лазательную секцию или другие приспособления. Высота ската отдельно стоящей горки не должна превышать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lang w:eastAsia="en-US"/>
                </w:rPr>
                <w:t>2,5 м</w:t>
              </w:r>
            </w:smartTag>
            <w:r>
              <w:rPr>
                <w:lang w:eastAsia="en-US"/>
              </w:rPr>
              <w:t xml:space="preserve"> вне зависимости от вида доступа. Ширина открытой и прямой горки не менее </w:t>
            </w:r>
            <w:smartTag w:uri="urn:schemas-microsoft-com:office:smarttags" w:element="metricconverter">
              <w:smartTagPr>
                <w:attr w:name="ProductID" w:val="700 мм"/>
              </w:smartTagPr>
              <w:r>
                <w:rPr>
                  <w:lang w:eastAsia="en-US"/>
                </w:rPr>
                <w:t>700 мм</w:t>
              </w:r>
            </w:smartTag>
            <w:r>
              <w:rPr>
                <w:lang w:eastAsia="en-US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0 мм"/>
              </w:smartTagPr>
              <w:r>
                <w:rPr>
                  <w:lang w:eastAsia="en-US"/>
                </w:rPr>
                <w:t>950 мм</w:t>
              </w:r>
            </w:smartTag>
            <w:r>
              <w:rPr>
                <w:lang w:eastAsia="en-US"/>
              </w:rPr>
              <w:t xml:space="preserve">. Стартовая площадка - не менее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lang w:eastAsia="en-US"/>
                </w:rPr>
                <w:t>300 мм</w:t>
              </w:r>
            </w:smartTag>
            <w:r>
              <w:rPr>
                <w:lang w:eastAsia="en-US"/>
              </w:rPr>
              <w:t xml:space="preserve"> длиной с уклоном до 5 градусов, но, как правило, ширина площадки должна быть равна горизонтальной проекции участка скольжения. На отдельно стоящей горке высота бокового ограждения на стартовой площадке должна быть не менее </w:t>
            </w:r>
            <w:smartTag w:uri="urn:schemas-microsoft-com:office:smarttags" w:element="metricconverter">
              <w:smartTagPr>
                <w:attr w:name="ProductID" w:val="0,15 м"/>
              </w:smartTagPr>
              <w:r>
                <w:rPr>
                  <w:lang w:eastAsia="en-US"/>
                </w:rPr>
                <w:t>0,15 м</w:t>
              </w:r>
            </w:smartTag>
            <w:r>
              <w:rPr>
                <w:lang w:eastAsia="en-US"/>
              </w:rPr>
              <w:t xml:space="preserve">. Угол наклона участка скольжения не должен превышать 60 градусов в любой точке. На конечном участке ската средний наклон не должен превышать 10 градусов. Край ската горки должен подгибаться по направлению к земле с радиусом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lang w:eastAsia="en-US"/>
                </w:rPr>
                <w:t>50 мм</w:t>
              </w:r>
            </w:smartTag>
            <w:r>
              <w:rPr>
                <w:lang w:eastAsia="en-US"/>
              </w:rPr>
              <w:t xml:space="preserve"> и углом загиба не менее 100 градусов. Расстояние от края ската горки до земли должно быть не 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lang w:eastAsia="en-US"/>
                </w:rPr>
                <w:t>100 мм</w:t>
              </w:r>
            </w:smartTag>
            <w:r>
              <w:rPr>
                <w:lang w:eastAsia="en-US"/>
              </w:rPr>
              <w:t xml:space="preserve">. Высота ограждающего бортика на конечном участке при длине участка скольжения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lang w:eastAsia="en-US"/>
                </w:rPr>
                <w:t>1,5 м</w:t>
              </w:r>
            </w:smartTag>
            <w:r>
              <w:rPr>
                <w:lang w:eastAsia="en-US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>
                <w:rPr>
                  <w:lang w:eastAsia="en-US"/>
                </w:rPr>
                <w:t>200 мм</w:t>
              </w:r>
            </w:smartTag>
            <w:r>
              <w:rPr>
                <w:lang w:eastAsia="en-US"/>
              </w:rPr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lang w:eastAsia="en-US"/>
                </w:rPr>
                <w:t>1,5 м</w:t>
              </w:r>
            </w:smartTag>
            <w:r>
              <w:rPr>
                <w:lang w:eastAsia="en-US"/>
              </w:rPr>
              <w:t xml:space="preserve"> - не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>
                <w:rPr>
                  <w:lang w:eastAsia="en-US"/>
                </w:rPr>
                <w:t>350 мм</w:t>
              </w:r>
            </w:smartTag>
            <w:r>
              <w:rPr>
                <w:lang w:eastAsia="en-US"/>
              </w:rPr>
              <w:t xml:space="preserve">. Горка-тоннель должна иметь минимальную 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>
                <w:rPr>
                  <w:lang w:eastAsia="en-US"/>
                </w:rPr>
                <w:t>750 мм</w:t>
              </w:r>
            </w:smartTag>
            <w:r>
              <w:rPr>
                <w:lang w:eastAsia="en-US"/>
              </w:rPr>
              <w:t>.</w:t>
            </w:r>
          </w:p>
        </w:tc>
      </w:tr>
    </w:tbl>
    <w:p w:rsidR="00CB7DE9" w:rsidRDefault="00CB7DE9" w:rsidP="00D02FC6">
      <w:pPr>
        <w:autoSpaceDE w:val="0"/>
        <w:autoSpaceDN w:val="0"/>
        <w:adjustRightInd w:val="0"/>
        <w:jc w:val="right"/>
        <w:outlineLvl w:val="0"/>
      </w:pPr>
    </w:p>
    <w:p w:rsidR="00CB7DE9" w:rsidRDefault="00CB7DE9" w:rsidP="00D02FC6">
      <w:pPr>
        <w:autoSpaceDE w:val="0"/>
        <w:autoSpaceDN w:val="0"/>
        <w:adjustRightInd w:val="0"/>
        <w:jc w:val="center"/>
        <w:outlineLvl w:val="0"/>
      </w:pPr>
    </w:p>
    <w:p w:rsidR="00CB7DE9" w:rsidRDefault="00CB7DE9" w:rsidP="00D02FC6">
      <w:pPr>
        <w:autoSpaceDE w:val="0"/>
        <w:autoSpaceDN w:val="0"/>
        <w:adjustRightInd w:val="0"/>
        <w:ind w:firstLine="540"/>
        <w:jc w:val="both"/>
      </w:pPr>
    </w:p>
    <w:p w:rsidR="00CB7DE9" w:rsidRDefault="00CB7DE9" w:rsidP="00D02FC6">
      <w:pPr>
        <w:autoSpaceDE w:val="0"/>
        <w:autoSpaceDN w:val="0"/>
        <w:adjustRightInd w:val="0"/>
        <w:jc w:val="center"/>
        <w:outlineLvl w:val="0"/>
      </w:pPr>
    </w:p>
    <w:p w:rsidR="00CB7DE9" w:rsidRDefault="00CB7DE9" w:rsidP="00D02FC6">
      <w:pPr>
        <w:autoSpaceDE w:val="0"/>
        <w:autoSpaceDN w:val="0"/>
        <w:adjustRightInd w:val="0"/>
        <w:jc w:val="right"/>
        <w:outlineLvl w:val="0"/>
      </w:pPr>
    </w:p>
    <w:p w:rsidR="00CB7DE9" w:rsidRDefault="00CB7DE9" w:rsidP="00D02FC6">
      <w:pPr>
        <w:autoSpaceDE w:val="0"/>
        <w:autoSpaceDN w:val="0"/>
        <w:adjustRightInd w:val="0"/>
        <w:jc w:val="right"/>
        <w:outlineLvl w:val="0"/>
      </w:pPr>
    </w:p>
    <w:p w:rsidR="00CB7DE9" w:rsidRDefault="00CB7DE9" w:rsidP="00D02FC6">
      <w:pPr>
        <w:autoSpaceDE w:val="0"/>
        <w:autoSpaceDN w:val="0"/>
        <w:adjustRightInd w:val="0"/>
        <w:jc w:val="right"/>
        <w:outlineLvl w:val="0"/>
      </w:pPr>
      <w:bookmarkStart w:id="23" w:name="_Toc472352479"/>
    </w:p>
    <w:p w:rsidR="00CB7DE9" w:rsidRDefault="00CB7DE9" w:rsidP="00D02FC6">
      <w:pPr>
        <w:autoSpaceDE w:val="0"/>
        <w:autoSpaceDN w:val="0"/>
        <w:adjustRightInd w:val="0"/>
        <w:outlineLvl w:val="0"/>
      </w:pPr>
    </w:p>
    <w:p w:rsidR="00CB7DE9" w:rsidRDefault="00CB7DE9" w:rsidP="00D02FC6">
      <w:pPr>
        <w:autoSpaceDE w:val="0"/>
        <w:autoSpaceDN w:val="0"/>
        <w:adjustRightInd w:val="0"/>
        <w:outlineLvl w:val="0"/>
      </w:pPr>
    </w:p>
    <w:bookmarkEnd w:id="23"/>
    <w:p w:rsidR="00CB7DE9" w:rsidRDefault="00CB7DE9" w:rsidP="00D02FC6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CB7DE9" w:rsidRDefault="00CB7DE9" w:rsidP="00D02FC6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CB7DE9" w:rsidRDefault="00CB7DE9" w:rsidP="00D02FC6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D02FC6" w:rsidRDefault="00D02FC6" w:rsidP="00D02FC6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D02FC6" w:rsidRDefault="00D02FC6" w:rsidP="00D02FC6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CB7DE9" w:rsidRDefault="00CB7DE9" w:rsidP="00D02FC6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CB7DE9" w:rsidRDefault="00CB7DE9" w:rsidP="00D02FC6">
      <w:pPr>
        <w:autoSpaceDE w:val="0"/>
        <w:autoSpaceDN w:val="0"/>
        <w:adjustRightInd w:val="0"/>
        <w:jc w:val="both"/>
        <w:rPr>
          <w:rFonts w:ascii="Courier New" w:hAnsi="Courier New" w:cs="Courier New"/>
          <w:szCs w:val="20"/>
        </w:rPr>
      </w:pPr>
    </w:p>
    <w:p w:rsidR="00CB7DE9" w:rsidRDefault="00CB7DE9" w:rsidP="00D02FC6">
      <w:pPr>
        <w:autoSpaceDE w:val="0"/>
        <w:autoSpaceDN w:val="0"/>
        <w:adjustRightInd w:val="0"/>
        <w:jc w:val="right"/>
        <w:outlineLvl w:val="0"/>
      </w:pPr>
      <w:bookmarkStart w:id="24" w:name="_Toc472352483"/>
    </w:p>
    <w:p w:rsidR="00CB7DE9" w:rsidRDefault="00CB7DE9" w:rsidP="00D02FC6">
      <w:pPr>
        <w:autoSpaceDE w:val="0"/>
        <w:autoSpaceDN w:val="0"/>
        <w:adjustRightInd w:val="0"/>
        <w:jc w:val="center"/>
        <w:outlineLvl w:val="0"/>
      </w:pPr>
      <w:r>
        <w:lastRenderedPageBreak/>
        <w:t xml:space="preserve">                                                             Приложение  №</w:t>
      </w:r>
      <w:bookmarkEnd w:id="24"/>
      <w:r>
        <w:t>2</w:t>
      </w:r>
    </w:p>
    <w:p w:rsidR="00CB7DE9" w:rsidRDefault="00CB7DE9" w:rsidP="00D02FC6">
      <w:pPr>
        <w:autoSpaceDE w:val="0"/>
        <w:autoSpaceDN w:val="0"/>
        <w:adjustRightInd w:val="0"/>
        <w:jc w:val="right"/>
      </w:pPr>
      <w:r>
        <w:t>к Правилам благоустройства</w:t>
      </w:r>
    </w:p>
    <w:p w:rsidR="00CB7DE9" w:rsidRDefault="00CB7DE9" w:rsidP="00D02FC6">
      <w:pPr>
        <w:autoSpaceDE w:val="0"/>
        <w:autoSpaceDN w:val="0"/>
        <w:adjustRightInd w:val="0"/>
        <w:jc w:val="right"/>
      </w:pPr>
    </w:p>
    <w:p w:rsidR="00CB7DE9" w:rsidRDefault="00CB7DE9" w:rsidP="00D02FC6">
      <w:pPr>
        <w:autoSpaceDE w:val="0"/>
        <w:autoSpaceDN w:val="0"/>
        <w:adjustRightInd w:val="0"/>
        <w:jc w:val="right"/>
      </w:pPr>
    </w:p>
    <w:p w:rsidR="00CB7DE9" w:rsidRDefault="00CB7DE9" w:rsidP="00D02FC6">
      <w:pPr>
        <w:autoSpaceDE w:val="0"/>
        <w:autoSpaceDN w:val="0"/>
        <w:adjustRightInd w:val="0"/>
        <w:jc w:val="center"/>
      </w:pPr>
      <w:r>
        <w:t xml:space="preserve">ПРИЕМЫ БЛАГОУСТРОЙСТВА </w:t>
      </w:r>
    </w:p>
    <w:p w:rsidR="00CB7DE9" w:rsidRDefault="00CB7DE9" w:rsidP="00D02FC6">
      <w:pPr>
        <w:autoSpaceDE w:val="0"/>
        <w:autoSpaceDN w:val="0"/>
        <w:adjustRightInd w:val="0"/>
        <w:jc w:val="center"/>
      </w:pPr>
      <w:r>
        <w:t>НА ТЕРРИТОРИЯХ ПРОИЗВОДСТВЕННОГО НАЗНАЧЕНИЯ</w:t>
      </w:r>
    </w:p>
    <w:p w:rsidR="00CB7DE9" w:rsidRDefault="00CB7DE9" w:rsidP="00D02FC6">
      <w:pPr>
        <w:autoSpaceDE w:val="0"/>
        <w:autoSpaceDN w:val="0"/>
        <w:adjustRightInd w:val="0"/>
        <w:jc w:val="center"/>
      </w:pPr>
    </w:p>
    <w:p w:rsidR="00CB7DE9" w:rsidRDefault="00CB7DE9" w:rsidP="00D02FC6">
      <w:pPr>
        <w:autoSpaceDE w:val="0"/>
        <w:autoSpaceDN w:val="0"/>
        <w:adjustRightInd w:val="0"/>
        <w:jc w:val="center"/>
      </w:pPr>
    </w:p>
    <w:p w:rsidR="00CB7DE9" w:rsidRDefault="00CB7DE9" w:rsidP="00D02FC6">
      <w:pPr>
        <w:autoSpaceDE w:val="0"/>
        <w:autoSpaceDN w:val="0"/>
        <w:adjustRightInd w:val="0"/>
        <w:jc w:val="center"/>
        <w:outlineLvl w:val="1"/>
      </w:pPr>
      <w:bookmarkStart w:id="25" w:name="_Toc472352484"/>
      <w:r>
        <w:t>Благоустройство производственных объектов</w:t>
      </w:r>
      <w:bookmarkEnd w:id="25"/>
      <w:r>
        <w:t xml:space="preserve"> различных отраслей</w:t>
      </w:r>
    </w:p>
    <w:p w:rsidR="00CB7DE9" w:rsidRDefault="00CB7DE9" w:rsidP="00D02FC6">
      <w:pPr>
        <w:autoSpaceDE w:val="0"/>
        <w:autoSpaceDN w:val="0"/>
        <w:adjustRightInd w:val="0"/>
        <w:jc w:val="center"/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49"/>
        <w:gridCol w:w="2833"/>
        <w:gridCol w:w="3259"/>
      </w:tblGrid>
      <w:tr w:rsidR="00CB7DE9" w:rsidTr="00CB7D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7DE9" w:rsidRDefault="00CB7DE9" w:rsidP="00D02FC6">
            <w:pPr>
              <w:autoSpaceDE w:val="0"/>
              <w:autoSpaceDN w:val="0"/>
              <w:adjustRightInd w:val="0"/>
              <w:ind w:left="720"/>
              <w:contextualSpacing/>
              <w:jc w:val="center"/>
              <w:rPr>
                <w:color w:val="000000"/>
                <w:lang w:eastAsia="en-US"/>
              </w:rPr>
            </w:pPr>
          </w:p>
          <w:p w:rsidR="00CB7DE9" w:rsidRDefault="00CB7DE9" w:rsidP="00D02FC6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CB7DE9" w:rsidRDefault="00CB7DE9" w:rsidP="00D02FC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Защитные меры воздействия на окружающую среду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Озеленение территории</w:t>
            </w:r>
          </w:p>
        </w:tc>
      </w:tr>
      <w:tr w:rsidR="00CB7DE9" w:rsidTr="00CB7D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left="-142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Маслосыродельная и молочная </w:t>
            </w:r>
          </w:p>
          <w:p w:rsidR="00CB7DE9" w:rsidRDefault="00CB7DE9" w:rsidP="00D02FC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промышленность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изоляция производственных цехов от инженерно- транспортных коммуникаций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устойчивого газона. Плотные древесно-кустарниковые насаждения занимают до 50%     озелененной территории</w:t>
            </w:r>
          </w:p>
        </w:tc>
      </w:tr>
      <w:tr w:rsidR="00CB7DE9" w:rsidTr="00CB7D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left="-142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Хлебопекарная </w:t>
            </w:r>
          </w:p>
          <w:p w:rsidR="00CB7DE9" w:rsidRDefault="00CB7DE9" w:rsidP="00D02FC6">
            <w:pPr>
              <w:autoSpaceDE w:val="0"/>
              <w:autoSpaceDN w:val="0"/>
              <w:adjustRightInd w:val="0"/>
              <w:ind w:left="-108" w:firstLine="108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промышленность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изоляция прилегающей территории населенного пункта </w:t>
            </w:r>
          </w:p>
          <w:p w:rsidR="00CB7DE9" w:rsidRDefault="00CB7DE9" w:rsidP="00D02FC6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производственного шума, хорошее проветривание территории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производственная зона  окружается полосами древесных насаждений</w:t>
            </w:r>
          </w:p>
        </w:tc>
      </w:tr>
      <w:tr w:rsidR="00CB7DE9" w:rsidTr="00CB7D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left="-142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Мясокомбинаты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защита от пыли, аэрация территории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обыкновенный газон, ажурные древесно- кустарниковые посадки</w:t>
            </w:r>
          </w:p>
        </w:tc>
      </w:tr>
      <w:tr w:rsidR="00CB7DE9" w:rsidTr="00CB7DE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left="-142"/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Строительная </w:t>
            </w:r>
          </w:p>
          <w:p w:rsidR="00CB7DE9" w:rsidRDefault="00CB7DE9" w:rsidP="00D02FC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промышленность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шума, скорости ветра и запыленности, изоляция прилегающей территории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DE9" w:rsidRDefault="00CB7DE9" w:rsidP="00D02FC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плотные защитные посадки. Площадки  отдыха декорируются цветниками</w:t>
            </w:r>
          </w:p>
        </w:tc>
      </w:tr>
    </w:tbl>
    <w:p w:rsidR="00CB7DE9" w:rsidRDefault="00CB7DE9" w:rsidP="00D02FC6"/>
    <w:p w:rsidR="00CB7DE9" w:rsidRPr="00B67FDD" w:rsidRDefault="00CB7DE9" w:rsidP="00522451">
      <w:pPr>
        <w:pStyle w:val="ConsNormal"/>
        <w:spacing w:line="276" w:lineRule="auto"/>
        <w:ind w:firstLine="0"/>
        <w:rPr>
          <w:b/>
          <w:szCs w:val="28"/>
        </w:rPr>
      </w:pPr>
    </w:p>
    <w:sectPr w:rsidR="00CB7DE9" w:rsidRPr="00B67FDD" w:rsidSect="00A26F30">
      <w:footerReference w:type="even" r:id="rId11"/>
      <w:footerReference w:type="default" r:id="rId12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47" w:rsidRDefault="00C90247">
      <w:r>
        <w:separator/>
      </w:r>
    </w:p>
  </w:endnote>
  <w:endnote w:type="continuationSeparator" w:id="0">
    <w:p w:rsidR="00C90247" w:rsidRDefault="00C9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1" w:rsidRDefault="00725EB1" w:rsidP="00277E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5EB1" w:rsidRDefault="00725E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B1" w:rsidRDefault="00725EB1" w:rsidP="00277E69">
    <w:pPr>
      <w:pStyle w:val="a7"/>
      <w:framePr w:wrap="around" w:vAnchor="text" w:hAnchor="margin" w:xAlign="center" w:y="1"/>
      <w:rPr>
        <w:rStyle w:val="a9"/>
      </w:rPr>
    </w:pPr>
  </w:p>
  <w:p w:rsidR="00725EB1" w:rsidRDefault="00725E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47" w:rsidRDefault="00C90247">
      <w:r>
        <w:separator/>
      </w:r>
    </w:p>
  </w:footnote>
  <w:footnote w:type="continuationSeparator" w:id="0">
    <w:p w:rsidR="00C90247" w:rsidRDefault="00C9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272"/>
    <w:multiLevelType w:val="hybridMultilevel"/>
    <w:tmpl w:val="82BA8562"/>
    <w:lvl w:ilvl="0" w:tplc="1C72BD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8E439F"/>
    <w:multiLevelType w:val="multilevel"/>
    <w:tmpl w:val="B516B8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1D729B0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">
    <w:nsid w:val="19882892"/>
    <w:multiLevelType w:val="hybridMultilevel"/>
    <w:tmpl w:val="6220C218"/>
    <w:lvl w:ilvl="0" w:tplc="3698B4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AE79B2"/>
    <w:multiLevelType w:val="hybridMultilevel"/>
    <w:tmpl w:val="00E0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45CA"/>
    <w:multiLevelType w:val="multilevel"/>
    <w:tmpl w:val="3E361390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1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-1134" w:firstLine="2127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6">
    <w:nsid w:val="249B19A7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7">
    <w:nsid w:val="36C96BCC"/>
    <w:multiLevelType w:val="hybridMultilevel"/>
    <w:tmpl w:val="C55858AA"/>
    <w:lvl w:ilvl="0" w:tplc="D4D69610">
      <w:start w:val="6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89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DE966DD"/>
    <w:multiLevelType w:val="hybridMultilevel"/>
    <w:tmpl w:val="0F16FFA2"/>
    <w:lvl w:ilvl="0" w:tplc="64D6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4F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81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CD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EF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A0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69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26B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049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942B5"/>
    <w:multiLevelType w:val="multilevel"/>
    <w:tmpl w:val="C72A4898"/>
    <w:lvl w:ilvl="0">
      <w:start w:val="3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960" w:hanging="825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0">
    <w:nsid w:val="47C04E57"/>
    <w:multiLevelType w:val="multilevel"/>
    <w:tmpl w:val="55C4C8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F676FA8"/>
    <w:multiLevelType w:val="hybridMultilevel"/>
    <w:tmpl w:val="0910083A"/>
    <w:lvl w:ilvl="0" w:tplc="1518983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636D6"/>
    <w:multiLevelType w:val="multilevel"/>
    <w:tmpl w:val="E9283E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61082B86"/>
    <w:multiLevelType w:val="hybridMultilevel"/>
    <w:tmpl w:val="96780BC0"/>
    <w:lvl w:ilvl="0" w:tplc="ED4E53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C18C96BE" w:tentative="1">
      <w:start w:val="1"/>
      <w:numFmt w:val="lowerLetter"/>
      <w:lvlText w:val="%2."/>
      <w:lvlJc w:val="left"/>
      <w:pPr>
        <w:ind w:left="1380" w:hanging="360"/>
      </w:pPr>
    </w:lvl>
    <w:lvl w:ilvl="2" w:tplc="97F0787E" w:tentative="1">
      <w:start w:val="1"/>
      <w:numFmt w:val="lowerRoman"/>
      <w:lvlText w:val="%3."/>
      <w:lvlJc w:val="right"/>
      <w:pPr>
        <w:ind w:left="2100" w:hanging="180"/>
      </w:pPr>
    </w:lvl>
    <w:lvl w:ilvl="3" w:tplc="FEF2305A" w:tentative="1">
      <w:start w:val="1"/>
      <w:numFmt w:val="decimal"/>
      <w:lvlText w:val="%4."/>
      <w:lvlJc w:val="left"/>
      <w:pPr>
        <w:ind w:left="2820" w:hanging="360"/>
      </w:pPr>
    </w:lvl>
    <w:lvl w:ilvl="4" w:tplc="5F2E010A" w:tentative="1">
      <w:start w:val="1"/>
      <w:numFmt w:val="lowerLetter"/>
      <w:lvlText w:val="%5."/>
      <w:lvlJc w:val="left"/>
      <w:pPr>
        <w:ind w:left="3540" w:hanging="360"/>
      </w:pPr>
    </w:lvl>
    <w:lvl w:ilvl="5" w:tplc="1F3A7DD0" w:tentative="1">
      <w:start w:val="1"/>
      <w:numFmt w:val="lowerRoman"/>
      <w:lvlText w:val="%6."/>
      <w:lvlJc w:val="right"/>
      <w:pPr>
        <w:ind w:left="4260" w:hanging="180"/>
      </w:pPr>
    </w:lvl>
    <w:lvl w:ilvl="6" w:tplc="F9D293DC" w:tentative="1">
      <w:start w:val="1"/>
      <w:numFmt w:val="decimal"/>
      <w:lvlText w:val="%7."/>
      <w:lvlJc w:val="left"/>
      <w:pPr>
        <w:ind w:left="4980" w:hanging="360"/>
      </w:pPr>
    </w:lvl>
    <w:lvl w:ilvl="7" w:tplc="D172A7CC" w:tentative="1">
      <w:start w:val="1"/>
      <w:numFmt w:val="lowerLetter"/>
      <w:lvlText w:val="%8."/>
      <w:lvlJc w:val="left"/>
      <w:pPr>
        <w:ind w:left="5700" w:hanging="360"/>
      </w:pPr>
    </w:lvl>
    <w:lvl w:ilvl="8" w:tplc="ADA409F2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30E6AC0"/>
    <w:multiLevelType w:val="hybridMultilevel"/>
    <w:tmpl w:val="EEFCB988"/>
    <w:lvl w:ilvl="0" w:tplc="B706EF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524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56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66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938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87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2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5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596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956"/>
      </w:pPr>
      <w:rPr>
        <w:rFonts w:cs="Times New Roman"/>
      </w:rPr>
    </w:lvl>
  </w:abstractNum>
  <w:abstractNum w:abstractNumId="16">
    <w:nsid w:val="67F737E2"/>
    <w:multiLevelType w:val="hybridMultilevel"/>
    <w:tmpl w:val="D6842514"/>
    <w:lvl w:ilvl="0" w:tplc="D462627C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8F089814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ACB4E5CC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864B8AC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539C1028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55E0A6A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D40C4A58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4743CDE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9DAC6FE4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9465F08"/>
    <w:multiLevelType w:val="multilevel"/>
    <w:tmpl w:val="225EEB3E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93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6BAF565F"/>
    <w:multiLevelType w:val="multilevel"/>
    <w:tmpl w:val="6C205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EA87838"/>
    <w:multiLevelType w:val="hybridMultilevel"/>
    <w:tmpl w:val="65C49F40"/>
    <w:lvl w:ilvl="0" w:tplc="7B3C1C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7D5A5E86" w:tentative="1">
      <w:start w:val="1"/>
      <w:numFmt w:val="lowerLetter"/>
      <w:lvlText w:val="%2."/>
      <w:lvlJc w:val="left"/>
      <w:pPr>
        <w:ind w:left="1380" w:hanging="360"/>
      </w:pPr>
    </w:lvl>
    <w:lvl w:ilvl="2" w:tplc="BAD0648C" w:tentative="1">
      <w:start w:val="1"/>
      <w:numFmt w:val="lowerRoman"/>
      <w:lvlText w:val="%3."/>
      <w:lvlJc w:val="right"/>
      <w:pPr>
        <w:ind w:left="2100" w:hanging="180"/>
      </w:pPr>
    </w:lvl>
    <w:lvl w:ilvl="3" w:tplc="A4F00D04" w:tentative="1">
      <w:start w:val="1"/>
      <w:numFmt w:val="decimal"/>
      <w:lvlText w:val="%4."/>
      <w:lvlJc w:val="left"/>
      <w:pPr>
        <w:ind w:left="2820" w:hanging="360"/>
      </w:pPr>
    </w:lvl>
    <w:lvl w:ilvl="4" w:tplc="D7FC87FA" w:tentative="1">
      <w:start w:val="1"/>
      <w:numFmt w:val="lowerLetter"/>
      <w:lvlText w:val="%5."/>
      <w:lvlJc w:val="left"/>
      <w:pPr>
        <w:ind w:left="3540" w:hanging="360"/>
      </w:pPr>
    </w:lvl>
    <w:lvl w:ilvl="5" w:tplc="13E82682" w:tentative="1">
      <w:start w:val="1"/>
      <w:numFmt w:val="lowerRoman"/>
      <w:lvlText w:val="%6."/>
      <w:lvlJc w:val="right"/>
      <w:pPr>
        <w:ind w:left="4260" w:hanging="180"/>
      </w:pPr>
    </w:lvl>
    <w:lvl w:ilvl="6" w:tplc="8DD24B86" w:tentative="1">
      <w:start w:val="1"/>
      <w:numFmt w:val="decimal"/>
      <w:lvlText w:val="%7."/>
      <w:lvlJc w:val="left"/>
      <w:pPr>
        <w:ind w:left="4980" w:hanging="360"/>
      </w:pPr>
    </w:lvl>
    <w:lvl w:ilvl="7" w:tplc="A79EED36" w:tentative="1">
      <w:start w:val="1"/>
      <w:numFmt w:val="lowerLetter"/>
      <w:lvlText w:val="%8."/>
      <w:lvlJc w:val="left"/>
      <w:pPr>
        <w:ind w:left="5700" w:hanging="360"/>
      </w:pPr>
    </w:lvl>
    <w:lvl w:ilvl="8" w:tplc="D2964CA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F5433AE"/>
    <w:multiLevelType w:val="hybridMultilevel"/>
    <w:tmpl w:val="5D482028"/>
    <w:lvl w:ilvl="0" w:tplc="A116721E">
      <w:start w:val="10"/>
      <w:numFmt w:val="decimal"/>
      <w:lvlText w:val="%1."/>
      <w:lvlJc w:val="left"/>
      <w:pPr>
        <w:ind w:left="26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2AD2FDE"/>
    <w:multiLevelType w:val="multilevel"/>
    <w:tmpl w:val="5C0C984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76C0689C"/>
    <w:multiLevelType w:val="multilevel"/>
    <w:tmpl w:val="0FDA5B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3">
    <w:nsid w:val="79980484"/>
    <w:multiLevelType w:val="multilevel"/>
    <w:tmpl w:val="C7AA4DE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0"/>
  </w:num>
  <w:num w:numId="5">
    <w:abstractNumId w:val="1"/>
  </w:num>
  <w:num w:numId="6">
    <w:abstractNumId w:val="14"/>
  </w:num>
  <w:num w:numId="7">
    <w:abstractNumId w:val="8"/>
  </w:num>
  <w:num w:numId="8">
    <w:abstractNumId w:val="18"/>
  </w:num>
  <w:num w:numId="9">
    <w:abstractNumId w:val="12"/>
  </w:num>
  <w:num w:numId="10">
    <w:abstractNumId w:val="5"/>
  </w:num>
  <w:num w:numId="11">
    <w:abstractNumId w:val="15"/>
  </w:num>
  <w:num w:numId="12">
    <w:abstractNumId w:val="6"/>
  </w:num>
  <w:num w:numId="13">
    <w:abstractNumId w:val="16"/>
  </w:num>
  <w:num w:numId="14">
    <w:abstractNumId w:val="3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21"/>
  </w:num>
  <w:num w:numId="23">
    <w:abstractNumId w:val="20"/>
  </w:num>
  <w:num w:numId="24">
    <w:abstractNumId w:val="23"/>
  </w:num>
  <w:num w:numId="25">
    <w:abstractNumId w:val="1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7F"/>
    <w:rsid w:val="0001064E"/>
    <w:rsid w:val="00017C98"/>
    <w:rsid w:val="00022F9E"/>
    <w:rsid w:val="000248EF"/>
    <w:rsid w:val="00024DDA"/>
    <w:rsid w:val="00024FBD"/>
    <w:rsid w:val="00026091"/>
    <w:rsid w:val="00030497"/>
    <w:rsid w:val="00042B89"/>
    <w:rsid w:val="0005776C"/>
    <w:rsid w:val="00060689"/>
    <w:rsid w:val="000764DF"/>
    <w:rsid w:val="0007713D"/>
    <w:rsid w:val="00086FD8"/>
    <w:rsid w:val="00095F47"/>
    <w:rsid w:val="000A0D07"/>
    <w:rsid w:val="000A2D7C"/>
    <w:rsid w:val="000A78B1"/>
    <w:rsid w:val="000B7427"/>
    <w:rsid w:val="000D2F48"/>
    <w:rsid w:val="000D3FDB"/>
    <w:rsid w:val="000D7359"/>
    <w:rsid w:val="000E1A12"/>
    <w:rsid w:val="000E57A1"/>
    <w:rsid w:val="000E640B"/>
    <w:rsid w:val="000F72C3"/>
    <w:rsid w:val="00102138"/>
    <w:rsid w:val="00103CCD"/>
    <w:rsid w:val="00111285"/>
    <w:rsid w:val="00111F35"/>
    <w:rsid w:val="00116AED"/>
    <w:rsid w:val="00117317"/>
    <w:rsid w:val="00121AF8"/>
    <w:rsid w:val="001272C8"/>
    <w:rsid w:val="0013064A"/>
    <w:rsid w:val="00134B95"/>
    <w:rsid w:val="00137C7B"/>
    <w:rsid w:val="001411DB"/>
    <w:rsid w:val="00141714"/>
    <w:rsid w:val="00147B9D"/>
    <w:rsid w:val="00150371"/>
    <w:rsid w:val="001542AB"/>
    <w:rsid w:val="00161480"/>
    <w:rsid w:val="00161531"/>
    <w:rsid w:val="00170F8F"/>
    <w:rsid w:val="0017275C"/>
    <w:rsid w:val="00174332"/>
    <w:rsid w:val="0018359E"/>
    <w:rsid w:val="0018618B"/>
    <w:rsid w:val="001943D0"/>
    <w:rsid w:val="001A11A0"/>
    <w:rsid w:val="001A1C8F"/>
    <w:rsid w:val="001A6A8A"/>
    <w:rsid w:val="001B04D1"/>
    <w:rsid w:val="001B3C69"/>
    <w:rsid w:val="001B4BDC"/>
    <w:rsid w:val="001C6785"/>
    <w:rsid w:val="001D6AF5"/>
    <w:rsid w:val="001D7F6C"/>
    <w:rsid w:val="001F4853"/>
    <w:rsid w:val="001F565C"/>
    <w:rsid w:val="00200186"/>
    <w:rsid w:val="00201316"/>
    <w:rsid w:val="00213626"/>
    <w:rsid w:val="00215D66"/>
    <w:rsid w:val="00217A2E"/>
    <w:rsid w:val="00222452"/>
    <w:rsid w:val="00222CF0"/>
    <w:rsid w:val="00224CD3"/>
    <w:rsid w:val="00226F5B"/>
    <w:rsid w:val="002324B3"/>
    <w:rsid w:val="0024126B"/>
    <w:rsid w:val="0024149D"/>
    <w:rsid w:val="00252866"/>
    <w:rsid w:val="00255FB4"/>
    <w:rsid w:val="00257129"/>
    <w:rsid w:val="00270257"/>
    <w:rsid w:val="00272488"/>
    <w:rsid w:val="00274C9C"/>
    <w:rsid w:val="00276931"/>
    <w:rsid w:val="00277E69"/>
    <w:rsid w:val="002820FF"/>
    <w:rsid w:val="00282A2B"/>
    <w:rsid w:val="00287851"/>
    <w:rsid w:val="00291669"/>
    <w:rsid w:val="002B086F"/>
    <w:rsid w:val="002B1CD4"/>
    <w:rsid w:val="002B4C8C"/>
    <w:rsid w:val="002C2CFA"/>
    <w:rsid w:val="002C437D"/>
    <w:rsid w:val="002D2883"/>
    <w:rsid w:val="002E046E"/>
    <w:rsid w:val="002E35AD"/>
    <w:rsid w:val="002E4A4D"/>
    <w:rsid w:val="002F1209"/>
    <w:rsid w:val="002F399C"/>
    <w:rsid w:val="002F565F"/>
    <w:rsid w:val="0030135B"/>
    <w:rsid w:val="0030159E"/>
    <w:rsid w:val="003120CB"/>
    <w:rsid w:val="00313544"/>
    <w:rsid w:val="00314159"/>
    <w:rsid w:val="00316C3B"/>
    <w:rsid w:val="00330E77"/>
    <w:rsid w:val="00332E68"/>
    <w:rsid w:val="00333956"/>
    <w:rsid w:val="003358CA"/>
    <w:rsid w:val="00335E44"/>
    <w:rsid w:val="00341404"/>
    <w:rsid w:val="0035307C"/>
    <w:rsid w:val="00361204"/>
    <w:rsid w:val="003642F7"/>
    <w:rsid w:val="0036678B"/>
    <w:rsid w:val="003703CF"/>
    <w:rsid w:val="0037355F"/>
    <w:rsid w:val="00377121"/>
    <w:rsid w:val="00386A2B"/>
    <w:rsid w:val="00391754"/>
    <w:rsid w:val="00393FBC"/>
    <w:rsid w:val="003956E4"/>
    <w:rsid w:val="003A1F8D"/>
    <w:rsid w:val="003A2215"/>
    <w:rsid w:val="003A7B2E"/>
    <w:rsid w:val="003B4508"/>
    <w:rsid w:val="003B6187"/>
    <w:rsid w:val="003B6850"/>
    <w:rsid w:val="003C38D6"/>
    <w:rsid w:val="003C56A7"/>
    <w:rsid w:val="003C652D"/>
    <w:rsid w:val="003D0251"/>
    <w:rsid w:val="003D24DD"/>
    <w:rsid w:val="003D6456"/>
    <w:rsid w:val="003E4556"/>
    <w:rsid w:val="003E55CC"/>
    <w:rsid w:val="003F1DF6"/>
    <w:rsid w:val="003F39DD"/>
    <w:rsid w:val="003F478F"/>
    <w:rsid w:val="003F64F3"/>
    <w:rsid w:val="00403E73"/>
    <w:rsid w:val="004073E7"/>
    <w:rsid w:val="00410961"/>
    <w:rsid w:val="00413F49"/>
    <w:rsid w:val="00422E0F"/>
    <w:rsid w:val="0042388B"/>
    <w:rsid w:val="0043587E"/>
    <w:rsid w:val="0044166B"/>
    <w:rsid w:val="00444D39"/>
    <w:rsid w:val="00457053"/>
    <w:rsid w:val="00457D63"/>
    <w:rsid w:val="00464CD4"/>
    <w:rsid w:val="004657D7"/>
    <w:rsid w:val="0046794C"/>
    <w:rsid w:val="00471440"/>
    <w:rsid w:val="00477CE3"/>
    <w:rsid w:val="00491EC7"/>
    <w:rsid w:val="00497317"/>
    <w:rsid w:val="004A24ED"/>
    <w:rsid w:val="004A3B2E"/>
    <w:rsid w:val="004B158C"/>
    <w:rsid w:val="004C3BAD"/>
    <w:rsid w:val="004D0077"/>
    <w:rsid w:val="004E5EDC"/>
    <w:rsid w:val="004F33D8"/>
    <w:rsid w:val="004F43C3"/>
    <w:rsid w:val="004F6806"/>
    <w:rsid w:val="004F6C70"/>
    <w:rsid w:val="004F76DF"/>
    <w:rsid w:val="00520310"/>
    <w:rsid w:val="0052135B"/>
    <w:rsid w:val="00522451"/>
    <w:rsid w:val="00526097"/>
    <w:rsid w:val="0052672D"/>
    <w:rsid w:val="00531BDF"/>
    <w:rsid w:val="00545672"/>
    <w:rsid w:val="005472A9"/>
    <w:rsid w:val="00551B75"/>
    <w:rsid w:val="00566A92"/>
    <w:rsid w:val="00573AA4"/>
    <w:rsid w:val="00574E4A"/>
    <w:rsid w:val="00575390"/>
    <w:rsid w:val="0058262E"/>
    <w:rsid w:val="00584D12"/>
    <w:rsid w:val="00587878"/>
    <w:rsid w:val="005932F1"/>
    <w:rsid w:val="005A0E53"/>
    <w:rsid w:val="005A2581"/>
    <w:rsid w:val="005A299A"/>
    <w:rsid w:val="005A7E59"/>
    <w:rsid w:val="005B1382"/>
    <w:rsid w:val="005B1866"/>
    <w:rsid w:val="005B28AB"/>
    <w:rsid w:val="005B4EE6"/>
    <w:rsid w:val="005C1490"/>
    <w:rsid w:val="005C63B7"/>
    <w:rsid w:val="005E1D61"/>
    <w:rsid w:val="00602216"/>
    <w:rsid w:val="006116B8"/>
    <w:rsid w:val="00620AA2"/>
    <w:rsid w:val="00621491"/>
    <w:rsid w:val="0062486D"/>
    <w:rsid w:val="0062769B"/>
    <w:rsid w:val="00627994"/>
    <w:rsid w:val="006358C4"/>
    <w:rsid w:val="0064363D"/>
    <w:rsid w:val="00643BE5"/>
    <w:rsid w:val="00643ED3"/>
    <w:rsid w:val="0064476B"/>
    <w:rsid w:val="0065059B"/>
    <w:rsid w:val="0065234C"/>
    <w:rsid w:val="00675867"/>
    <w:rsid w:val="006809A7"/>
    <w:rsid w:val="00687FF2"/>
    <w:rsid w:val="006A0714"/>
    <w:rsid w:val="006A5E29"/>
    <w:rsid w:val="006B7626"/>
    <w:rsid w:val="006C2B20"/>
    <w:rsid w:val="006C6423"/>
    <w:rsid w:val="006D29C3"/>
    <w:rsid w:val="006D453C"/>
    <w:rsid w:val="006D6CC2"/>
    <w:rsid w:val="006E73A6"/>
    <w:rsid w:val="006F5314"/>
    <w:rsid w:val="00705B0D"/>
    <w:rsid w:val="00710F8E"/>
    <w:rsid w:val="00713BE9"/>
    <w:rsid w:val="00720216"/>
    <w:rsid w:val="00720B6E"/>
    <w:rsid w:val="00725EB1"/>
    <w:rsid w:val="0074269E"/>
    <w:rsid w:val="007474BF"/>
    <w:rsid w:val="007545F7"/>
    <w:rsid w:val="007550B5"/>
    <w:rsid w:val="00755B3F"/>
    <w:rsid w:val="007629EF"/>
    <w:rsid w:val="00765F41"/>
    <w:rsid w:val="00774DDA"/>
    <w:rsid w:val="00780781"/>
    <w:rsid w:val="007836DC"/>
    <w:rsid w:val="00783CA1"/>
    <w:rsid w:val="00784FAA"/>
    <w:rsid w:val="007944C7"/>
    <w:rsid w:val="00794F28"/>
    <w:rsid w:val="007A1AE6"/>
    <w:rsid w:val="007B1CE7"/>
    <w:rsid w:val="007B3926"/>
    <w:rsid w:val="007B5684"/>
    <w:rsid w:val="007C314E"/>
    <w:rsid w:val="007C4B93"/>
    <w:rsid w:val="007D0801"/>
    <w:rsid w:val="007D2B32"/>
    <w:rsid w:val="007D56AA"/>
    <w:rsid w:val="007E2382"/>
    <w:rsid w:val="007F291F"/>
    <w:rsid w:val="007F43B7"/>
    <w:rsid w:val="007F602C"/>
    <w:rsid w:val="008068EB"/>
    <w:rsid w:val="0081546A"/>
    <w:rsid w:val="008203E0"/>
    <w:rsid w:val="00820A9A"/>
    <w:rsid w:val="008210EB"/>
    <w:rsid w:val="00821522"/>
    <w:rsid w:val="008262C6"/>
    <w:rsid w:val="00830A54"/>
    <w:rsid w:val="0083118B"/>
    <w:rsid w:val="0083734A"/>
    <w:rsid w:val="00843993"/>
    <w:rsid w:val="0084721E"/>
    <w:rsid w:val="0085435D"/>
    <w:rsid w:val="00875436"/>
    <w:rsid w:val="008856D8"/>
    <w:rsid w:val="0089136B"/>
    <w:rsid w:val="0089409B"/>
    <w:rsid w:val="008948BD"/>
    <w:rsid w:val="008A463E"/>
    <w:rsid w:val="008A55CC"/>
    <w:rsid w:val="008B644D"/>
    <w:rsid w:val="008D3786"/>
    <w:rsid w:val="008D5740"/>
    <w:rsid w:val="008D6401"/>
    <w:rsid w:val="008E2969"/>
    <w:rsid w:val="008E69E7"/>
    <w:rsid w:val="008E712F"/>
    <w:rsid w:val="009020A4"/>
    <w:rsid w:val="009060B4"/>
    <w:rsid w:val="0091049E"/>
    <w:rsid w:val="009158DB"/>
    <w:rsid w:val="00920255"/>
    <w:rsid w:val="00924BC9"/>
    <w:rsid w:val="009319B1"/>
    <w:rsid w:val="00942CC9"/>
    <w:rsid w:val="009463E3"/>
    <w:rsid w:val="00947F7D"/>
    <w:rsid w:val="00951171"/>
    <w:rsid w:val="00956A04"/>
    <w:rsid w:val="00957073"/>
    <w:rsid w:val="00957F69"/>
    <w:rsid w:val="00963324"/>
    <w:rsid w:val="00970EA4"/>
    <w:rsid w:val="009738B6"/>
    <w:rsid w:val="009745CD"/>
    <w:rsid w:val="00981766"/>
    <w:rsid w:val="00981F7F"/>
    <w:rsid w:val="00983782"/>
    <w:rsid w:val="00984A8F"/>
    <w:rsid w:val="00985CA6"/>
    <w:rsid w:val="00986ED0"/>
    <w:rsid w:val="0099474E"/>
    <w:rsid w:val="00995E20"/>
    <w:rsid w:val="00997584"/>
    <w:rsid w:val="009A2AC0"/>
    <w:rsid w:val="009A36ED"/>
    <w:rsid w:val="009A3871"/>
    <w:rsid w:val="009A458A"/>
    <w:rsid w:val="009A6F31"/>
    <w:rsid w:val="009B1BCA"/>
    <w:rsid w:val="009B5348"/>
    <w:rsid w:val="009B6DF5"/>
    <w:rsid w:val="009C0F7F"/>
    <w:rsid w:val="009D2926"/>
    <w:rsid w:val="009F34E0"/>
    <w:rsid w:val="009F7D3D"/>
    <w:rsid w:val="00A0164D"/>
    <w:rsid w:val="00A145F9"/>
    <w:rsid w:val="00A17729"/>
    <w:rsid w:val="00A20117"/>
    <w:rsid w:val="00A20238"/>
    <w:rsid w:val="00A26F30"/>
    <w:rsid w:val="00A42CBA"/>
    <w:rsid w:val="00A60F6B"/>
    <w:rsid w:val="00A6120F"/>
    <w:rsid w:val="00A62FA6"/>
    <w:rsid w:val="00A67E43"/>
    <w:rsid w:val="00A763C9"/>
    <w:rsid w:val="00A82498"/>
    <w:rsid w:val="00A842A3"/>
    <w:rsid w:val="00A852FC"/>
    <w:rsid w:val="00A91402"/>
    <w:rsid w:val="00AA24F7"/>
    <w:rsid w:val="00AA3878"/>
    <w:rsid w:val="00AA442C"/>
    <w:rsid w:val="00AA68BF"/>
    <w:rsid w:val="00AD1EF1"/>
    <w:rsid w:val="00AE1A67"/>
    <w:rsid w:val="00AE4BBB"/>
    <w:rsid w:val="00AF014D"/>
    <w:rsid w:val="00AF3329"/>
    <w:rsid w:val="00AF58CC"/>
    <w:rsid w:val="00AF6599"/>
    <w:rsid w:val="00B17364"/>
    <w:rsid w:val="00B23E9B"/>
    <w:rsid w:val="00B30922"/>
    <w:rsid w:val="00B326CA"/>
    <w:rsid w:val="00B33929"/>
    <w:rsid w:val="00B351AA"/>
    <w:rsid w:val="00B44DBB"/>
    <w:rsid w:val="00B44F3B"/>
    <w:rsid w:val="00B50E3B"/>
    <w:rsid w:val="00B55606"/>
    <w:rsid w:val="00B57342"/>
    <w:rsid w:val="00B619B4"/>
    <w:rsid w:val="00B67FDD"/>
    <w:rsid w:val="00B73B51"/>
    <w:rsid w:val="00B7572E"/>
    <w:rsid w:val="00B77BBD"/>
    <w:rsid w:val="00B809F4"/>
    <w:rsid w:val="00B81DE4"/>
    <w:rsid w:val="00B915A4"/>
    <w:rsid w:val="00BA2A88"/>
    <w:rsid w:val="00BA63D0"/>
    <w:rsid w:val="00BA69D4"/>
    <w:rsid w:val="00BB2175"/>
    <w:rsid w:val="00BB6472"/>
    <w:rsid w:val="00BC0034"/>
    <w:rsid w:val="00BC0843"/>
    <w:rsid w:val="00BC3B6B"/>
    <w:rsid w:val="00BC618C"/>
    <w:rsid w:val="00BC7CFC"/>
    <w:rsid w:val="00BD1D3A"/>
    <w:rsid w:val="00BE4399"/>
    <w:rsid w:val="00BE4414"/>
    <w:rsid w:val="00BE496B"/>
    <w:rsid w:val="00BE6298"/>
    <w:rsid w:val="00BF10B1"/>
    <w:rsid w:val="00BF174F"/>
    <w:rsid w:val="00BF1C91"/>
    <w:rsid w:val="00BF2878"/>
    <w:rsid w:val="00BF7ECE"/>
    <w:rsid w:val="00C1265A"/>
    <w:rsid w:val="00C13C12"/>
    <w:rsid w:val="00C17037"/>
    <w:rsid w:val="00C21826"/>
    <w:rsid w:val="00C24B2F"/>
    <w:rsid w:val="00C25B53"/>
    <w:rsid w:val="00C320E3"/>
    <w:rsid w:val="00C32790"/>
    <w:rsid w:val="00C32BDC"/>
    <w:rsid w:val="00C4306E"/>
    <w:rsid w:val="00C438C5"/>
    <w:rsid w:val="00C445FB"/>
    <w:rsid w:val="00C466F1"/>
    <w:rsid w:val="00C46AD8"/>
    <w:rsid w:val="00C549E1"/>
    <w:rsid w:val="00C55379"/>
    <w:rsid w:val="00C5757F"/>
    <w:rsid w:val="00C6307A"/>
    <w:rsid w:val="00C64267"/>
    <w:rsid w:val="00C77417"/>
    <w:rsid w:val="00C82CFE"/>
    <w:rsid w:val="00C90247"/>
    <w:rsid w:val="00C92E4D"/>
    <w:rsid w:val="00C95106"/>
    <w:rsid w:val="00C9596A"/>
    <w:rsid w:val="00CA5071"/>
    <w:rsid w:val="00CA5E51"/>
    <w:rsid w:val="00CB1614"/>
    <w:rsid w:val="00CB3428"/>
    <w:rsid w:val="00CB7DE9"/>
    <w:rsid w:val="00CC6C26"/>
    <w:rsid w:val="00CD2894"/>
    <w:rsid w:val="00CF2C6D"/>
    <w:rsid w:val="00D02FC6"/>
    <w:rsid w:val="00D04B23"/>
    <w:rsid w:val="00D10DC0"/>
    <w:rsid w:val="00D13096"/>
    <w:rsid w:val="00D20526"/>
    <w:rsid w:val="00D2356A"/>
    <w:rsid w:val="00D350F5"/>
    <w:rsid w:val="00D417E0"/>
    <w:rsid w:val="00D44E0B"/>
    <w:rsid w:val="00D53C5B"/>
    <w:rsid w:val="00D53FC4"/>
    <w:rsid w:val="00D60379"/>
    <w:rsid w:val="00D67BFF"/>
    <w:rsid w:val="00D70861"/>
    <w:rsid w:val="00D70CDA"/>
    <w:rsid w:val="00D70E6A"/>
    <w:rsid w:val="00D72182"/>
    <w:rsid w:val="00D73224"/>
    <w:rsid w:val="00D83563"/>
    <w:rsid w:val="00D8421E"/>
    <w:rsid w:val="00D93266"/>
    <w:rsid w:val="00D94A56"/>
    <w:rsid w:val="00D96D82"/>
    <w:rsid w:val="00DA19B4"/>
    <w:rsid w:val="00DA220D"/>
    <w:rsid w:val="00DA3D44"/>
    <w:rsid w:val="00DB244D"/>
    <w:rsid w:val="00DB2DBA"/>
    <w:rsid w:val="00DB3A11"/>
    <w:rsid w:val="00DC0110"/>
    <w:rsid w:val="00DC0612"/>
    <w:rsid w:val="00DC0B66"/>
    <w:rsid w:val="00DC3715"/>
    <w:rsid w:val="00DC52D0"/>
    <w:rsid w:val="00DD380A"/>
    <w:rsid w:val="00DD79FD"/>
    <w:rsid w:val="00DE0220"/>
    <w:rsid w:val="00DE343A"/>
    <w:rsid w:val="00DF613D"/>
    <w:rsid w:val="00DF7564"/>
    <w:rsid w:val="00E147F5"/>
    <w:rsid w:val="00E14FA7"/>
    <w:rsid w:val="00E16B59"/>
    <w:rsid w:val="00E26325"/>
    <w:rsid w:val="00E3050C"/>
    <w:rsid w:val="00E453DD"/>
    <w:rsid w:val="00E45D1F"/>
    <w:rsid w:val="00E46D1B"/>
    <w:rsid w:val="00E5372D"/>
    <w:rsid w:val="00E53876"/>
    <w:rsid w:val="00E60CB7"/>
    <w:rsid w:val="00E61C0A"/>
    <w:rsid w:val="00E654EF"/>
    <w:rsid w:val="00E663EE"/>
    <w:rsid w:val="00E74DF6"/>
    <w:rsid w:val="00E80BE1"/>
    <w:rsid w:val="00E837C7"/>
    <w:rsid w:val="00E86910"/>
    <w:rsid w:val="00E90468"/>
    <w:rsid w:val="00E90EDC"/>
    <w:rsid w:val="00E94984"/>
    <w:rsid w:val="00E96428"/>
    <w:rsid w:val="00E96B24"/>
    <w:rsid w:val="00E977E8"/>
    <w:rsid w:val="00EA4683"/>
    <w:rsid w:val="00EA755C"/>
    <w:rsid w:val="00EA7BA2"/>
    <w:rsid w:val="00EB6D7E"/>
    <w:rsid w:val="00EC2A67"/>
    <w:rsid w:val="00EC5A3B"/>
    <w:rsid w:val="00ED03F7"/>
    <w:rsid w:val="00ED1F69"/>
    <w:rsid w:val="00EE160D"/>
    <w:rsid w:val="00EE3A1D"/>
    <w:rsid w:val="00EE720E"/>
    <w:rsid w:val="00EE7967"/>
    <w:rsid w:val="00EE7C92"/>
    <w:rsid w:val="00EF14F3"/>
    <w:rsid w:val="00EF328E"/>
    <w:rsid w:val="00EF6091"/>
    <w:rsid w:val="00F01C9F"/>
    <w:rsid w:val="00F0235A"/>
    <w:rsid w:val="00F02692"/>
    <w:rsid w:val="00F07391"/>
    <w:rsid w:val="00F112E3"/>
    <w:rsid w:val="00F22E7F"/>
    <w:rsid w:val="00F358E7"/>
    <w:rsid w:val="00F35D80"/>
    <w:rsid w:val="00F4275E"/>
    <w:rsid w:val="00F46655"/>
    <w:rsid w:val="00F4708C"/>
    <w:rsid w:val="00F6112B"/>
    <w:rsid w:val="00F663CF"/>
    <w:rsid w:val="00F719BF"/>
    <w:rsid w:val="00F81F4A"/>
    <w:rsid w:val="00F85C5E"/>
    <w:rsid w:val="00F87B6A"/>
    <w:rsid w:val="00F93017"/>
    <w:rsid w:val="00F95C84"/>
    <w:rsid w:val="00FA2E42"/>
    <w:rsid w:val="00FA5A95"/>
    <w:rsid w:val="00FA7F0B"/>
    <w:rsid w:val="00FB5E68"/>
    <w:rsid w:val="00FB6C4E"/>
    <w:rsid w:val="00FC38EA"/>
    <w:rsid w:val="00FC4FFF"/>
    <w:rsid w:val="00FD0993"/>
    <w:rsid w:val="00FD0C72"/>
    <w:rsid w:val="00FD2F3C"/>
    <w:rsid w:val="00FD3D19"/>
    <w:rsid w:val="00FD4537"/>
    <w:rsid w:val="00FD57C4"/>
    <w:rsid w:val="00FD7920"/>
    <w:rsid w:val="00FE00A1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57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5757F"/>
    <w:pPr>
      <w:keepNext/>
      <w:ind w:left="708"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B67FDD"/>
    <w:pPr>
      <w:keepNext/>
      <w:keepLines/>
      <w:spacing w:before="360" w:after="120" w:line="276" w:lineRule="auto"/>
      <w:ind w:left="576" w:hanging="576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C57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7FDD"/>
    <w:pPr>
      <w:keepNext/>
      <w:keepLines/>
      <w:spacing w:before="280" w:after="80" w:line="276" w:lineRule="auto"/>
      <w:ind w:left="864" w:hanging="864"/>
      <w:outlineLvl w:val="3"/>
    </w:pPr>
    <w:rPr>
      <w:rFonts w:ascii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B67FDD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qFormat/>
    <w:rsid w:val="00B67FDD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qFormat/>
    <w:rsid w:val="00B67FDD"/>
    <w:pPr>
      <w:keepNext/>
      <w:keepLines/>
      <w:spacing w:before="40" w:line="276" w:lineRule="auto"/>
      <w:ind w:left="1296" w:hanging="1296"/>
      <w:outlineLvl w:val="6"/>
    </w:pPr>
    <w:rPr>
      <w:rFonts w:ascii="Calibri Light" w:eastAsia="Arial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link w:val="80"/>
    <w:qFormat/>
    <w:rsid w:val="00B67FDD"/>
    <w:pPr>
      <w:keepNext/>
      <w:keepLines/>
      <w:spacing w:before="40" w:line="276" w:lineRule="auto"/>
      <w:ind w:left="1440" w:hanging="1440"/>
      <w:outlineLvl w:val="7"/>
    </w:pPr>
    <w:rPr>
      <w:rFonts w:ascii="Calibri Light" w:eastAsia="Arial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B67FDD"/>
    <w:pPr>
      <w:keepNext/>
      <w:keepLines/>
      <w:spacing w:before="40" w:line="276" w:lineRule="auto"/>
      <w:ind w:left="1584" w:hanging="1584"/>
      <w:outlineLvl w:val="8"/>
    </w:pPr>
    <w:rPr>
      <w:rFonts w:ascii="Calibri Light" w:eastAsia="Arial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7A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67FDD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0E57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7FDD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B67FDD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B67FDD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B67FDD"/>
    <w:rPr>
      <w:rFonts w:ascii="Calibri Light" w:eastAsia="Arial" w:hAnsi="Calibri Light"/>
      <w:i/>
      <w:iCs/>
      <w:color w:val="1F4D78"/>
      <w:sz w:val="22"/>
      <w:szCs w:val="22"/>
    </w:rPr>
  </w:style>
  <w:style w:type="character" w:customStyle="1" w:styleId="80">
    <w:name w:val="Заголовок 8 Знак"/>
    <w:basedOn w:val="a0"/>
    <w:link w:val="8"/>
    <w:rsid w:val="00B67FDD"/>
    <w:rPr>
      <w:rFonts w:ascii="Calibri Light" w:eastAsia="Arial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B67FDD"/>
    <w:rPr>
      <w:rFonts w:ascii="Calibri Light" w:eastAsia="Arial" w:hAnsi="Calibri Light"/>
      <w:i/>
      <w:iCs/>
      <w:color w:val="272727"/>
      <w:sz w:val="21"/>
      <w:szCs w:val="21"/>
    </w:rPr>
  </w:style>
  <w:style w:type="paragraph" w:styleId="a3">
    <w:name w:val="Body Text"/>
    <w:basedOn w:val="a"/>
    <w:link w:val="a4"/>
    <w:rsid w:val="00C5757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E57A1"/>
    <w:rPr>
      <w:sz w:val="24"/>
      <w:szCs w:val="24"/>
    </w:rPr>
  </w:style>
  <w:style w:type="paragraph" w:styleId="a5">
    <w:name w:val="Body Text Indent"/>
    <w:basedOn w:val="a"/>
    <w:link w:val="a6"/>
    <w:rsid w:val="00C5757F"/>
    <w:pPr>
      <w:autoSpaceDE w:val="0"/>
      <w:autoSpaceDN w:val="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0E57A1"/>
    <w:rPr>
      <w:sz w:val="28"/>
      <w:szCs w:val="28"/>
    </w:rPr>
  </w:style>
  <w:style w:type="paragraph" w:styleId="21">
    <w:name w:val="Body Text 2"/>
    <w:basedOn w:val="a"/>
    <w:link w:val="22"/>
    <w:rsid w:val="00C575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57A1"/>
    <w:rPr>
      <w:sz w:val="28"/>
      <w:szCs w:val="28"/>
    </w:rPr>
  </w:style>
  <w:style w:type="paragraph" w:styleId="23">
    <w:name w:val="Body Text Indent 2"/>
    <w:basedOn w:val="a"/>
    <w:link w:val="24"/>
    <w:rsid w:val="00C575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E57A1"/>
    <w:rPr>
      <w:sz w:val="28"/>
      <w:szCs w:val="28"/>
    </w:rPr>
  </w:style>
  <w:style w:type="paragraph" w:customStyle="1" w:styleId="ConsPlusNormal">
    <w:name w:val="ConsPlusNormal"/>
    <w:rsid w:val="00C57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7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3D6456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7">
    <w:name w:val="footer"/>
    <w:basedOn w:val="a"/>
    <w:link w:val="a8"/>
    <w:rsid w:val="003D64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7FDD"/>
    <w:rPr>
      <w:sz w:val="28"/>
      <w:szCs w:val="28"/>
    </w:rPr>
  </w:style>
  <w:style w:type="character" w:styleId="a9">
    <w:name w:val="page number"/>
    <w:basedOn w:val="a0"/>
    <w:rsid w:val="003D6456"/>
  </w:style>
  <w:style w:type="paragraph" w:styleId="aa">
    <w:name w:val="Title"/>
    <w:basedOn w:val="a"/>
    <w:link w:val="ab"/>
    <w:qFormat/>
    <w:rsid w:val="00970EA4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970EA4"/>
    <w:rPr>
      <w:sz w:val="28"/>
    </w:rPr>
  </w:style>
  <w:style w:type="paragraph" w:customStyle="1" w:styleId="Heading">
    <w:name w:val="Heading"/>
    <w:rsid w:val="00970EA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rmal (Web)"/>
    <w:basedOn w:val="a"/>
    <w:rsid w:val="00970EA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970EA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rsid w:val="00780781"/>
    <w:pPr>
      <w:ind w:firstLine="567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4657D7"/>
    <w:rPr>
      <w:color w:val="0000FF"/>
      <w:u w:val="single"/>
    </w:rPr>
  </w:style>
  <w:style w:type="paragraph" w:styleId="ae">
    <w:name w:val="No Spacing"/>
    <w:uiPriority w:val="1"/>
    <w:qFormat/>
    <w:rsid w:val="004657D7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C959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596A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rsid w:val="00D70861"/>
    <w:rPr>
      <w:b/>
      <w:bCs/>
    </w:rPr>
  </w:style>
  <w:style w:type="paragraph" w:styleId="af2">
    <w:name w:val="Subtitle"/>
    <w:basedOn w:val="a"/>
    <w:next w:val="a"/>
    <w:link w:val="af3"/>
    <w:qFormat/>
    <w:rsid w:val="00B67FDD"/>
    <w:pPr>
      <w:keepNext/>
      <w:keepLines/>
      <w:spacing w:after="320" w:line="276" w:lineRule="auto"/>
    </w:pPr>
    <w:rPr>
      <w:rFonts w:ascii="Arial" w:hAnsi="Arial" w:cs="Arial"/>
      <w:i/>
      <w:color w:val="666666"/>
      <w:sz w:val="30"/>
      <w:szCs w:val="30"/>
    </w:rPr>
  </w:style>
  <w:style w:type="character" w:customStyle="1" w:styleId="af3">
    <w:name w:val="Подзаголовок Знак"/>
    <w:basedOn w:val="a0"/>
    <w:link w:val="af2"/>
    <w:rsid w:val="00B67FDD"/>
    <w:rPr>
      <w:rFonts w:ascii="Arial" w:hAnsi="Arial" w:cs="Arial"/>
      <w:i/>
      <w:color w:val="666666"/>
      <w:sz w:val="30"/>
      <w:szCs w:val="30"/>
    </w:rPr>
  </w:style>
  <w:style w:type="paragraph" w:styleId="af4">
    <w:name w:val="annotation text"/>
    <w:basedOn w:val="a"/>
    <w:link w:val="af5"/>
    <w:rsid w:val="00B67FDD"/>
    <w:rPr>
      <w:rFonts w:ascii="Arial" w:hAnsi="Arial" w:cs="Arial"/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67FDD"/>
    <w:rPr>
      <w:rFonts w:ascii="Arial" w:hAnsi="Arial" w:cs="Arial"/>
      <w:color w:val="000000"/>
    </w:rPr>
  </w:style>
  <w:style w:type="character" w:styleId="af6">
    <w:name w:val="annotation reference"/>
    <w:basedOn w:val="a0"/>
    <w:rsid w:val="00B67FDD"/>
    <w:rPr>
      <w:rFonts w:cs="Times New Roman"/>
      <w:sz w:val="16"/>
      <w:szCs w:val="16"/>
    </w:rPr>
  </w:style>
  <w:style w:type="paragraph" w:customStyle="1" w:styleId="13">
    <w:name w:val="Абзац списка1"/>
    <w:basedOn w:val="a"/>
    <w:rsid w:val="00B67FDD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customStyle="1" w:styleId="14">
    <w:name w:val="Заголовок оглавления1"/>
    <w:basedOn w:val="1"/>
    <w:next w:val="a"/>
    <w:rsid w:val="00B67FDD"/>
    <w:pPr>
      <w:keepLines/>
      <w:spacing w:before="240" w:line="259" w:lineRule="auto"/>
      <w:ind w:left="432" w:hanging="432"/>
      <w:jc w:val="left"/>
      <w:outlineLvl w:val="9"/>
    </w:pPr>
    <w:rPr>
      <w:rFonts w:ascii="Calibri Light" w:eastAsia="Arial" w:hAnsi="Calibri Light"/>
      <w:b w:val="0"/>
      <w:bCs w:val="0"/>
      <w:color w:val="2E74B5"/>
      <w:sz w:val="32"/>
      <w:szCs w:val="32"/>
    </w:rPr>
  </w:style>
  <w:style w:type="paragraph" w:styleId="25">
    <w:name w:val="toc 2"/>
    <w:basedOn w:val="a"/>
    <w:next w:val="a"/>
    <w:autoRedefine/>
    <w:rsid w:val="00B67FDD"/>
    <w:pPr>
      <w:spacing w:after="100" w:line="259" w:lineRule="auto"/>
      <w:ind w:left="220"/>
    </w:pPr>
    <w:rPr>
      <w:rFonts w:ascii="Calibri" w:eastAsia="Arial" w:hAnsi="Calibri"/>
      <w:sz w:val="22"/>
      <w:szCs w:val="22"/>
    </w:rPr>
  </w:style>
  <w:style w:type="paragraph" w:styleId="15">
    <w:name w:val="toc 1"/>
    <w:basedOn w:val="a"/>
    <w:next w:val="a"/>
    <w:autoRedefine/>
    <w:rsid w:val="00B67FDD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Arial" w:hAnsi="Calibri"/>
      <w:sz w:val="22"/>
      <w:szCs w:val="22"/>
    </w:rPr>
  </w:style>
  <w:style w:type="paragraph" w:styleId="31">
    <w:name w:val="toc 3"/>
    <w:basedOn w:val="a"/>
    <w:next w:val="a"/>
    <w:autoRedefine/>
    <w:rsid w:val="00B67FDD"/>
    <w:pPr>
      <w:spacing w:after="100" w:line="259" w:lineRule="auto"/>
      <w:ind w:left="440"/>
    </w:pPr>
    <w:rPr>
      <w:rFonts w:ascii="Calibri" w:eastAsia="Arial" w:hAnsi="Calibri"/>
      <w:sz w:val="22"/>
      <w:szCs w:val="22"/>
    </w:rPr>
  </w:style>
  <w:style w:type="paragraph" w:styleId="af7">
    <w:name w:val="annotation subject"/>
    <w:basedOn w:val="af4"/>
    <w:next w:val="af4"/>
    <w:link w:val="af8"/>
    <w:rsid w:val="00B67FDD"/>
    <w:rPr>
      <w:b/>
      <w:bCs/>
    </w:rPr>
  </w:style>
  <w:style w:type="character" w:customStyle="1" w:styleId="af8">
    <w:name w:val="Тема примечания Знак"/>
    <w:basedOn w:val="af5"/>
    <w:link w:val="af7"/>
    <w:rsid w:val="00B67FDD"/>
    <w:rPr>
      <w:rFonts w:ascii="Arial" w:hAnsi="Arial" w:cs="Arial"/>
      <w:b/>
      <w:bCs/>
      <w:color w:val="000000"/>
    </w:rPr>
  </w:style>
  <w:style w:type="paragraph" w:customStyle="1" w:styleId="gmail-msolistparagraph">
    <w:name w:val="gmail-msolistparagraph"/>
    <w:basedOn w:val="a"/>
    <w:rsid w:val="00B67FDD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"/>
    <w:link w:val="afa"/>
    <w:rsid w:val="00B67FDD"/>
    <w:pPr>
      <w:tabs>
        <w:tab w:val="center" w:pos="4677"/>
        <w:tab w:val="right" w:pos="9355"/>
      </w:tabs>
    </w:pPr>
    <w:rPr>
      <w:rFonts w:ascii="Arial" w:hAnsi="Arial" w:cs="Arial"/>
      <w:color w:val="000000"/>
      <w:sz w:val="22"/>
      <w:szCs w:val="22"/>
    </w:rPr>
  </w:style>
  <w:style w:type="character" w:customStyle="1" w:styleId="afa">
    <w:name w:val="Верхний колонтитул Знак"/>
    <w:basedOn w:val="a0"/>
    <w:link w:val="af9"/>
    <w:rsid w:val="00B67FDD"/>
    <w:rPr>
      <w:rFonts w:ascii="Arial" w:hAnsi="Arial" w:cs="Arial"/>
      <w:color w:val="000000"/>
      <w:sz w:val="22"/>
      <w:szCs w:val="22"/>
    </w:rPr>
  </w:style>
  <w:style w:type="character" w:styleId="afb">
    <w:name w:val="FollowedHyperlink"/>
    <w:basedOn w:val="a0"/>
    <w:uiPriority w:val="99"/>
    <w:unhideWhenUsed/>
    <w:rsid w:val="00B67FDD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B67FDD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customStyle="1" w:styleId="pj">
    <w:name w:val="pj"/>
    <w:basedOn w:val="a"/>
    <w:rsid w:val="00B67FDD"/>
    <w:pPr>
      <w:spacing w:before="100" w:beforeAutospacing="1" w:after="100" w:afterAutospacing="1"/>
    </w:pPr>
    <w:rPr>
      <w:sz w:val="24"/>
      <w:szCs w:val="24"/>
    </w:rPr>
  </w:style>
  <w:style w:type="table" w:styleId="afd">
    <w:name w:val="Table Grid"/>
    <w:basedOn w:val="a1"/>
    <w:uiPriority w:val="59"/>
    <w:rsid w:val="00B67F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57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5757F"/>
    <w:pPr>
      <w:keepNext/>
      <w:ind w:left="708"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B67FDD"/>
    <w:pPr>
      <w:keepNext/>
      <w:keepLines/>
      <w:spacing w:before="360" w:after="120" w:line="276" w:lineRule="auto"/>
      <w:ind w:left="576" w:hanging="576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C57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7FDD"/>
    <w:pPr>
      <w:keepNext/>
      <w:keepLines/>
      <w:spacing w:before="280" w:after="80" w:line="276" w:lineRule="auto"/>
      <w:ind w:left="864" w:hanging="864"/>
      <w:outlineLvl w:val="3"/>
    </w:pPr>
    <w:rPr>
      <w:rFonts w:ascii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B67FDD"/>
    <w:pPr>
      <w:keepNext/>
      <w:keepLines/>
      <w:spacing w:before="240" w:after="80" w:line="276" w:lineRule="auto"/>
      <w:ind w:left="1008" w:hanging="1008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qFormat/>
    <w:rsid w:val="00B67FDD"/>
    <w:pPr>
      <w:keepNext/>
      <w:keepLines/>
      <w:spacing w:before="240" w:after="80" w:line="276" w:lineRule="auto"/>
      <w:ind w:left="1152" w:hanging="1152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qFormat/>
    <w:rsid w:val="00B67FDD"/>
    <w:pPr>
      <w:keepNext/>
      <w:keepLines/>
      <w:spacing w:before="40" w:line="276" w:lineRule="auto"/>
      <w:ind w:left="1296" w:hanging="1296"/>
      <w:outlineLvl w:val="6"/>
    </w:pPr>
    <w:rPr>
      <w:rFonts w:ascii="Calibri Light" w:eastAsia="Arial" w:hAnsi="Calibri Light"/>
      <w:i/>
      <w:iCs/>
      <w:color w:val="1F4D78"/>
      <w:sz w:val="22"/>
      <w:szCs w:val="22"/>
    </w:rPr>
  </w:style>
  <w:style w:type="paragraph" w:styleId="8">
    <w:name w:val="heading 8"/>
    <w:basedOn w:val="a"/>
    <w:next w:val="a"/>
    <w:link w:val="80"/>
    <w:qFormat/>
    <w:rsid w:val="00B67FDD"/>
    <w:pPr>
      <w:keepNext/>
      <w:keepLines/>
      <w:spacing w:before="40" w:line="276" w:lineRule="auto"/>
      <w:ind w:left="1440" w:hanging="1440"/>
      <w:outlineLvl w:val="7"/>
    </w:pPr>
    <w:rPr>
      <w:rFonts w:ascii="Calibri Light" w:eastAsia="Arial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B67FDD"/>
    <w:pPr>
      <w:keepNext/>
      <w:keepLines/>
      <w:spacing w:before="40" w:line="276" w:lineRule="auto"/>
      <w:ind w:left="1584" w:hanging="1584"/>
      <w:outlineLvl w:val="8"/>
    </w:pPr>
    <w:rPr>
      <w:rFonts w:ascii="Calibri Light" w:eastAsia="Arial" w:hAnsi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7A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67FDD"/>
    <w:rPr>
      <w:rFonts w:ascii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0E57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7FDD"/>
    <w:rPr>
      <w:rFonts w:ascii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B67FDD"/>
    <w:rPr>
      <w:rFonts w:ascii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rsid w:val="00B67FDD"/>
    <w:rPr>
      <w:rFonts w:ascii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rsid w:val="00B67FDD"/>
    <w:rPr>
      <w:rFonts w:ascii="Calibri Light" w:eastAsia="Arial" w:hAnsi="Calibri Light"/>
      <w:i/>
      <w:iCs/>
      <w:color w:val="1F4D78"/>
      <w:sz w:val="22"/>
      <w:szCs w:val="22"/>
    </w:rPr>
  </w:style>
  <w:style w:type="character" w:customStyle="1" w:styleId="80">
    <w:name w:val="Заголовок 8 Знак"/>
    <w:basedOn w:val="a0"/>
    <w:link w:val="8"/>
    <w:rsid w:val="00B67FDD"/>
    <w:rPr>
      <w:rFonts w:ascii="Calibri Light" w:eastAsia="Arial" w:hAnsi="Calibri Light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B67FDD"/>
    <w:rPr>
      <w:rFonts w:ascii="Calibri Light" w:eastAsia="Arial" w:hAnsi="Calibri Light"/>
      <w:i/>
      <w:iCs/>
      <w:color w:val="272727"/>
      <w:sz w:val="21"/>
      <w:szCs w:val="21"/>
    </w:rPr>
  </w:style>
  <w:style w:type="paragraph" w:styleId="a3">
    <w:name w:val="Body Text"/>
    <w:basedOn w:val="a"/>
    <w:link w:val="a4"/>
    <w:rsid w:val="00C5757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E57A1"/>
    <w:rPr>
      <w:sz w:val="24"/>
      <w:szCs w:val="24"/>
    </w:rPr>
  </w:style>
  <w:style w:type="paragraph" w:styleId="a5">
    <w:name w:val="Body Text Indent"/>
    <w:basedOn w:val="a"/>
    <w:link w:val="a6"/>
    <w:rsid w:val="00C5757F"/>
    <w:pPr>
      <w:autoSpaceDE w:val="0"/>
      <w:autoSpaceDN w:val="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0E57A1"/>
    <w:rPr>
      <w:sz w:val="28"/>
      <w:szCs w:val="28"/>
    </w:rPr>
  </w:style>
  <w:style w:type="paragraph" w:styleId="21">
    <w:name w:val="Body Text 2"/>
    <w:basedOn w:val="a"/>
    <w:link w:val="22"/>
    <w:rsid w:val="00C575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E57A1"/>
    <w:rPr>
      <w:sz w:val="28"/>
      <w:szCs w:val="28"/>
    </w:rPr>
  </w:style>
  <w:style w:type="paragraph" w:styleId="23">
    <w:name w:val="Body Text Indent 2"/>
    <w:basedOn w:val="a"/>
    <w:link w:val="24"/>
    <w:rsid w:val="00C575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E57A1"/>
    <w:rPr>
      <w:sz w:val="28"/>
      <w:szCs w:val="28"/>
    </w:rPr>
  </w:style>
  <w:style w:type="paragraph" w:customStyle="1" w:styleId="ConsPlusNormal">
    <w:name w:val="ConsPlusNormal"/>
    <w:rsid w:val="00C57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7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3D6456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7">
    <w:name w:val="footer"/>
    <w:basedOn w:val="a"/>
    <w:link w:val="a8"/>
    <w:rsid w:val="003D64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7FDD"/>
    <w:rPr>
      <w:sz w:val="28"/>
      <w:szCs w:val="28"/>
    </w:rPr>
  </w:style>
  <w:style w:type="character" w:styleId="a9">
    <w:name w:val="page number"/>
    <w:basedOn w:val="a0"/>
    <w:rsid w:val="003D6456"/>
  </w:style>
  <w:style w:type="paragraph" w:styleId="aa">
    <w:name w:val="Title"/>
    <w:basedOn w:val="a"/>
    <w:link w:val="ab"/>
    <w:qFormat/>
    <w:rsid w:val="00970EA4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970EA4"/>
    <w:rPr>
      <w:sz w:val="28"/>
    </w:rPr>
  </w:style>
  <w:style w:type="paragraph" w:customStyle="1" w:styleId="Heading">
    <w:name w:val="Heading"/>
    <w:rsid w:val="00970EA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rmal (Web)"/>
    <w:basedOn w:val="a"/>
    <w:rsid w:val="00970EA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970EA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rsid w:val="00780781"/>
    <w:pPr>
      <w:ind w:firstLine="567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rsid w:val="004657D7"/>
    <w:rPr>
      <w:color w:val="0000FF"/>
      <w:u w:val="single"/>
    </w:rPr>
  </w:style>
  <w:style w:type="paragraph" w:styleId="ae">
    <w:name w:val="No Spacing"/>
    <w:uiPriority w:val="1"/>
    <w:qFormat/>
    <w:rsid w:val="004657D7"/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rsid w:val="00C959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596A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rsid w:val="00D70861"/>
    <w:rPr>
      <w:b/>
      <w:bCs/>
    </w:rPr>
  </w:style>
  <w:style w:type="paragraph" w:styleId="af2">
    <w:name w:val="Subtitle"/>
    <w:basedOn w:val="a"/>
    <w:next w:val="a"/>
    <w:link w:val="af3"/>
    <w:qFormat/>
    <w:rsid w:val="00B67FDD"/>
    <w:pPr>
      <w:keepNext/>
      <w:keepLines/>
      <w:spacing w:after="320" w:line="276" w:lineRule="auto"/>
    </w:pPr>
    <w:rPr>
      <w:rFonts w:ascii="Arial" w:hAnsi="Arial" w:cs="Arial"/>
      <w:i/>
      <w:color w:val="666666"/>
      <w:sz w:val="30"/>
      <w:szCs w:val="30"/>
    </w:rPr>
  </w:style>
  <w:style w:type="character" w:customStyle="1" w:styleId="af3">
    <w:name w:val="Подзаголовок Знак"/>
    <w:basedOn w:val="a0"/>
    <w:link w:val="af2"/>
    <w:rsid w:val="00B67FDD"/>
    <w:rPr>
      <w:rFonts w:ascii="Arial" w:hAnsi="Arial" w:cs="Arial"/>
      <w:i/>
      <w:color w:val="666666"/>
      <w:sz w:val="30"/>
      <w:szCs w:val="30"/>
    </w:rPr>
  </w:style>
  <w:style w:type="paragraph" w:styleId="af4">
    <w:name w:val="annotation text"/>
    <w:basedOn w:val="a"/>
    <w:link w:val="af5"/>
    <w:rsid w:val="00B67FDD"/>
    <w:rPr>
      <w:rFonts w:ascii="Arial" w:hAnsi="Arial" w:cs="Arial"/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67FDD"/>
    <w:rPr>
      <w:rFonts w:ascii="Arial" w:hAnsi="Arial" w:cs="Arial"/>
      <w:color w:val="000000"/>
    </w:rPr>
  </w:style>
  <w:style w:type="character" w:styleId="af6">
    <w:name w:val="annotation reference"/>
    <w:basedOn w:val="a0"/>
    <w:rsid w:val="00B67FDD"/>
    <w:rPr>
      <w:rFonts w:cs="Times New Roman"/>
      <w:sz w:val="16"/>
      <w:szCs w:val="16"/>
    </w:rPr>
  </w:style>
  <w:style w:type="paragraph" w:customStyle="1" w:styleId="13">
    <w:name w:val="Абзац списка1"/>
    <w:basedOn w:val="a"/>
    <w:rsid w:val="00B67FDD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customStyle="1" w:styleId="14">
    <w:name w:val="Заголовок оглавления1"/>
    <w:basedOn w:val="1"/>
    <w:next w:val="a"/>
    <w:rsid w:val="00B67FDD"/>
    <w:pPr>
      <w:keepLines/>
      <w:spacing w:before="240" w:line="259" w:lineRule="auto"/>
      <w:ind w:left="432" w:hanging="432"/>
      <w:jc w:val="left"/>
      <w:outlineLvl w:val="9"/>
    </w:pPr>
    <w:rPr>
      <w:rFonts w:ascii="Calibri Light" w:eastAsia="Arial" w:hAnsi="Calibri Light"/>
      <w:b w:val="0"/>
      <w:bCs w:val="0"/>
      <w:color w:val="2E74B5"/>
      <w:sz w:val="32"/>
      <w:szCs w:val="32"/>
    </w:rPr>
  </w:style>
  <w:style w:type="paragraph" w:styleId="25">
    <w:name w:val="toc 2"/>
    <w:basedOn w:val="a"/>
    <w:next w:val="a"/>
    <w:autoRedefine/>
    <w:rsid w:val="00B67FDD"/>
    <w:pPr>
      <w:spacing w:after="100" w:line="259" w:lineRule="auto"/>
      <w:ind w:left="220"/>
    </w:pPr>
    <w:rPr>
      <w:rFonts w:ascii="Calibri" w:eastAsia="Arial" w:hAnsi="Calibri"/>
      <w:sz w:val="22"/>
      <w:szCs w:val="22"/>
    </w:rPr>
  </w:style>
  <w:style w:type="paragraph" w:styleId="15">
    <w:name w:val="toc 1"/>
    <w:basedOn w:val="a"/>
    <w:next w:val="a"/>
    <w:autoRedefine/>
    <w:rsid w:val="00B67FDD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="Calibri" w:eastAsia="Arial" w:hAnsi="Calibri"/>
      <w:sz w:val="22"/>
      <w:szCs w:val="22"/>
    </w:rPr>
  </w:style>
  <w:style w:type="paragraph" w:styleId="31">
    <w:name w:val="toc 3"/>
    <w:basedOn w:val="a"/>
    <w:next w:val="a"/>
    <w:autoRedefine/>
    <w:rsid w:val="00B67FDD"/>
    <w:pPr>
      <w:spacing w:after="100" w:line="259" w:lineRule="auto"/>
      <w:ind w:left="440"/>
    </w:pPr>
    <w:rPr>
      <w:rFonts w:ascii="Calibri" w:eastAsia="Arial" w:hAnsi="Calibri"/>
      <w:sz w:val="22"/>
      <w:szCs w:val="22"/>
    </w:rPr>
  </w:style>
  <w:style w:type="paragraph" w:styleId="af7">
    <w:name w:val="annotation subject"/>
    <w:basedOn w:val="af4"/>
    <w:next w:val="af4"/>
    <w:link w:val="af8"/>
    <w:rsid w:val="00B67FDD"/>
    <w:rPr>
      <w:b/>
      <w:bCs/>
    </w:rPr>
  </w:style>
  <w:style w:type="character" w:customStyle="1" w:styleId="af8">
    <w:name w:val="Тема примечания Знак"/>
    <w:basedOn w:val="af5"/>
    <w:link w:val="af7"/>
    <w:rsid w:val="00B67FDD"/>
    <w:rPr>
      <w:rFonts w:ascii="Arial" w:hAnsi="Arial" w:cs="Arial"/>
      <w:b/>
      <w:bCs/>
      <w:color w:val="000000"/>
    </w:rPr>
  </w:style>
  <w:style w:type="paragraph" w:customStyle="1" w:styleId="gmail-msolistparagraph">
    <w:name w:val="gmail-msolistparagraph"/>
    <w:basedOn w:val="a"/>
    <w:rsid w:val="00B67FDD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"/>
    <w:link w:val="afa"/>
    <w:rsid w:val="00B67FDD"/>
    <w:pPr>
      <w:tabs>
        <w:tab w:val="center" w:pos="4677"/>
        <w:tab w:val="right" w:pos="9355"/>
      </w:tabs>
    </w:pPr>
    <w:rPr>
      <w:rFonts w:ascii="Arial" w:hAnsi="Arial" w:cs="Arial"/>
      <w:color w:val="000000"/>
      <w:sz w:val="22"/>
      <w:szCs w:val="22"/>
    </w:rPr>
  </w:style>
  <w:style w:type="character" w:customStyle="1" w:styleId="afa">
    <w:name w:val="Верхний колонтитул Знак"/>
    <w:basedOn w:val="a0"/>
    <w:link w:val="af9"/>
    <w:rsid w:val="00B67FDD"/>
    <w:rPr>
      <w:rFonts w:ascii="Arial" w:hAnsi="Arial" w:cs="Arial"/>
      <w:color w:val="000000"/>
      <w:sz w:val="22"/>
      <w:szCs w:val="22"/>
    </w:rPr>
  </w:style>
  <w:style w:type="character" w:styleId="afb">
    <w:name w:val="FollowedHyperlink"/>
    <w:basedOn w:val="a0"/>
    <w:uiPriority w:val="99"/>
    <w:unhideWhenUsed/>
    <w:rsid w:val="00B67FDD"/>
    <w:rPr>
      <w:color w:val="800080"/>
      <w:u w:val="single"/>
    </w:rPr>
  </w:style>
  <w:style w:type="paragraph" w:styleId="afc">
    <w:name w:val="List Paragraph"/>
    <w:basedOn w:val="a"/>
    <w:uiPriority w:val="34"/>
    <w:qFormat/>
    <w:rsid w:val="00B67FDD"/>
    <w:pPr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</w:rPr>
  </w:style>
  <w:style w:type="paragraph" w:customStyle="1" w:styleId="pj">
    <w:name w:val="pj"/>
    <w:basedOn w:val="a"/>
    <w:rsid w:val="00B67FDD"/>
    <w:pPr>
      <w:spacing w:before="100" w:beforeAutospacing="1" w:after="100" w:afterAutospacing="1"/>
    </w:pPr>
    <w:rPr>
      <w:sz w:val="24"/>
      <w:szCs w:val="24"/>
    </w:rPr>
  </w:style>
  <w:style w:type="table" w:styleId="afd">
    <w:name w:val="Table Grid"/>
    <w:basedOn w:val="a1"/>
    <w:uiPriority w:val="59"/>
    <w:rsid w:val="00B67F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iamgorpos-&#1077;&#1072;&#1086;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EC74-7EAC-427A-819E-C671FE80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43</Pages>
  <Words>15112</Words>
  <Characters>86140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101050</CharactersWithSpaces>
  <SharedDoc>false</SharedDoc>
  <HLinks>
    <vt:vector size="12" baseType="variant">
      <vt:variant>
        <vt:i4>6620287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http://www.priamgorpos-еао.ru/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Милюкова</cp:lastModifiedBy>
  <cp:revision>4</cp:revision>
  <cp:lastPrinted>2018-12-24T23:31:00Z</cp:lastPrinted>
  <dcterms:created xsi:type="dcterms:W3CDTF">2018-11-14T04:10:00Z</dcterms:created>
  <dcterms:modified xsi:type="dcterms:W3CDTF">2018-12-24T23:32:00Z</dcterms:modified>
</cp:coreProperties>
</file>