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521196" w:rsidRPr="00262691" w:rsidTr="003A6BD5">
        <w:tc>
          <w:tcPr>
            <w:tcW w:w="5106" w:type="dxa"/>
          </w:tcPr>
          <w:p w:rsidR="009F144E" w:rsidRPr="00262691" w:rsidRDefault="009F144E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«</w:t>
            </w:r>
            <w:r w:rsidR="002A3F60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12</w:t>
            </w: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»</w:t>
            </w:r>
            <w:r w:rsidR="002253CE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2A3F60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ноября</w:t>
            </w:r>
            <w:r w:rsidR="002253CE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2630B5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201</w:t>
            </w:r>
            <w:r w:rsidR="005163B6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8</w:t>
            </w:r>
            <w:r w:rsidR="002630B5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г.</w:t>
            </w: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№__</w:t>
            </w:r>
            <w:r w:rsidR="0038274A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</w:t>
            </w:r>
          </w:p>
          <w:p w:rsidR="0007545C" w:rsidRPr="00262691" w:rsidRDefault="0038274A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9A31D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н</w:t>
            </w:r>
            <w:r w:rsidR="0007545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а </w:t>
            </w:r>
            <w:proofErr w:type="gramStart"/>
            <w:r w:rsidR="0007545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№ </w:t>
            </w:r>
            <w:r w:rsidR="00580CAB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5D7C8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</w:t>
            </w:r>
            <w:proofErr w:type="gramEnd"/>
            <w:r w:rsidR="005D7C8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________</w:t>
            </w:r>
            <w:r w:rsidR="0007545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от </w:t>
            </w:r>
            <w:r w:rsidR="00066CC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</w:t>
            </w:r>
            <w:r w:rsidR="005D7C8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_____</w:t>
            </w:r>
            <w:r w:rsidR="009A31D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</w:t>
            </w:r>
          </w:p>
          <w:p w:rsidR="00521196" w:rsidRPr="00262691" w:rsidRDefault="00521196" w:rsidP="002A1D38">
            <w:pPr>
              <w:ind w:left="885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9" w:type="dxa"/>
          </w:tcPr>
          <w:p w:rsidR="00501257" w:rsidRPr="00262691" w:rsidRDefault="006423A4" w:rsidP="005D7C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2691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</w:t>
            </w:r>
          </w:p>
          <w:p w:rsidR="00234136" w:rsidRPr="00262691" w:rsidRDefault="00234136" w:rsidP="0050125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196" w:rsidRPr="00262691" w:rsidRDefault="00521196" w:rsidP="005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57" w:rsidRPr="00262691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57" w:rsidRPr="00262691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Pr="00262691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A4" w:rsidRPr="00262691" w:rsidRDefault="006423A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A4" w:rsidRDefault="002253CE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91">
        <w:rPr>
          <w:rFonts w:ascii="Times New Roman" w:hAnsi="Times New Roman" w:cs="Times New Roman"/>
          <w:sz w:val="28"/>
          <w:szCs w:val="28"/>
        </w:rPr>
        <w:t xml:space="preserve">    НКО «РОКР» направляет Вам актуальную информацию </w:t>
      </w:r>
      <w:r w:rsidR="00CD70F6" w:rsidRPr="00262691">
        <w:rPr>
          <w:rFonts w:ascii="Times New Roman" w:hAnsi="Times New Roman" w:cs="Times New Roman"/>
          <w:sz w:val="28"/>
          <w:szCs w:val="28"/>
        </w:rPr>
        <w:t xml:space="preserve">для размещения на ваших </w:t>
      </w:r>
      <w:r w:rsidR="00B327DB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0A4CEA" w:rsidRPr="00262691">
        <w:rPr>
          <w:rFonts w:ascii="Times New Roman" w:hAnsi="Times New Roman" w:cs="Times New Roman"/>
          <w:sz w:val="28"/>
          <w:szCs w:val="28"/>
        </w:rPr>
        <w:t>сайтах, в инф</w:t>
      </w:r>
      <w:r w:rsidR="0010166E">
        <w:rPr>
          <w:rFonts w:ascii="Times New Roman" w:hAnsi="Times New Roman" w:cs="Times New Roman"/>
          <w:sz w:val="28"/>
          <w:szCs w:val="28"/>
        </w:rPr>
        <w:t>о</w:t>
      </w:r>
      <w:r w:rsidR="00B327DB">
        <w:rPr>
          <w:rFonts w:ascii="Times New Roman" w:hAnsi="Times New Roman" w:cs="Times New Roman"/>
          <w:sz w:val="28"/>
          <w:szCs w:val="28"/>
        </w:rPr>
        <w:t>рмационных бюллетенях, газетах и т.д.</w:t>
      </w:r>
    </w:p>
    <w:p w:rsidR="003F6854" w:rsidRDefault="003F685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854" w:rsidRPr="00262691" w:rsidRDefault="003F685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Pr="00262691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1D" w:rsidRPr="00262691" w:rsidRDefault="00FD4C1D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EA" w:rsidRPr="00262691" w:rsidRDefault="000A4CE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EA" w:rsidRPr="00262691" w:rsidRDefault="000A4CE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Pr="00262691" w:rsidRDefault="00C41C06" w:rsidP="002A3F6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2A3F6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2A3F6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2A3F6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2A3F6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2A3F6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Госдума на пленарном заседании в среду приняла в первом чтении законопроект, отменяющий обязанность доказывать отсутствие задолженности за оплату взносов на капремонт в целях получения компенсации расходов на услуги ЖКХ.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Жилищный кодекс РФ устанавливает право регионов предоставлять компенсацию расходов на уплату взноса на капремонт пенсионерам, достигшим возраста 70 лет, в размере 50 процентов, и достигшим 80 лет — в размере 100 процентов. При этом условием предоставления данной меры </w:t>
      </w:r>
      <w:proofErr w:type="spellStart"/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соцподдержки</w:t>
      </w:r>
      <w:proofErr w:type="spellEnd"/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отсутствие задолженности по оплате взноса на капремонт. На сегодняшний день факт отсутствия такой задолженности подтверждают сами граждане, предоставляя ежемесячные сведения об оплате взноса.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Законопроектом предлагается снять с граждан бремя доказывания отсутствия задолженности по оплате взноса на капитальный ремонт в целях получения компенсации. Отмечается также, что информацию о наличии у собственников задолженности уполномоченный орган власти будет получать у регионального оператора либо владельца специального счета по запросу. При этом не допускается запрашивать такую информацию у граждан.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законопроектом устанавливается обязанность регионального оператора, владельца специального счета предоставить данную информацию в течение пяти дней со дня поступления соответствующего запроса.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сегодня приняли в первом чтении предложенные депутатами изменения в Жилищный кодекс, в соответствии с которыми информацию об отсутствии долга теперь будут направлять в органы соцзащиты не сами граждане, а владельцы специального счета и фонда капитального ремонта. Причем предоставить они ее должны будут в течение пяти дней. Эта норма законопроекта, принятого в первом чтении, существенно облегчит людям пожилого возраста получение социальной поддержки», — подчеркнул председатель Госдумы Вячеслав Володин.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 </w:t>
      </w:r>
      <w:hyperlink r:id="rId8" w:history="1">
        <w:r w:rsidRPr="002A3F6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РИА Новости</w:t>
        </w:r>
      </w:hyperlink>
    </w:p>
    <w:p w:rsidR="002A413F" w:rsidRDefault="002A413F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2"/>
        <w:shd w:val="clear" w:color="auto" w:fill="FFFFFF"/>
        <w:spacing w:before="0" w:beforeAutospacing="0" w:after="420" w:afterAutospacing="0" w:line="405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2A3F60">
        <w:rPr>
          <w:b w:val="0"/>
          <w:bCs w:val="0"/>
          <w:color w:val="333333"/>
          <w:sz w:val="28"/>
          <w:szCs w:val="28"/>
        </w:rPr>
        <w:lastRenderedPageBreak/>
        <w:t>Обязанность оплачивать взносы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2A3F60">
        <w:rPr>
          <w:rStyle w:val="ad"/>
          <w:color w:val="000000"/>
          <w:sz w:val="28"/>
          <w:szCs w:val="28"/>
        </w:rPr>
        <w:t>В силу действующего законодательства РФ каждый собственник должен нести расходы на содержание общего имущества в многоквартирном доме, доля обязательных расходов которых определяется долей в праве на общее имущество в таком доме. В целях его надлежащего содержания на собственников помещений возложена обязанность по оплате взносов на капремонт (ч. 1 ст. 169 ЖК РФ).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A3F6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857500" cy="1905000"/>
            <wp:effectExtent l="0" t="0" r="0" b="0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60">
        <w:rPr>
          <w:color w:val="000000"/>
          <w:sz w:val="28"/>
          <w:szCs w:val="28"/>
        </w:rPr>
        <w:t>Ежемесячный взнос на капремонт устанавливается в расчете на один квадратный метр общей площади помещения в доме. Собственники уплачивают взносы на капитальный ремонт на основании платежных документов, в сроки, установленные для внесения платы за жилое помещение и коммунальные услуги, т.е. до 25 числа месяца, следующего за истекшим. В случае несвоевременной и (или)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Федерации. В случае возникновения задолженности по взносам рекомендуем погасить ее в кратчайшие сроки! В случае образования задолженности, создающей финансовую нагрузку на бюджет собственника, Региональный оператор предлагает заключить соглашение о реструктуризации задолженности. Данное соглашение заключается сроком до 6 месяцев. Собственник ежемесячно оплачивает сумму, реструктуризированного долга, указанную в соглашении, а также совершает ежемесячные взносы на капремонт по текущим квитанциям. После полного погашения долга, собственник оплачивает пени. </w:t>
      </w:r>
      <w:r w:rsidRPr="002A3F60">
        <w:rPr>
          <w:color w:val="000000"/>
          <w:sz w:val="28"/>
          <w:szCs w:val="28"/>
          <w:u w:val="single"/>
        </w:rPr>
        <w:t>Отметим, что региональный оператор не списывает пени, поскольку, в силу ч.1 ст.170 Жилищного кодекса, пени, как и взносы собственников, образуют фонд капитального ремонта.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A3F60">
        <w:rPr>
          <w:rStyle w:val="ae"/>
          <w:b/>
          <w:bCs/>
          <w:color w:val="000000"/>
          <w:sz w:val="28"/>
          <w:szCs w:val="28"/>
          <w:u w:val="single"/>
        </w:rPr>
        <w:t>Итак, </w:t>
      </w:r>
      <w:r w:rsidRPr="002A3F60">
        <w:rPr>
          <w:color w:val="000000"/>
          <w:sz w:val="28"/>
          <w:szCs w:val="28"/>
        </w:rPr>
        <w:t xml:space="preserve">если у вас долг, и вы не хотите доводить дело до суда, вам необходимо обратиться в фонд Регионального оператора по адресу: г. Биробиджан, ул. Пионерская, д. 46 </w:t>
      </w:r>
      <w:proofErr w:type="spellStart"/>
      <w:r w:rsidRPr="002A3F60">
        <w:rPr>
          <w:color w:val="000000"/>
          <w:sz w:val="28"/>
          <w:szCs w:val="28"/>
        </w:rPr>
        <w:t>каб</w:t>
      </w:r>
      <w:proofErr w:type="spellEnd"/>
      <w:r w:rsidRPr="002A3F60">
        <w:rPr>
          <w:color w:val="000000"/>
          <w:sz w:val="28"/>
          <w:szCs w:val="28"/>
        </w:rPr>
        <w:t>. 6 для заключения соглашения о реструктуризации. Это соглашение заключается только с собственниками, либо лицами, имеющими нотариально заверенную доверенность от собственника.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 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Юридический отдел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Pr="002A3F60" w:rsidRDefault="002A3F60" w:rsidP="002A3F60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не включат в региональную программу капитального ремонта МКД</w:t>
      </w:r>
    </w:p>
    <w:p w:rsidR="002A3F60" w:rsidRPr="002A3F60" w:rsidRDefault="002A3F60" w:rsidP="002A3F6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857500" cy="1619250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по предоставлению субъектам РФ права не включать в региональную программу капитального ремонта многоквартирные дома, которые расположены в подлежащих расселению населенных пунктах, внесен в Госдуму, следует из электронной базы данных.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вносятся депутатом ГД от фракции «Единая Россия» Оксаной Бондарь.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 федерального закона «О внесении изменений в Жилищный кодекс Российской Федерации» разработан в целях предоставления субъектам Российской Федерации права не включать в региональную программу капитального ремонта многоквартирные дома, расположенные в населенных пунктах, которые признаны закрывающимися и подлежат расселению», — говорится в пояснительной записке.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подчеркивает, что на территориях ряда субъектов РФ расположены населенные пункты, которые находятся в стадии закрытия или признаны закрывающимися и расселяющиеся на основании решений органов государственной власти субъектов по согласованию с правительством.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«Часть 2 статьи 169 дополнить новым абзацем, предусматривающим, что взносы на капитальный ремонт не уплачиваются собственниками помещений в многоквартирном доме, расположенном на территории населенного пункта, признанного закрывающимся на основании решения органа государственной власти субъекта Российской Федерации по согласованию с правительством Российской Федерации», — отмечается в документе.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автора инициативы, нецелесообразно делать взносы на капитальный ремонт, если планируется, что населенные пункты будут расселены.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2A3F6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РИА Новости</w:t>
        </w:r>
      </w:hyperlink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2"/>
        <w:shd w:val="clear" w:color="auto" w:fill="FFFFFF"/>
        <w:spacing w:before="0" w:beforeAutospacing="0" w:after="420" w:afterAutospacing="0" w:line="405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2A3F60">
        <w:rPr>
          <w:b w:val="0"/>
          <w:bCs w:val="0"/>
          <w:color w:val="333333"/>
          <w:sz w:val="28"/>
          <w:szCs w:val="28"/>
        </w:rPr>
        <w:lastRenderedPageBreak/>
        <w:t>Уважаемые собственники помещений в многоквартирных домах!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Обращаем Ваше внимание, что в соответствии с действующим жилищным законодательством, а именно частью 3 статьи 158 Жилищного кодекса Российской Федерации,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не исполненная предыдущим собственником обязанность по уплате взносов на капитальный ремонт.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2A3F60">
        <w:rPr>
          <w:i/>
          <w:color w:val="000000"/>
          <w:sz w:val="28"/>
          <w:szCs w:val="28"/>
        </w:rPr>
        <w:t>Просим быть внимательнее при приобретении недвижимого имущества, находящегося в многоквартирных домах.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Бухгалтерия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413F" w:rsidRDefault="002A413F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13F" w:rsidSect="00916AE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2" w:right="282" w:bottom="28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FD" w:rsidRDefault="003041FD" w:rsidP="003F1927">
      <w:pPr>
        <w:spacing w:after="0" w:line="240" w:lineRule="auto"/>
      </w:pPr>
      <w:r>
        <w:separator/>
      </w:r>
    </w:p>
  </w:endnote>
  <w:endnote w:type="continuationSeparator" w:id="0">
    <w:p w:rsidR="003041FD" w:rsidRDefault="003041FD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FD" w:rsidRDefault="003041FD" w:rsidP="003F1927">
      <w:pPr>
        <w:spacing w:after="0" w:line="240" w:lineRule="auto"/>
      </w:pPr>
      <w:r>
        <w:separator/>
      </w:r>
    </w:p>
  </w:footnote>
  <w:footnote w:type="continuationSeparator" w:id="0">
    <w:p w:rsidR="003041FD" w:rsidRDefault="003041FD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2F5FC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F5FC9" w:rsidRDefault="002F5FC9" w:rsidP="002F5FC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2F5FC9" w:rsidRDefault="002F5FC9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C6"/>
    <w:multiLevelType w:val="multilevel"/>
    <w:tmpl w:val="857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4D0D"/>
    <w:multiLevelType w:val="multilevel"/>
    <w:tmpl w:val="770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2267E"/>
    <w:multiLevelType w:val="multilevel"/>
    <w:tmpl w:val="F1B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07171"/>
    <w:multiLevelType w:val="multilevel"/>
    <w:tmpl w:val="91C2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634"/>
    <w:multiLevelType w:val="multilevel"/>
    <w:tmpl w:val="35C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76DA9"/>
    <w:multiLevelType w:val="multilevel"/>
    <w:tmpl w:val="79B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1005E"/>
    <w:multiLevelType w:val="multilevel"/>
    <w:tmpl w:val="7402E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F25E0"/>
    <w:multiLevelType w:val="multilevel"/>
    <w:tmpl w:val="6C24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659B4"/>
    <w:multiLevelType w:val="multilevel"/>
    <w:tmpl w:val="39C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B290F"/>
    <w:multiLevelType w:val="multilevel"/>
    <w:tmpl w:val="B68A8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6008E"/>
    <w:multiLevelType w:val="multilevel"/>
    <w:tmpl w:val="DCB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D2F4E"/>
    <w:multiLevelType w:val="multilevel"/>
    <w:tmpl w:val="F21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24F37"/>
    <w:multiLevelType w:val="multilevel"/>
    <w:tmpl w:val="701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455D3"/>
    <w:multiLevelType w:val="multilevel"/>
    <w:tmpl w:val="AEA6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2B9F"/>
    <w:multiLevelType w:val="multilevel"/>
    <w:tmpl w:val="816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177CB"/>
    <w:multiLevelType w:val="multilevel"/>
    <w:tmpl w:val="E29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C54F3"/>
    <w:multiLevelType w:val="multilevel"/>
    <w:tmpl w:val="544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5C38"/>
    <w:multiLevelType w:val="multilevel"/>
    <w:tmpl w:val="2FB8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77750"/>
    <w:multiLevelType w:val="multilevel"/>
    <w:tmpl w:val="FCAE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00EFA"/>
    <w:multiLevelType w:val="multilevel"/>
    <w:tmpl w:val="A3D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E170F"/>
    <w:multiLevelType w:val="multilevel"/>
    <w:tmpl w:val="941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730A5"/>
    <w:multiLevelType w:val="multilevel"/>
    <w:tmpl w:val="B0C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266C3"/>
    <w:multiLevelType w:val="multilevel"/>
    <w:tmpl w:val="0F4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578F4"/>
    <w:multiLevelType w:val="multilevel"/>
    <w:tmpl w:val="D6F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2726B"/>
    <w:multiLevelType w:val="multilevel"/>
    <w:tmpl w:val="A3E4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A2C01"/>
    <w:multiLevelType w:val="multilevel"/>
    <w:tmpl w:val="B60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97004"/>
    <w:multiLevelType w:val="multilevel"/>
    <w:tmpl w:val="190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94712"/>
    <w:multiLevelType w:val="multilevel"/>
    <w:tmpl w:val="930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F5E04"/>
    <w:multiLevelType w:val="multilevel"/>
    <w:tmpl w:val="F9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73C30"/>
    <w:multiLevelType w:val="multilevel"/>
    <w:tmpl w:val="70E6A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8105D"/>
    <w:multiLevelType w:val="multilevel"/>
    <w:tmpl w:val="F8C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6370E"/>
    <w:multiLevelType w:val="multilevel"/>
    <w:tmpl w:val="9848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50B40"/>
    <w:multiLevelType w:val="multilevel"/>
    <w:tmpl w:val="A12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06391"/>
    <w:multiLevelType w:val="multilevel"/>
    <w:tmpl w:val="1D7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DA1D1D"/>
    <w:multiLevelType w:val="multilevel"/>
    <w:tmpl w:val="20A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44119"/>
    <w:multiLevelType w:val="multilevel"/>
    <w:tmpl w:val="46F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36"/>
  </w:num>
  <w:num w:numId="6">
    <w:abstractNumId w:val="12"/>
  </w:num>
  <w:num w:numId="7">
    <w:abstractNumId w:val="29"/>
  </w:num>
  <w:num w:numId="8">
    <w:abstractNumId w:val="23"/>
  </w:num>
  <w:num w:numId="9">
    <w:abstractNumId w:val="20"/>
  </w:num>
  <w:num w:numId="10">
    <w:abstractNumId w:val="16"/>
  </w:num>
  <w:num w:numId="11">
    <w:abstractNumId w:val="19"/>
  </w:num>
  <w:num w:numId="12">
    <w:abstractNumId w:val="0"/>
  </w:num>
  <w:num w:numId="13">
    <w:abstractNumId w:val="21"/>
  </w:num>
  <w:num w:numId="14">
    <w:abstractNumId w:val="34"/>
  </w:num>
  <w:num w:numId="15">
    <w:abstractNumId w:val="26"/>
  </w:num>
  <w:num w:numId="16">
    <w:abstractNumId w:val="4"/>
  </w:num>
  <w:num w:numId="17">
    <w:abstractNumId w:val="24"/>
  </w:num>
  <w:num w:numId="18">
    <w:abstractNumId w:val="11"/>
  </w:num>
  <w:num w:numId="19">
    <w:abstractNumId w:val="35"/>
  </w:num>
  <w:num w:numId="20">
    <w:abstractNumId w:val="17"/>
  </w:num>
  <w:num w:numId="21">
    <w:abstractNumId w:val="13"/>
  </w:num>
  <w:num w:numId="22">
    <w:abstractNumId w:val="30"/>
  </w:num>
  <w:num w:numId="23">
    <w:abstractNumId w:val="6"/>
  </w:num>
  <w:num w:numId="24">
    <w:abstractNumId w:val="22"/>
  </w:num>
  <w:num w:numId="25">
    <w:abstractNumId w:val="2"/>
  </w:num>
  <w:num w:numId="26">
    <w:abstractNumId w:val="28"/>
  </w:num>
  <w:num w:numId="27">
    <w:abstractNumId w:val="33"/>
  </w:num>
  <w:num w:numId="28">
    <w:abstractNumId w:val="18"/>
  </w:num>
  <w:num w:numId="29">
    <w:abstractNumId w:val="32"/>
  </w:num>
  <w:num w:numId="30">
    <w:abstractNumId w:val="8"/>
  </w:num>
  <w:num w:numId="31">
    <w:abstractNumId w:val="15"/>
  </w:num>
  <w:num w:numId="32">
    <w:abstractNumId w:val="3"/>
  </w:num>
  <w:num w:numId="33">
    <w:abstractNumId w:val="9"/>
  </w:num>
  <w:num w:numId="34">
    <w:abstractNumId w:val="31"/>
  </w:num>
  <w:num w:numId="35">
    <w:abstractNumId w:val="25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3E46"/>
    <w:rsid w:val="00005BA5"/>
    <w:rsid w:val="00007E7B"/>
    <w:rsid w:val="000155A7"/>
    <w:rsid w:val="00024B48"/>
    <w:rsid w:val="00032ADF"/>
    <w:rsid w:val="00036078"/>
    <w:rsid w:val="000513D1"/>
    <w:rsid w:val="00060AE0"/>
    <w:rsid w:val="00066CC7"/>
    <w:rsid w:val="00067312"/>
    <w:rsid w:val="00071F00"/>
    <w:rsid w:val="000738C6"/>
    <w:rsid w:val="0007545C"/>
    <w:rsid w:val="000940F0"/>
    <w:rsid w:val="000A4CEA"/>
    <w:rsid w:val="000A66EE"/>
    <w:rsid w:val="000B41EA"/>
    <w:rsid w:val="000E133D"/>
    <w:rsid w:val="000E1494"/>
    <w:rsid w:val="000E375B"/>
    <w:rsid w:val="000F1978"/>
    <w:rsid w:val="000F4766"/>
    <w:rsid w:val="0010166E"/>
    <w:rsid w:val="00115CEE"/>
    <w:rsid w:val="001341BD"/>
    <w:rsid w:val="00140730"/>
    <w:rsid w:val="00143F4B"/>
    <w:rsid w:val="00154BCE"/>
    <w:rsid w:val="00176CE0"/>
    <w:rsid w:val="001806F5"/>
    <w:rsid w:val="001A2434"/>
    <w:rsid w:val="001A4623"/>
    <w:rsid w:val="001B425B"/>
    <w:rsid w:val="001B6272"/>
    <w:rsid w:val="001C21A6"/>
    <w:rsid w:val="001D2624"/>
    <w:rsid w:val="001D2902"/>
    <w:rsid w:val="001D69DC"/>
    <w:rsid w:val="002253CE"/>
    <w:rsid w:val="0023143F"/>
    <w:rsid w:val="00234136"/>
    <w:rsid w:val="002433BE"/>
    <w:rsid w:val="00251B24"/>
    <w:rsid w:val="00252BA5"/>
    <w:rsid w:val="002546CB"/>
    <w:rsid w:val="0025559A"/>
    <w:rsid w:val="00262691"/>
    <w:rsid w:val="002630B5"/>
    <w:rsid w:val="00272936"/>
    <w:rsid w:val="002749F7"/>
    <w:rsid w:val="002901A3"/>
    <w:rsid w:val="00292F8C"/>
    <w:rsid w:val="002941D8"/>
    <w:rsid w:val="002A1D38"/>
    <w:rsid w:val="002A3F60"/>
    <w:rsid w:val="002A413F"/>
    <w:rsid w:val="002B4269"/>
    <w:rsid w:val="002C0370"/>
    <w:rsid w:val="002C2EB3"/>
    <w:rsid w:val="002C7B2A"/>
    <w:rsid w:val="002D273C"/>
    <w:rsid w:val="002D4BC0"/>
    <w:rsid w:val="002D6DAB"/>
    <w:rsid w:val="002F4A36"/>
    <w:rsid w:val="002F5FC9"/>
    <w:rsid w:val="003041FD"/>
    <w:rsid w:val="00304E97"/>
    <w:rsid w:val="00306EEB"/>
    <w:rsid w:val="003152AA"/>
    <w:rsid w:val="003173A5"/>
    <w:rsid w:val="003239E7"/>
    <w:rsid w:val="003353DD"/>
    <w:rsid w:val="0034279E"/>
    <w:rsid w:val="00346AE8"/>
    <w:rsid w:val="00351574"/>
    <w:rsid w:val="00366B11"/>
    <w:rsid w:val="0038274A"/>
    <w:rsid w:val="00383261"/>
    <w:rsid w:val="00386DED"/>
    <w:rsid w:val="00393484"/>
    <w:rsid w:val="0039486A"/>
    <w:rsid w:val="003A050E"/>
    <w:rsid w:val="003A6BD5"/>
    <w:rsid w:val="003B638C"/>
    <w:rsid w:val="003C048F"/>
    <w:rsid w:val="003C50AA"/>
    <w:rsid w:val="003D7B2D"/>
    <w:rsid w:val="003D7BC3"/>
    <w:rsid w:val="003E2769"/>
    <w:rsid w:val="003E79C8"/>
    <w:rsid w:val="003F1927"/>
    <w:rsid w:val="003F6854"/>
    <w:rsid w:val="003F6D8D"/>
    <w:rsid w:val="00442136"/>
    <w:rsid w:val="0044324C"/>
    <w:rsid w:val="0046469A"/>
    <w:rsid w:val="00471918"/>
    <w:rsid w:val="00487F7C"/>
    <w:rsid w:val="00490F0F"/>
    <w:rsid w:val="004928DD"/>
    <w:rsid w:val="004B33BF"/>
    <w:rsid w:val="004B6EBD"/>
    <w:rsid w:val="004C3FC3"/>
    <w:rsid w:val="004C6461"/>
    <w:rsid w:val="004D4464"/>
    <w:rsid w:val="004D50E7"/>
    <w:rsid w:val="004E4C95"/>
    <w:rsid w:val="004E6F53"/>
    <w:rsid w:val="004F2F0F"/>
    <w:rsid w:val="00501257"/>
    <w:rsid w:val="0051341E"/>
    <w:rsid w:val="00514537"/>
    <w:rsid w:val="005163B6"/>
    <w:rsid w:val="00521196"/>
    <w:rsid w:val="00523D3C"/>
    <w:rsid w:val="00541812"/>
    <w:rsid w:val="00541E4E"/>
    <w:rsid w:val="00546181"/>
    <w:rsid w:val="00546229"/>
    <w:rsid w:val="00547A2B"/>
    <w:rsid w:val="00571019"/>
    <w:rsid w:val="005757B8"/>
    <w:rsid w:val="005762E4"/>
    <w:rsid w:val="0057657F"/>
    <w:rsid w:val="00580CAB"/>
    <w:rsid w:val="00581CD2"/>
    <w:rsid w:val="00581D6A"/>
    <w:rsid w:val="00587A4D"/>
    <w:rsid w:val="005921F0"/>
    <w:rsid w:val="005A2F7A"/>
    <w:rsid w:val="005B2C3B"/>
    <w:rsid w:val="005B2CD7"/>
    <w:rsid w:val="005B705B"/>
    <w:rsid w:val="005D7C87"/>
    <w:rsid w:val="005E1029"/>
    <w:rsid w:val="005E58D9"/>
    <w:rsid w:val="005F278D"/>
    <w:rsid w:val="00614AF0"/>
    <w:rsid w:val="006154CF"/>
    <w:rsid w:val="006320F1"/>
    <w:rsid w:val="006377E8"/>
    <w:rsid w:val="006423A4"/>
    <w:rsid w:val="0065419D"/>
    <w:rsid w:val="00663EDA"/>
    <w:rsid w:val="006764C1"/>
    <w:rsid w:val="00685C0F"/>
    <w:rsid w:val="00697F01"/>
    <w:rsid w:val="006B62BF"/>
    <w:rsid w:val="006C64E9"/>
    <w:rsid w:val="006D2A67"/>
    <w:rsid w:val="006F2BB1"/>
    <w:rsid w:val="006F59DE"/>
    <w:rsid w:val="00706744"/>
    <w:rsid w:val="0072230C"/>
    <w:rsid w:val="00745F19"/>
    <w:rsid w:val="00746AD8"/>
    <w:rsid w:val="0076377F"/>
    <w:rsid w:val="007742DD"/>
    <w:rsid w:val="00783276"/>
    <w:rsid w:val="007859F8"/>
    <w:rsid w:val="007C5A5B"/>
    <w:rsid w:val="007D603F"/>
    <w:rsid w:val="007D6E4D"/>
    <w:rsid w:val="007E3092"/>
    <w:rsid w:val="007F5525"/>
    <w:rsid w:val="00835699"/>
    <w:rsid w:val="008411E8"/>
    <w:rsid w:val="008627FA"/>
    <w:rsid w:val="00885D68"/>
    <w:rsid w:val="00887719"/>
    <w:rsid w:val="00897393"/>
    <w:rsid w:val="008C26A9"/>
    <w:rsid w:val="008D6A85"/>
    <w:rsid w:val="008E3925"/>
    <w:rsid w:val="008F3802"/>
    <w:rsid w:val="008F7FBC"/>
    <w:rsid w:val="00903CE8"/>
    <w:rsid w:val="00916AEA"/>
    <w:rsid w:val="00921914"/>
    <w:rsid w:val="00925A56"/>
    <w:rsid w:val="009331B1"/>
    <w:rsid w:val="009332D9"/>
    <w:rsid w:val="00934541"/>
    <w:rsid w:val="0094378E"/>
    <w:rsid w:val="00976EA8"/>
    <w:rsid w:val="00986C2A"/>
    <w:rsid w:val="009A31DC"/>
    <w:rsid w:val="009C20D5"/>
    <w:rsid w:val="009E4352"/>
    <w:rsid w:val="009E71CA"/>
    <w:rsid w:val="009F144E"/>
    <w:rsid w:val="00A15091"/>
    <w:rsid w:val="00A32746"/>
    <w:rsid w:val="00A32978"/>
    <w:rsid w:val="00A55654"/>
    <w:rsid w:val="00A5795E"/>
    <w:rsid w:val="00A6434B"/>
    <w:rsid w:val="00A77941"/>
    <w:rsid w:val="00A8324A"/>
    <w:rsid w:val="00A86256"/>
    <w:rsid w:val="00A877AA"/>
    <w:rsid w:val="00A907F0"/>
    <w:rsid w:val="00AE00A9"/>
    <w:rsid w:val="00AE6FCB"/>
    <w:rsid w:val="00AF29DC"/>
    <w:rsid w:val="00B025E6"/>
    <w:rsid w:val="00B02B7E"/>
    <w:rsid w:val="00B04EE5"/>
    <w:rsid w:val="00B2409A"/>
    <w:rsid w:val="00B30CFD"/>
    <w:rsid w:val="00B31464"/>
    <w:rsid w:val="00B327DB"/>
    <w:rsid w:val="00B57EBA"/>
    <w:rsid w:val="00B803E0"/>
    <w:rsid w:val="00B81936"/>
    <w:rsid w:val="00B8317D"/>
    <w:rsid w:val="00B94116"/>
    <w:rsid w:val="00BB1B16"/>
    <w:rsid w:val="00BB6B53"/>
    <w:rsid w:val="00BB6BD2"/>
    <w:rsid w:val="00BD43E7"/>
    <w:rsid w:val="00BE0F25"/>
    <w:rsid w:val="00C0479F"/>
    <w:rsid w:val="00C12117"/>
    <w:rsid w:val="00C22C00"/>
    <w:rsid w:val="00C266F8"/>
    <w:rsid w:val="00C41C06"/>
    <w:rsid w:val="00C703D5"/>
    <w:rsid w:val="00C80831"/>
    <w:rsid w:val="00C84D83"/>
    <w:rsid w:val="00C92F8C"/>
    <w:rsid w:val="00C9697E"/>
    <w:rsid w:val="00CD70F6"/>
    <w:rsid w:val="00CE6F98"/>
    <w:rsid w:val="00CF0366"/>
    <w:rsid w:val="00CF18BF"/>
    <w:rsid w:val="00D22B08"/>
    <w:rsid w:val="00D240DF"/>
    <w:rsid w:val="00D329F1"/>
    <w:rsid w:val="00D35146"/>
    <w:rsid w:val="00D44ED4"/>
    <w:rsid w:val="00D46888"/>
    <w:rsid w:val="00D50F0E"/>
    <w:rsid w:val="00D56F58"/>
    <w:rsid w:val="00D60A9D"/>
    <w:rsid w:val="00D60EED"/>
    <w:rsid w:val="00D60F53"/>
    <w:rsid w:val="00D73661"/>
    <w:rsid w:val="00D75BEF"/>
    <w:rsid w:val="00D76441"/>
    <w:rsid w:val="00D86663"/>
    <w:rsid w:val="00D966F4"/>
    <w:rsid w:val="00DA335C"/>
    <w:rsid w:val="00DA3C06"/>
    <w:rsid w:val="00DA527B"/>
    <w:rsid w:val="00DA6852"/>
    <w:rsid w:val="00DC221A"/>
    <w:rsid w:val="00DC4E2B"/>
    <w:rsid w:val="00DD02B5"/>
    <w:rsid w:val="00DE7010"/>
    <w:rsid w:val="00DF3668"/>
    <w:rsid w:val="00DF61DF"/>
    <w:rsid w:val="00DF6996"/>
    <w:rsid w:val="00DF7BD7"/>
    <w:rsid w:val="00E14AC2"/>
    <w:rsid w:val="00E17913"/>
    <w:rsid w:val="00E22869"/>
    <w:rsid w:val="00E3356B"/>
    <w:rsid w:val="00E36D43"/>
    <w:rsid w:val="00E43E97"/>
    <w:rsid w:val="00E46817"/>
    <w:rsid w:val="00E54DD5"/>
    <w:rsid w:val="00E570F6"/>
    <w:rsid w:val="00E57ACC"/>
    <w:rsid w:val="00E7787D"/>
    <w:rsid w:val="00E94AE9"/>
    <w:rsid w:val="00E96C7B"/>
    <w:rsid w:val="00E97AB3"/>
    <w:rsid w:val="00EA390B"/>
    <w:rsid w:val="00EB4578"/>
    <w:rsid w:val="00EB51AA"/>
    <w:rsid w:val="00EC2704"/>
    <w:rsid w:val="00EC5442"/>
    <w:rsid w:val="00EE0621"/>
    <w:rsid w:val="00EF7CA3"/>
    <w:rsid w:val="00F23889"/>
    <w:rsid w:val="00F5204B"/>
    <w:rsid w:val="00F613A5"/>
    <w:rsid w:val="00F61BAA"/>
    <w:rsid w:val="00F75A66"/>
    <w:rsid w:val="00F94251"/>
    <w:rsid w:val="00FA4F21"/>
    <w:rsid w:val="00FB107D"/>
    <w:rsid w:val="00FB144E"/>
    <w:rsid w:val="00FD2671"/>
    <w:rsid w:val="00FD30A2"/>
    <w:rsid w:val="00FD4C1D"/>
    <w:rsid w:val="00FE02A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paragraph" w:styleId="2">
    <w:name w:val="heading 2"/>
    <w:basedOn w:val="a"/>
    <w:link w:val="20"/>
    <w:uiPriority w:val="9"/>
    <w:qFormat/>
    <w:rsid w:val="008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8C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7D"/>
    <w:rPr>
      <w:b/>
      <w:bCs/>
    </w:rPr>
  </w:style>
  <w:style w:type="character" w:styleId="ae">
    <w:name w:val="Emphasis"/>
    <w:basedOn w:val="a0"/>
    <w:uiPriority w:val="20"/>
    <w:qFormat/>
    <w:rsid w:val="001A243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05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75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79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3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95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8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0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61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83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77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861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7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8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87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1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5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5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99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8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97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94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8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78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99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982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0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6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949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1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45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5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2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25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8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2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86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42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6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1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3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39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90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21379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1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0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5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6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20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8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6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4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16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4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77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3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47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7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49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8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71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47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1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7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8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8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8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5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26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64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29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2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69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2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7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9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8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8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7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7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10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3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2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78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93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3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6350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4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3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59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28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26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3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4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3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6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9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37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0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2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9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06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1819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5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64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3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1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40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8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74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1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33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428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0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5603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3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3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94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1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9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2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310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7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494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81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16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211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4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7671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2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32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6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11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2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22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3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1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50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53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96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605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73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2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3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ria.ru/realtynews/20181017/153084396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lty.ria.ru/news_house/20181026/153151712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CDDB-2421-4742-90A3-739003F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Yurist3</cp:lastModifiedBy>
  <cp:revision>4</cp:revision>
  <cp:lastPrinted>2017-06-02T00:21:00Z</cp:lastPrinted>
  <dcterms:created xsi:type="dcterms:W3CDTF">2018-11-12T00:34:00Z</dcterms:created>
  <dcterms:modified xsi:type="dcterms:W3CDTF">2018-11-12T00:40:00Z</dcterms:modified>
</cp:coreProperties>
</file>