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BC" w:rsidRPr="004F0B3B" w:rsidRDefault="00F358BC" w:rsidP="00F358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F358BC" w:rsidRPr="004F0B3B" w:rsidRDefault="00F358BC" w:rsidP="00F358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F358BC" w:rsidRPr="004F0B3B" w:rsidRDefault="00F358BC" w:rsidP="00F358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58BC" w:rsidRPr="004F0B3B" w:rsidRDefault="00F358BC" w:rsidP="00F358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июня 2019 </w:t>
      </w:r>
      <w:r w:rsidRPr="004F0B3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пос. Приамурский</w:t>
      </w:r>
    </w:p>
    <w:p w:rsidR="00F358BC" w:rsidRPr="004F0B3B" w:rsidRDefault="00F358BC" w:rsidP="00F358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07.06.2019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проведении аукциона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11.04.2019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8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>
        <w:rPr>
          <w:rFonts w:ascii="Times New Roman" w:hAnsi="Times New Roman" w:cs="Times New Roman"/>
          <w:sz w:val="20"/>
          <w:szCs w:val="20"/>
        </w:rPr>
        <w:t>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6:2601004:150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70763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2,5 к</w:t>
      </w:r>
      <w:r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Энергетическая, дом № 1б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Технические условия на подключение к централизованной системе водоснабжения и водоотведения не требуются.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стоимость земельного участка 50241 руб. 73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1507 руб. 25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 xml:space="preserve">, 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F358BC" w:rsidRPr="004F0B3B" w:rsidRDefault="00F358BC" w:rsidP="00F358BC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 цены предмета аукциона – 5024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</w:t>
      </w:r>
      <w:bookmarkStart w:id="0" w:name="_GoBack"/>
      <w:bookmarkEnd w:id="0"/>
      <w:r w:rsidR="00441228">
        <w:rPr>
          <w:rFonts w:ascii="Times New Roman" w:hAnsi="Times New Roman" w:cs="Times New Roman"/>
          <w:sz w:val="20"/>
          <w:szCs w:val="20"/>
        </w:rPr>
        <w:t xml:space="preserve">счет </w:t>
      </w:r>
      <w:r w:rsidR="00441228" w:rsidRPr="004F0B3B">
        <w:rPr>
          <w:rFonts w:ascii="Times New Roman" w:hAnsi="Times New Roman" w:cs="Times New Roman"/>
          <w:sz w:val="20"/>
          <w:szCs w:val="20"/>
        </w:rPr>
        <w:t>платы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F358BC" w:rsidRPr="004F0B3B" w:rsidRDefault="00F358BC" w:rsidP="00F358BC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F358BC" w:rsidRPr="004F0B3B" w:rsidRDefault="00F358BC" w:rsidP="00F358BC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358BC" w:rsidRPr="004F0B3B" w:rsidRDefault="00F358BC" w:rsidP="00F358B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358BC" w:rsidRPr="006F1DCD" w:rsidRDefault="00F358BC" w:rsidP="00F3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65F77" w:rsidRPr="006F1DCD" w:rsidRDefault="00565F77" w:rsidP="0056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F36AAB" w:rsidRDefault="002C204F" w:rsidP="006E04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F358BC">
        <w:rPr>
          <w:rFonts w:ascii="Times New Roman" w:hAnsi="Times New Roman" w:cs="Times New Roman"/>
          <w:spacing w:val="6"/>
          <w:sz w:val="20"/>
          <w:szCs w:val="20"/>
        </w:rPr>
        <w:t>6:2601004:150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F358BC">
        <w:rPr>
          <w:rFonts w:ascii="Times New Roman" w:hAnsi="Times New Roman" w:cs="Times New Roman"/>
          <w:spacing w:val="6"/>
          <w:sz w:val="20"/>
          <w:szCs w:val="20"/>
        </w:rPr>
        <w:t>щадью 70763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F358BC">
        <w:rPr>
          <w:rFonts w:ascii="Times New Roman" w:hAnsi="Times New Roman" w:cs="Times New Roman"/>
          <w:sz w:val="20"/>
          <w:szCs w:val="20"/>
        </w:rPr>
        <w:t>ерно в 2,5</w:t>
      </w:r>
      <w:r w:rsidR="00565F77">
        <w:rPr>
          <w:rFonts w:ascii="Times New Roman" w:hAnsi="Times New Roman" w:cs="Times New Roman"/>
          <w:sz w:val="20"/>
          <w:szCs w:val="20"/>
        </w:rPr>
        <w:t xml:space="preserve"> к</w:t>
      </w:r>
      <w:r w:rsidR="000420EE">
        <w:rPr>
          <w:rFonts w:ascii="Times New Roman" w:hAnsi="Times New Roman" w:cs="Times New Roman"/>
          <w:sz w:val="20"/>
          <w:szCs w:val="20"/>
        </w:rPr>
        <w:t>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0420EE">
        <w:rPr>
          <w:rFonts w:ascii="Times New Roman" w:hAnsi="Times New Roman" w:cs="Times New Roman"/>
          <w:sz w:val="20"/>
          <w:szCs w:val="20"/>
        </w:rPr>
        <w:t>ию на север</w:t>
      </w:r>
      <w:r w:rsidR="00430712">
        <w:rPr>
          <w:rFonts w:ascii="Times New Roman" w:hAnsi="Times New Roman" w:cs="Times New Roman"/>
          <w:sz w:val="20"/>
          <w:szCs w:val="20"/>
        </w:rPr>
        <w:t>о-запад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F358BC">
        <w:rPr>
          <w:rFonts w:ascii="Times New Roman" w:hAnsi="Times New Roman" w:cs="Times New Roman"/>
          <w:sz w:val="20"/>
          <w:szCs w:val="20"/>
        </w:rPr>
        <w:t xml:space="preserve"> ул. Энергетическая, д. № 1б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107A93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12065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43685"/>
                <wp:effectExtent l="0" t="0" r="1270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.65pt;margin-top:0;width:239pt;height:1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    <v:textbox style="mso-fit-shape-to-text:t"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107A9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25500"/>
                <wp:effectExtent l="0" t="0" r="222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0.65pt;margin-top:12.55pt;width:244.25pt;height: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25500"/>
                <wp:effectExtent l="0" t="0" r="209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866345" w:rsidRPr="00791F32" w:rsidRDefault="008C5D63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="00866345"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866345" w:rsidRPr="00B27B75" w:rsidRDefault="00866345" w:rsidP="00866345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A4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771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8.15pt;margin-top:8.05pt;width:233.85pt;height: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866345" w:rsidRPr="00791F32" w:rsidRDefault="008C5D63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="00866345"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866345" w:rsidRPr="00B27B75" w:rsidRDefault="00866345" w:rsidP="00866345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A4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771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F358BC">
        <w:rPr>
          <w:rFonts w:ascii="Times New Roman" w:hAnsi="Times New Roman" w:cs="Times New Roman"/>
          <w:sz w:val="20"/>
          <w:szCs w:val="20"/>
        </w:rPr>
        <w:t>2,5</w:t>
      </w:r>
      <w:r w:rsidR="00430712">
        <w:rPr>
          <w:rFonts w:ascii="Times New Roman" w:hAnsi="Times New Roman" w:cs="Times New Roman"/>
          <w:sz w:val="20"/>
          <w:szCs w:val="20"/>
        </w:rPr>
        <w:t xml:space="preserve"> </w:t>
      </w:r>
      <w:r w:rsidR="00565F77">
        <w:rPr>
          <w:rFonts w:ascii="Times New Roman" w:hAnsi="Times New Roman" w:cs="Times New Roman"/>
          <w:sz w:val="20"/>
          <w:szCs w:val="20"/>
        </w:rPr>
        <w:t>к</w:t>
      </w:r>
      <w:r w:rsidR="002D72BC">
        <w:rPr>
          <w:rFonts w:ascii="Times New Roman" w:hAnsi="Times New Roman" w:cs="Times New Roman"/>
          <w:sz w:val="20"/>
          <w:szCs w:val="20"/>
        </w:rPr>
        <w:t>м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2D72BC">
        <w:rPr>
          <w:rFonts w:ascii="Times New Roman" w:hAnsi="Times New Roman" w:cs="Times New Roman"/>
          <w:sz w:val="20"/>
          <w:szCs w:val="20"/>
        </w:rPr>
        <w:t xml:space="preserve"> по направлению на север</w:t>
      </w:r>
      <w:r w:rsidR="009C0A93">
        <w:rPr>
          <w:rFonts w:ascii="Times New Roman" w:hAnsi="Times New Roman" w:cs="Times New Roman"/>
          <w:sz w:val="20"/>
          <w:szCs w:val="20"/>
        </w:rPr>
        <w:t>о-запад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358BC">
        <w:rPr>
          <w:rFonts w:ascii="Times New Roman" w:hAnsi="Times New Roman" w:cs="Times New Roman"/>
          <w:sz w:val="20"/>
          <w:szCs w:val="20"/>
        </w:rPr>
        <w:t>пос. Приамурский, ул. Энергетическая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F358BC">
        <w:rPr>
          <w:rFonts w:ascii="Times New Roman" w:hAnsi="Times New Roman" w:cs="Times New Roman"/>
          <w:sz w:val="20"/>
          <w:szCs w:val="20"/>
        </w:rPr>
        <w:t>1б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F358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79:06:2601004:150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F358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70763</w:t>
      </w:r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</w:t>
      </w:r>
      <w:r w:rsidR="00BB7D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2164D"/>
    <w:rsid w:val="000420EE"/>
    <w:rsid w:val="00096D3B"/>
    <w:rsid w:val="0010349E"/>
    <w:rsid w:val="00103F32"/>
    <w:rsid w:val="00107A93"/>
    <w:rsid w:val="00195C00"/>
    <w:rsid w:val="001B0216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547BF"/>
    <w:rsid w:val="003777A8"/>
    <w:rsid w:val="003D48DF"/>
    <w:rsid w:val="004064FC"/>
    <w:rsid w:val="00430712"/>
    <w:rsid w:val="00441228"/>
    <w:rsid w:val="004A2DFF"/>
    <w:rsid w:val="004A4654"/>
    <w:rsid w:val="004C57B1"/>
    <w:rsid w:val="00533E8D"/>
    <w:rsid w:val="00537658"/>
    <w:rsid w:val="00565F77"/>
    <w:rsid w:val="005856D5"/>
    <w:rsid w:val="005910B9"/>
    <w:rsid w:val="006716C5"/>
    <w:rsid w:val="00686B45"/>
    <w:rsid w:val="006962CD"/>
    <w:rsid w:val="006B1633"/>
    <w:rsid w:val="006B40D7"/>
    <w:rsid w:val="006E04F2"/>
    <w:rsid w:val="006E624F"/>
    <w:rsid w:val="006F3740"/>
    <w:rsid w:val="00733A49"/>
    <w:rsid w:val="00756A76"/>
    <w:rsid w:val="00791F32"/>
    <w:rsid w:val="007A39FE"/>
    <w:rsid w:val="007A4583"/>
    <w:rsid w:val="008458B9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9D59CE"/>
    <w:rsid w:val="00A03606"/>
    <w:rsid w:val="00A0719F"/>
    <w:rsid w:val="00A2687F"/>
    <w:rsid w:val="00A9113F"/>
    <w:rsid w:val="00A95F0A"/>
    <w:rsid w:val="00AE39DB"/>
    <w:rsid w:val="00B12C57"/>
    <w:rsid w:val="00B34DF2"/>
    <w:rsid w:val="00BA02A0"/>
    <w:rsid w:val="00BB7DDB"/>
    <w:rsid w:val="00C84B68"/>
    <w:rsid w:val="00C92C45"/>
    <w:rsid w:val="00D34F4F"/>
    <w:rsid w:val="00D427E8"/>
    <w:rsid w:val="00D43D0A"/>
    <w:rsid w:val="00D65C4E"/>
    <w:rsid w:val="00DD6B17"/>
    <w:rsid w:val="00DD7D34"/>
    <w:rsid w:val="00DE62C3"/>
    <w:rsid w:val="00DF222B"/>
    <w:rsid w:val="00E00D63"/>
    <w:rsid w:val="00EA1244"/>
    <w:rsid w:val="00EF07CB"/>
    <w:rsid w:val="00F007B2"/>
    <w:rsid w:val="00F239B7"/>
    <w:rsid w:val="00F34513"/>
    <w:rsid w:val="00F358BC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5</cp:revision>
  <dcterms:created xsi:type="dcterms:W3CDTF">2019-06-07T04:18:00Z</dcterms:created>
  <dcterms:modified xsi:type="dcterms:W3CDTF">2019-06-07T04:23:00Z</dcterms:modified>
</cp:coreProperties>
</file>