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9B" w:rsidRPr="00C2069B" w:rsidRDefault="00C2069B" w:rsidP="00C2069B">
      <w:pPr>
        <w:shd w:val="clear" w:color="auto" w:fill="FFFFFF"/>
        <w:spacing w:before="375" w:after="161" w:line="750" w:lineRule="atLeast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bookmarkStart w:id="0" w:name="_GoBack"/>
      <w:bookmarkEnd w:id="0"/>
      <w:r w:rsidRPr="00C2069B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В ЕАО привлекут бизнес к торговле в отдаленных селах с помощью нового кредитного продукта</w:t>
      </w:r>
    </w:p>
    <w:p w:rsidR="00C2069B" w:rsidRPr="00C2069B" w:rsidRDefault="00C2069B" w:rsidP="00C2069B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747E89"/>
          <w:sz w:val="35"/>
          <w:szCs w:val="35"/>
          <w:lang w:eastAsia="ru-RU"/>
        </w:rPr>
      </w:pPr>
      <w:r w:rsidRPr="00C2069B">
        <w:rPr>
          <w:rFonts w:ascii="Arial" w:eastAsia="Times New Roman" w:hAnsi="Arial" w:cs="Arial"/>
          <w:color w:val="747E89"/>
          <w:sz w:val="35"/>
          <w:szCs w:val="35"/>
          <w:lang w:eastAsia="ru-RU"/>
        </w:rPr>
        <w:t>Как сообщил гендиректор фонда "Инвестиционное агентство ЕАО" и фонда "</w:t>
      </w:r>
      <w:proofErr w:type="spellStart"/>
      <w:r w:rsidRPr="00C2069B">
        <w:rPr>
          <w:rFonts w:ascii="Arial" w:eastAsia="Times New Roman" w:hAnsi="Arial" w:cs="Arial"/>
          <w:color w:val="747E89"/>
          <w:sz w:val="35"/>
          <w:szCs w:val="35"/>
          <w:lang w:eastAsia="ru-RU"/>
        </w:rPr>
        <w:t>Микрокредитная</w:t>
      </w:r>
      <w:proofErr w:type="spellEnd"/>
      <w:r w:rsidRPr="00C2069B">
        <w:rPr>
          <w:rFonts w:ascii="Arial" w:eastAsia="Times New Roman" w:hAnsi="Arial" w:cs="Arial"/>
          <w:color w:val="747E89"/>
          <w:sz w:val="35"/>
          <w:szCs w:val="35"/>
          <w:lang w:eastAsia="ru-RU"/>
        </w:rPr>
        <w:t xml:space="preserve"> компания ЕАО" Михаил Юркин, предприниматели могли бы приобрести специальные автолавки и организовывать выезды в поселения по расписанию</w:t>
      </w:r>
    </w:p>
    <w:p w:rsidR="00C2069B" w:rsidRPr="00C2069B" w:rsidRDefault="00C2069B" w:rsidP="00C20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069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3773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9B" w:rsidRPr="00C2069B" w:rsidRDefault="00C2069B" w:rsidP="00C2069B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ТАСС, 10 марта. Новый кредитный продукт в рамках нацпроекта поддержки малого предпринимательства запущен в Еврейской автономной области, он направлен на привлечение малого бизнеса к решению проблемы с розничной торговлей в маленьких селах. Об этом сообщил ТАСС генеральный директор фонда "Инвестиционное агентство ЕАО" и фонда "</w:t>
      </w:r>
      <w:proofErr w:type="spellStart"/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Микрокредитная</w:t>
      </w:r>
      <w:proofErr w:type="spellEnd"/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компания ЕАО" Михаил Юркин.</w:t>
      </w:r>
    </w:p>
    <w:p w:rsidR="00C2069B" w:rsidRPr="00C2069B" w:rsidRDefault="00C2069B" w:rsidP="00C2069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spellStart"/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Микрокредитная</w:t>
      </w:r>
      <w:proofErr w:type="spellEnd"/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компания ЕАО", начавшая работу в декабре прошлого года, запустила новый продукт для бизнеса - "Социально значимый", который предоставляется на социально значимую деятельность. Речь идет о пассажирских перевозках в отдаленных селах, об услугах по оказанию помощи, по реабилитации для инвалидов и лиц, оказавшихся в трудной жизненной ситуации. Также этот продукт поможет привлечь бизнес к организации нестационарной торговли в поселениях, где нет торговых точек", - сказал Юркин.</w:t>
      </w:r>
    </w:p>
    <w:p w:rsidR="00C2069B" w:rsidRPr="00C2069B" w:rsidRDefault="00C2069B" w:rsidP="00C2069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 уточнил, что в области 28 небольших поселений с общей численностью около 1,5 тыс. человек. Жителям приходится выезжать за продуктами и необходимыми товарами в другие населенные пункты. Предприниматели могли бы приобрести специальные автолавки и организовывать выезды в поселения по расписанию.</w:t>
      </w:r>
    </w:p>
    <w:p w:rsidR="00C2069B" w:rsidRPr="00C2069B" w:rsidRDefault="00C2069B" w:rsidP="00C2069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"Появление такого продукта в ЕАО - большой шаг на пути улучшения качества жизни населения. Например, исторически так сложилось, что населенные пункты в ЕАО находятся далеко друг от друга, это затрудняет доставку туда свежих продуктов питания. Мы надеемся, что проект позволит решить эту проблему", - приводятся в релизе слова Гольдштейна.</w:t>
      </w:r>
    </w:p>
    <w:p w:rsidR="00C2069B" w:rsidRPr="00C2069B" w:rsidRDefault="00C2069B" w:rsidP="00C2069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инвестиционном агентстве области ТАСС сообщили, что "</w:t>
      </w:r>
      <w:proofErr w:type="spellStart"/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Микрокредитная</w:t>
      </w:r>
      <w:proofErr w:type="spellEnd"/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компания ЕАО" предоставляет шесть продуктов, которые можно направить, в том числе, на старт проекта, приобретение оборудования, пополнение оборотных средств, развитие сельскохозяйственных производств. По нацпроекту "Малое и среднее предпринимательство и поддержка индивидуальной предпринимательской инициативы" на работу компании в 2020 году выделено 80 млн рублей. Всего на поддержку малого и среднего бизнеса в области в 2020 году будет направлено 164 млн рублей, в регионе зарегистрировано более 4 тыс. субъектов МСП.</w:t>
      </w:r>
    </w:p>
    <w:p w:rsidR="00C2069B" w:rsidRPr="00C2069B" w:rsidRDefault="00C2069B" w:rsidP="00C2069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Нацпроект "Малое и среднее предпринимательство и поддержка индивидуальной предпринимательской инициативы" рассчитан на 2019-2024 годы. Одними из главных целевых показателей нацпроекта является увеличение доли МСП в ВВП страны с нынешних 22,3% до 32,5%, а числа занятых в секторе - на 5,8 млн - до 25 млн человек в последующие шесть лет. На реализацию нацпроекта власти направят 481,5 млрд рублей.</w:t>
      </w:r>
    </w:p>
    <w:p w:rsidR="00C2069B" w:rsidRPr="00C2069B" w:rsidRDefault="00C2069B" w:rsidP="00C2069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 национальных проектах — </w:t>
      </w:r>
      <w:hyperlink r:id="rId5" w:history="1">
        <w:r w:rsidRPr="00C2069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на портале "Будущее России. Национальные проекты</w:t>
        </w:r>
      </w:hyperlink>
      <w:r w:rsidRPr="00C20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D05FFC" w:rsidRDefault="00D05FFC"/>
    <w:sectPr w:rsidR="00D05FFC" w:rsidSect="00C206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55"/>
    <w:rsid w:val="002F2BF9"/>
    <w:rsid w:val="00B42C55"/>
    <w:rsid w:val="00C2069B"/>
    <w:rsid w:val="00CE4902"/>
    <w:rsid w:val="00D0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F9"/>
  </w:style>
  <w:style w:type="paragraph" w:styleId="1">
    <w:name w:val="heading 1"/>
    <w:basedOn w:val="a"/>
    <w:link w:val="10"/>
    <w:uiPriority w:val="9"/>
    <w:qFormat/>
    <w:rsid w:val="00C2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6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026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729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1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53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turerussia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oksana</cp:lastModifiedBy>
  <cp:revision>2</cp:revision>
  <dcterms:created xsi:type="dcterms:W3CDTF">2020-05-27T08:02:00Z</dcterms:created>
  <dcterms:modified xsi:type="dcterms:W3CDTF">2020-05-27T08:02:00Z</dcterms:modified>
</cp:coreProperties>
</file>