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24" w:rsidRDefault="00CB0124" w:rsidP="00CB0124">
      <w:pPr>
        <w:widowControl w:val="0"/>
        <w:shd w:val="clear" w:color="auto" w:fill="FFFFFF"/>
        <w:autoSpaceDE w:val="0"/>
        <w:ind w:right="72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Муниципальное образование «Приамурское городское поселение»</w:t>
      </w:r>
    </w:p>
    <w:p w:rsidR="00CB0124" w:rsidRDefault="00CB0124" w:rsidP="00CB0124">
      <w:pPr>
        <w:widowControl w:val="0"/>
        <w:shd w:val="clear" w:color="auto" w:fill="FFFFFF"/>
        <w:autoSpaceDE w:val="0"/>
        <w:ind w:right="38"/>
        <w:jc w:val="center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Смидовичского муниципального района</w:t>
      </w:r>
    </w:p>
    <w:p w:rsidR="00CB0124" w:rsidRDefault="00CB0124" w:rsidP="00CB0124">
      <w:pPr>
        <w:widowControl w:val="0"/>
        <w:shd w:val="clear" w:color="auto" w:fill="FFFFFF"/>
        <w:autoSpaceDE w:val="0"/>
        <w:ind w:right="38"/>
        <w:jc w:val="center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Еврейской автономной области</w:t>
      </w:r>
    </w:p>
    <w:p w:rsidR="00CB0124" w:rsidRDefault="00CB0124" w:rsidP="00CB0124">
      <w:pPr>
        <w:widowControl w:val="0"/>
        <w:shd w:val="clear" w:color="auto" w:fill="FFFFFF"/>
        <w:autoSpaceDE w:val="0"/>
        <w:ind w:right="38"/>
        <w:jc w:val="center"/>
        <w:rPr>
          <w:color w:val="323232"/>
          <w:sz w:val="28"/>
          <w:szCs w:val="28"/>
        </w:rPr>
      </w:pPr>
    </w:p>
    <w:p w:rsidR="00CB0124" w:rsidRDefault="00CB0124" w:rsidP="00CB0124">
      <w:pPr>
        <w:widowControl w:val="0"/>
        <w:shd w:val="clear" w:color="auto" w:fill="FFFFFF"/>
        <w:autoSpaceDE w:val="0"/>
        <w:ind w:left="3024" w:right="3077"/>
        <w:jc w:val="center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СОБРАНИЕ ДЕПУТАТОВ </w:t>
      </w:r>
    </w:p>
    <w:p w:rsidR="00CB0124" w:rsidRDefault="00CB0124" w:rsidP="00CB0124">
      <w:pPr>
        <w:widowControl w:val="0"/>
        <w:shd w:val="clear" w:color="auto" w:fill="FFFFFF"/>
        <w:autoSpaceDE w:val="0"/>
        <w:ind w:left="3024" w:right="3077"/>
        <w:jc w:val="center"/>
        <w:rPr>
          <w:color w:val="323232"/>
          <w:sz w:val="28"/>
          <w:szCs w:val="28"/>
        </w:rPr>
      </w:pPr>
    </w:p>
    <w:p w:rsidR="00CB0124" w:rsidRDefault="00CB0124" w:rsidP="00CB0124">
      <w:pPr>
        <w:widowControl w:val="0"/>
        <w:shd w:val="clear" w:color="auto" w:fill="FFFFFF"/>
        <w:autoSpaceDE w:val="0"/>
        <w:ind w:left="3024" w:right="3077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РЕШЕНИЕ</w:t>
      </w:r>
    </w:p>
    <w:p w:rsidR="00CB0124" w:rsidRDefault="00086C75" w:rsidP="00CB0124">
      <w:pPr>
        <w:widowControl w:val="0"/>
        <w:shd w:val="clear" w:color="auto" w:fill="FFFFFF"/>
        <w:autoSpaceDE w:val="0"/>
        <w:ind w:right="33"/>
        <w:rPr>
          <w:sz w:val="28"/>
          <w:szCs w:val="28"/>
        </w:rPr>
      </w:pPr>
      <w:r>
        <w:rPr>
          <w:sz w:val="28"/>
        </w:rPr>
        <w:t>24.02.2021</w:t>
      </w:r>
      <w:r w:rsidR="00CB0124">
        <w:rPr>
          <w:sz w:val="28"/>
        </w:rPr>
        <w:tab/>
      </w:r>
      <w:r w:rsidR="00CB0124">
        <w:rPr>
          <w:sz w:val="28"/>
        </w:rPr>
        <w:tab/>
      </w:r>
      <w:r w:rsidR="00CB0124">
        <w:rPr>
          <w:sz w:val="28"/>
        </w:rPr>
        <w:tab/>
      </w:r>
      <w:r w:rsidR="00CB0124">
        <w:rPr>
          <w:sz w:val="28"/>
        </w:rPr>
        <w:tab/>
      </w:r>
      <w:r w:rsidR="00CB0124">
        <w:rPr>
          <w:sz w:val="28"/>
        </w:rPr>
        <w:tab/>
      </w:r>
      <w:r w:rsidR="00CB0124">
        <w:rPr>
          <w:sz w:val="28"/>
        </w:rPr>
        <w:tab/>
      </w:r>
      <w:r w:rsidR="00CB0124">
        <w:rPr>
          <w:sz w:val="28"/>
        </w:rPr>
        <w:tab/>
      </w:r>
      <w:r w:rsidR="00CB0124">
        <w:rPr>
          <w:sz w:val="28"/>
        </w:rPr>
        <w:tab/>
        <w:t xml:space="preserve">              </w:t>
      </w:r>
      <w:r w:rsidR="002C257A">
        <w:rPr>
          <w:sz w:val="28"/>
        </w:rPr>
        <w:t xml:space="preserve">    </w:t>
      </w:r>
      <w:r>
        <w:rPr>
          <w:sz w:val="28"/>
        </w:rPr>
        <w:t xml:space="preserve">             </w:t>
      </w:r>
      <w:r w:rsidR="00CB0124">
        <w:rPr>
          <w:sz w:val="28"/>
          <w:szCs w:val="28"/>
        </w:rPr>
        <w:t>№</w:t>
      </w:r>
      <w:r>
        <w:rPr>
          <w:sz w:val="28"/>
          <w:szCs w:val="28"/>
        </w:rPr>
        <w:t xml:space="preserve"> 189</w:t>
      </w:r>
    </w:p>
    <w:p w:rsidR="00CB0124" w:rsidRDefault="00CB0124" w:rsidP="00CB0124">
      <w:pPr>
        <w:widowControl w:val="0"/>
        <w:shd w:val="clear" w:color="auto" w:fill="FFFFFF"/>
        <w:autoSpaceDE w:val="0"/>
        <w:ind w:right="33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CB0124" w:rsidRDefault="00CB0124" w:rsidP="00CB0124">
      <w:pPr>
        <w:widowControl w:val="0"/>
        <w:shd w:val="clear" w:color="auto" w:fill="FFFFFF"/>
        <w:autoSpaceDE w:val="0"/>
        <w:ind w:right="33"/>
        <w:jc w:val="center"/>
        <w:rPr>
          <w:sz w:val="12"/>
          <w:szCs w:val="12"/>
        </w:rPr>
      </w:pPr>
    </w:p>
    <w:p w:rsidR="00CB0124" w:rsidRDefault="002C257A" w:rsidP="00CB0124">
      <w:pPr>
        <w:widowControl w:val="0"/>
        <w:shd w:val="clear" w:color="auto" w:fill="FFFFFF"/>
        <w:autoSpaceDE w:val="0"/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муниципального имущества муниципального имущества муниципального образования «Приамурское городское поселение»</w:t>
      </w:r>
      <w:r w:rsidR="005132F3">
        <w:rPr>
          <w:sz w:val="28"/>
          <w:szCs w:val="28"/>
        </w:rPr>
        <w:t xml:space="preserve"> на 2021 год</w:t>
      </w:r>
    </w:p>
    <w:p w:rsidR="00CB0124" w:rsidRDefault="00CB0124" w:rsidP="00CB0124">
      <w:pPr>
        <w:widowControl w:val="0"/>
        <w:shd w:val="clear" w:color="auto" w:fill="FFFFFF"/>
        <w:autoSpaceDE w:val="0"/>
        <w:ind w:right="5669"/>
        <w:jc w:val="center"/>
        <w:rPr>
          <w:sz w:val="28"/>
          <w:szCs w:val="28"/>
        </w:rPr>
      </w:pPr>
    </w:p>
    <w:p w:rsidR="00CB0124" w:rsidRDefault="00CB0124" w:rsidP="00CB0124">
      <w:pPr>
        <w:widowControl w:val="0"/>
        <w:shd w:val="clear" w:color="auto" w:fill="FFFFFF"/>
        <w:autoSpaceDE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2C257A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на основании Устава муниципального образования «Приамурское городское поселение» Собрание депутатов </w:t>
      </w:r>
    </w:p>
    <w:p w:rsidR="00CB0124" w:rsidRDefault="00CB0124" w:rsidP="002C257A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C257A" w:rsidRDefault="005132F3" w:rsidP="002C257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ind w:left="0" w:right="-15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</w:t>
      </w:r>
      <w:r w:rsidR="002C257A" w:rsidRPr="002C257A">
        <w:rPr>
          <w:sz w:val="28"/>
          <w:szCs w:val="28"/>
        </w:rPr>
        <w:t>й реестр муниципального имущества муниципального образования «Приамурское городское поселение»</w:t>
      </w:r>
      <w:r>
        <w:rPr>
          <w:sz w:val="28"/>
          <w:szCs w:val="28"/>
        </w:rPr>
        <w:t xml:space="preserve"> на 2021 год.</w:t>
      </w:r>
    </w:p>
    <w:p w:rsidR="005132F3" w:rsidRDefault="002C257A" w:rsidP="00CB0124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before="5"/>
        <w:ind w:left="0" w:right="-35" w:firstLine="360"/>
        <w:jc w:val="both"/>
        <w:rPr>
          <w:sz w:val="28"/>
          <w:szCs w:val="28"/>
        </w:rPr>
      </w:pPr>
      <w:proofErr w:type="gramStart"/>
      <w:r w:rsidRPr="005132F3">
        <w:rPr>
          <w:sz w:val="28"/>
          <w:szCs w:val="28"/>
        </w:rPr>
        <w:t>Контроль за</w:t>
      </w:r>
      <w:proofErr w:type="gramEnd"/>
      <w:r w:rsidRPr="005132F3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</w:t>
      </w:r>
      <w:r w:rsidR="005132F3">
        <w:rPr>
          <w:sz w:val="28"/>
          <w:szCs w:val="28"/>
        </w:rPr>
        <w:t>.</w:t>
      </w:r>
    </w:p>
    <w:p w:rsidR="002C257A" w:rsidRPr="005132F3" w:rsidRDefault="002C257A" w:rsidP="00CB0124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before="5"/>
        <w:ind w:left="0" w:right="-35" w:firstLine="360"/>
        <w:jc w:val="both"/>
        <w:rPr>
          <w:sz w:val="28"/>
          <w:szCs w:val="28"/>
        </w:rPr>
      </w:pPr>
      <w:r w:rsidRPr="005132F3">
        <w:rPr>
          <w:sz w:val="28"/>
          <w:szCs w:val="28"/>
        </w:rPr>
        <w:t xml:space="preserve"> </w:t>
      </w:r>
      <w:r w:rsidR="00CB0124" w:rsidRPr="005132F3">
        <w:rPr>
          <w:sz w:val="28"/>
          <w:szCs w:val="28"/>
        </w:rPr>
        <w:t>Настоящее решение опубликовать в информационном бюллетене «Приамурский вестник».</w:t>
      </w:r>
    </w:p>
    <w:p w:rsidR="00CB0124" w:rsidRPr="002C257A" w:rsidRDefault="00CB0124" w:rsidP="00CB0124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before="5"/>
        <w:ind w:left="0" w:right="-35" w:firstLine="360"/>
        <w:jc w:val="both"/>
        <w:rPr>
          <w:sz w:val="28"/>
          <w:szCs w:val="28"/>
        </w:rPr>
      </w:pPr>
      <w:r w:rsidRPr="002C257A">
        <w:rPr>
          <w:sz w:val="28"/>
          <w:szCs w:val="28"/>
        </w:rPr>
        <w:t xml:space="preserve"> Решение вступает в силу со дня его подписания.</w:t>
      </w:r>
    </w:p>
    <w:p w:rsidR="00CB0124" w:rsidRDefault="00CB0124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CB0124" w:rsidRDefault="00CB0124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CB0124" w:rsidRDefault="00CB0124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0124" w:rsidRDefault="00CB0124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</w:t>
      </w:r>
      <w:r w:rsidR="002C257A">
        <w:rPr>
          <w:sz w:val="28"/>
          <w:szCs w:val="28"/>
        </w:rPr>
        <w:t xml:space="preserve">                  </w:t>
      </w:r>
      <w:r w:rsidR="001A71A9">
        <w:rPr>
          <w:sz w:val="28"/>
          <w:szCs w:val="28"/>
        </w:rPr>
        <w:t xml:space="preserve">     </w:t>
      </w:r>
      <w:r w:rsidR="002C257A">
        <w:rPr>
          <w:sz w:val="28"/>
          <w:szCs w:val="28"/>
        </w:rPr>
        <w:t>А. С. Симонов</w:t>
      </w:r>
    </w:p>
    <w:p w:rsidR="00CB0124" w:rsidRDefault="00CB0124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0E77C0" w:rsidRDefault="000E77C0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0E77C0" w:rsidRDefault="000E77C0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0E77C0" w:rsidRDefault="000E77C0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0E77C0" w:rsidRDefault="000E77C0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086C75" w:rsidRDefault="00086C75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086C75" w:rsidRDefault="00086C75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086C75" w:rsidRDefault="00086C75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086C75" w:rsidRDefault="00086C75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0E77C0" w:rsidRDefault="000E77C0" w:rsidP="00CB0124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260951" w:rsidRDefault="00260951" w:rsidP="002609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43238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  <w:r w:rsidRPr="000E6C95">
        <w:rPr>
          <w:rFonts w:ascii="Times New Roman" w:hAnsi="Times New Roman"/>
          <w:sz w:val="28"/>
          <w:szCs w:val="28"/>
        </w:rPr>
        <w:t>к проекту решения Собрания депутатов «О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0E6C95">
        <w:rPr>
          <w:rFonts w:ascii="Times New Roman" w:hAnsi="Times New Roman"/>
          <w:sz w:val="28"/>
          <w:szCs w:val="28"/>
        </w:rPr>
        <w:t>утверждении реестра имущества муниципального образования «Пр</w:t>
      </w:r>
      <w:r>
        <w:rPr>
          <w:rFonts w:ascii="Times New Roman" w:hAnsi="Times New Roman"/>
          <w:sz w:val="28"/>
          <w:szCs w:val="28"/>
        </w:rPr>
        <w:t>иамурское городское поселение» на 2021</w:t>
      </w:r>
      <w:r w:rsidRPr="000E6C95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</w:p>
    <w:p w:rsidR="00260951" w:rsidRPr="00FA2351" w:rsidRDefault="00260951" w:rsidP="002609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0951" w:rsidRDefault="00260951" w:rsidP="00260951">
      <w:pPr>
        <w:widowControl w:val="0"/>
        <w:shd w:val="clear" w:color="auto" w:fill="FFFFFF"/>
        <w:autoSpaceDE w:val="0"/>
        <w:spacing w:before="5"/>
        <w:ind w:right="-15"/>
        <w:jc w:val="both"/>
        <w:rPr>
          <w:sz w:val="28"/>
          <w:szCs w:val="28"/>
        </w:rPr>
      </w:pPr>
      <w:r w:rsidRPr="000E6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A2351">
        <w:rPr>
          <w:sz w:val="28"/>
          <w:szCs w:val="28"/>
        </w:rPr>
        <w:t>На Ваше рассмо</w:t>
      </w:r>
      <w:r>
        <w:rPr>
          <w:sz w:val="28"/>
          <w:szCs w:val="28"/>
        </w:rPr>
        <w:t>трение выносится проект решения</w:t>
      </w:r>
      <w:r w:rsidRPr="000E6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приведения реестра муниципального имущества на 2021 год в соответствие. </w:t>
      </w:r>
    </w:p>
    <w:p w:rsidR="00260951" w:rsidRDefault="00260951" w:rsidP="00260951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spacing w:before="5" w:after="200" w:line="276" w:lineRule="auto"/>
        <w:ind w:left="0" w:right="-15" w:firstLine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разделе 1, в подразделе </w:t>
      </w:r>
      <w:r w:rsidRPr="00C3795D">
        <w:rPr>
          <w:sz w:val="28"/>
          <w:szCs w:val="28"/>
        </w:rPr>
        <w:t>«</w:t>
      </w:r>
      <w:r>
        <w:rPr>
          <w:sz w:val="28"/>
          <w:szCs w:val="28"/>
        </w:rPr>
        <w:t>Жилищный фонд», исключены 25 жилых помещений в</w:t>
      </w:r>
      <w:r w:rsidRPr="00335AEF">
        <w:rPr>
          <w:sz w:val="28"/>
          <w:szCs w:val="28"/>
        </w:rPr>
        <w:t xml:space="preserve"> связи с приватизацией</w:t>
      </w:r>
      <w:r>
        <w:rPr>
          <w:sz w:val="28"/>
          <w:szCs w:val="28"/>
        </w:rPr>
        <w:t>.</w:t>
      </w:r>
      <w:proofErr w:type="gramEnd"/>
      <w:r w:rsidRPr="006D0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квартиры 2, расположенной по адресу: пос. Приамурский, ул. </w:t>
      </w:r>
      <w:proofErr w:type="gramStart"/>
      <w:r>
        <w:rPr>
          <w:sz w:val="28"/>
          <w:szCs w:val="28"/>
        </w:rPr>
        <w:t>Вокзальная</w:t>
      </w:r>
      <w:proofErr w:type="gramEnd"/>
      <w:r>
        <w:rPr>
          <w:sz w:val="28"/>
          <w:szCs w:val="28"/>
        </w:rPr>
        <w:t>, д. 29 снят статус коммунальной</w:t>
      </w:r>
      <w:r w:rsidRPr="00335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жилые помещения с №№ 2а, 2б и 2в удалены из Федеральной информационной адресной системы (ФИАС). </w:t>
      </w:r>
      <w:r w:rsidRPr="006D05EA">
        <w:rPr>
          <w:sz w:val="28"/>
          <w:szCs w:val="28"/>
        </w:rPr>
        <w:t>В связи с пожаром дом, расположенный по адресу пос. Приамурский, ул. Рыбхоз, 1 прекратил свое существование.</w:t>
      </w:r>
      <w:r>
        <w:rPr>
          <w:sz w:val="28"/>
          <w:szCs w:val="28"/>
        </w:rPr>
        <w:t xml:space="preserve"> </w:t>
      </w:r>
      <w:proofErr w:type="gramStart"/>
      <w:r w:rsidRPr="006D05EA">
        <w:rPr>
          <w:sz w:val="28"/>
          <w:szCs w:val="28"/>
        </w:rPr>
        <w:t>Дома, расположенные по адресу: с. им. Тельмана, ул. Набережная, д. 6 и д. 14, пострадавшие во время наводнения 2013 года, расселены.</w:t>
      </w:r>
      <w:proofErr w:type="gramEnd"/>
    </w:p>
    <w:p w:rsidR="00260951" w:rsidRDefault="00260951" w:rsidP="00260951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spacing w:before="5" w:after="200" w:line="276" w:lineRule="auto"/>
        <w:ind w:left="0" w:right="-15" w:firstLine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2020 году в рамках реализации государственной программы «Региональная адресная программа по переселению граждан из аварийного жилищного фонда, признанного таковым до 01 января 2017 года на период 2019-2025 годов  в муниципальном образовании «Приамурское городское поселение» Еврейской автономной области» муниципальное образование «Приамурское городское поселение» зарегистрировало право собственности на 18 помещений аварийного жилищного фонда.</w:t>
      </w:r>
      <w:proofErr w:type="gramEnd"/>
    </w:p>
    <w:p w:rsidR="00260951" w:rsidRDefault="00260951" w:rsidP="00260951">
      <w:pPr>
        <w:widowControl w:val="0"/>
        <w:shd w:val="clear" w:color="auto" w:fill="FFFFFF"/>
        <w:autoSpaceDE w:val="0"/>
        <w:spacing w:before="5"/>
        <w:ind w:right="-15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подраздел </w:t>
      </w:r>
      <w:r w:rsidRPr="00C3795D">
        <w:rPr>
          <w:sz w:val="28"/>
          <w:szCs w:val="28"/>
        </w:rPr>
        <w:t>«</w:t>
      </w:r>
      <w:r>
        <w:rPr>
          <w:sz w:val="28"/>
          <w:szCs w:val="28"/>
        </w:rPr>
        <w:t>Жилищный фонд» раздела 1 пополнился на 18 объектов.</w:t>
      </w:r>
    </w:p>
    <w:p w:rsidR="00260951" w:rsidRDefault="00260951" w:rsidP="00260951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spacing w:before="5" w:after="200" w:line="276" w:lineRule="auto"/>
        <w:ind w:left="0" w:right="-15" w:firstLine="750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</w:t>
      </w:r>
      <w:r w:rsidRPr="00254721">
        <w:rPr>
          <w:sz w:val="28"/>
          <w:szCs w:val="28"/>
        </w:rPr>
        <w:t>Автомобильные дороги общего пользования местного значения</w:t>
      </w:r>
      <w:r>
        <w:rPr>
          <w:sz w:val="28"/>
          <w:szCs w:val="28"/>
        </w:rPr>
        <w:t>», раздела 1 пополнился 8 объектами.</w:t>
      </w:r>
    </w:p>
    <w:p w:rsidR="00260951" w:rsidRDefault="00260951" w:rsidP="00260951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spacing w:before="5" w:after="200" w:line="276" w:lineRule="auto"/>
        <w:ind w:left="0" w:right="-15" w:firstLine="750"/>
        <w:jc w:val="both"/>
        <w:rPr>
          <w:sz w:val="28"/>
          <w:szCs w:val="28"/>
        </w:rPr>
      </w:pPr>
      <w:r w:rsidRPr="001E3275">
        <w:rPr>
          <w:sz w:val="28"/>
          <w:szCs w:val="28"/>
        </w:rPr>
        <w:t>В разделе 1, подразделе «Земельные участки», исключен 1 земельный участок и добавлены 31.</w:t>
      </w:r>
    </w:p>
    <w:p w:rsidR="00260951" w:rsidRDefault="00260951" w:rsidP="00260951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spacing w:before="5" w:after="200" w:line="276" w:lineRule="auto"/>
        <w:ind w:left="0" w:right="-15" w:firstLine="750"/>
        <w:jc w:val="both"/>
        <w:rPr>
          <w:sz w:val="28"/>
          <w:szCs w:val="28"/>
        </w:rPr>
      </w:pPr>
      <w:r w:rsidRPr="001E3275">
        <w:rPr>
          <w:sz w:val="28"/>
          <w:szCs w:val="28"/>
        </w:rPr>
        <w:t xml:space="preserve">В разделе 2 «Сведения о муниципальном движимом имуществе", в подраздел «Технологическое оборудование котельной № 1» добавлен 1 объект. В связи с заменой оборудования в котельной № 3 </w:t>
      </w:r>
      <w:proofErr w:type="gramStart"/>
      <w:r w:rsidRPr="001E3275">
        <w:rPr>
          <w:sz w:val="28"/>
          <w:szCs w:val="28"/>
        </w:rPr>
        <w:t>с</w:t>
      </w:r>
      <w:proofErr w:type="gramEnd"/>
      <w:r w:rsidRPr="001E3275">
        <w:rPr>
          <w:sz w:val="28"/>
          <w:szCs w:val="28"/>
        </w:rPr>
        <w:t xml:space="preserve">. </w:t>
      </w:r>
      <w:proofErr w:type="gramStart"/>
      <w:r w:rsidRPr="001E3275">
        <w:rPr>
          <w:sz w:val="28"/>
          <w:szCs w:val="28"/>
        </w:rPr>
        <w:t>им</w:t>
      </w:r>
      <w:proofErr w:type="gramEnd"/>
      <w:r w:rsidRPr="001E3275">
        <w:rPr>
          <w:sz w:val="28"/>
          <w:szCs w:val="28"/>
        </w:rPr>
        <w:t>. Тельмана в июле 2020 из подраздела «Технологическое оборудование котельной № 3» раздела 2 исключено 9 объектов и добавлено 9 наименований нового оборудования.</w:t>
      </w:r>
    </w:p>
    <w:p w:rsidR="00260951" w:rsidRPr="001E3275" w:rsidRDefault="00260951" w:rsidP="00260951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spacing w:before="5" w:after="200" w:line="276" w:lineRule="auto"/>
        <w:ind w:left="0" w:right="-15" w:firstLine="750"/>
        <w:jc w:val="both"/>
        <w:rPr>
          <w:sz w:val="28"/>
          <w:szCs w:val="28"/>
        </w:rPr>
      </w:pPr>
      <w:r w:rsidRPr="001E3275">
        <w:rPr>
          <w:sz w:val="28"/>
          <w:szCs w:val="28"/>
        </w:rPr>
        <w:t>В 2020 администрация Приамурского городского поселения передала филиалу АО «ДРСК» «ЭС ЕАО» электросети села имени Тельмана. На основании вышесказанного в разделе 1, в подразделе «Объекты жилищно-</w:t>
      </w:r>
      <w:r w:rsidRPr="001E3275">
        <w:rPr>
          <w:sz w:val="28"/>
          <w:szCs w:val="28"/>
        </w:rPr>
        <w:lastRenderedPageBreak/>
        <w:t xml:space="preserve">коммунального хозяйства», исключены </w:t>
      </w:r>
      <w:r w:rsidRPr="001E3275">
        <w:rPr>
          <w:sz w:val="28"/>
          <w:szCs w:val="28"/>
          <w:lang w:eastAsia="ru-RU"/>
        </w:rPr>
        <w:t xml:space="preserve">Воздушные линии электроснабжения в количестве 3 шт. а также </w:t>
      </w:r>
      <w:r w:rsidRPr="001E3275">
        <w:rPr>
          <w:sz w:val="28"/>
          <w:szCs w:val="28"/>
        </w:rPr>
        <w:t xml:space="preserve">в разделе 2 «Сведения о муниципальном движимом имуществе", исключен подраздел «Технологическое оборудование воздушных линий с. имени Тельмана». </w:t>
      </w:r>
    </w:p>
    <w:p w:rsidR="00260951" w:rsidRPr="00E74792" w:rsidRDefault="00260951" w:rsidP="002609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E74792">
        <w:rPr>
          <w:rFonts w:ascii="Times New Roman" w:hAnsi="Times New Roman"/>
          <w:sz w:val="28"/>
          <w:szCs w:val="28"/>
        </w:rPr>
        <w:t xml:space="preserve"> Приамурского город</w:t>
      </w:r>
      <w:r>
        <w:rPr>
          <w:rFonts w:ascii="Times New Roman" w:hAnsi="Times New Roman"/>
          <w:sz w:val="28"/>
          <w:szCs w:val="28"/>
        </w:rPr>
        <w:t xml:space="preserve">ского поселения предлагает Вам </w:t>
      </w:r>
    </w:p>
    <w:p w:rsidR="00260951" w:rsidRPr="00E74792" w:rsidRDefault="00260951" w:rsidP="002609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4792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данный реестр</w:t>
      </w:r>
      <w:r w:rsidRPr="00E74792">
        <w:rPr>
          <w:rFonts w:ascii="Times New Roman" w:hAnsi="Times New Roman"/>
          <w:sz w:val="28"/>
          <w:szCs w:val="28"/>
        </w:rPr>
        <w:t xml:space="preserve"> с целью </w:t>
      </w:r>
      <w:r>
        <w:rPr>
          <w:rFonts w:ascii="Times New Roman" w:hAnsi="Times New Roman"/>
          <w:sz w:val="28"/>
          <w:szCs w:val="28"/>
        </w:rPr>
        <w:t>исключения несоответствий.</w:t>
      </w:r>
    </w:p>
    <w:p w:rsidR="00260951" w:rsidRDefault="00260951" w:rsidP="0026095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0951" w:rsidRDefault="00260951" w:rsidP="0026095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0951" w:rsidRPr="00E74792" w:rsidRDefault="00260951" w:rsidP="0026095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260951" w:rsidRPr="00E74792" w:rsidRDefault="00260951" w:rsidP="00260951">
      <w:pPr>
        <w:pStyle w:val="a5"/>
        <w:rPr>
          <w:rFonts w:ascii="Times New Roman" w:hAnsi="Times New Roman"/>
          <w:sz w:val="28"/>
          <w:szCs w:val="28"/>
        </w:rPr>
      </w:pPr>
      <w:r w:rsidRPr="00E74792"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260951" w:rsidRPr="004C102B" w:rsidRDefault="00260951" w:rsidP="00260951">
      <w:pPr>
        <w:pStyle w:val="a5"/>
        <w:rPr>
          <w:rFonts w:ascii="Times New Roman" w:hAnsi="Times New Roman"/>
          <w:sz w:val="28"/>
          <w:szCs w:val="28"/>
        </w:rPr>
      </w:pPr>
      <w:r w:rsidRPr="00E74792">
        <w:rPr>
          <w:rFonts w:ascii="Times New Roman" w:hAnsi="Times New Roman"/>
          <w:sz w:val="28"/>
          <w:szCs w:val="28"/>
        </w:rPr>
        <w:t xml:space="preserve">администрации городского поселения                                          </w:t>
      </w:r>
      <w:r>
        <w:rPr>
          <w:rFonts w:ascii="Times New Roman" w:hAnsi="Times New Roman"/>
          <w:sz w:val="28"/>
          <w:szCs w:val="28"/>
        </w:rPr>
        <w:t>Ю. А. Игонина</w:t>
      </w:r>
    </w:p>
    <w:p w:rsidR="006075DC" w:rsidRDefault="006075DC" w:rsidP="002609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sectPr w:rsidR="006075DC" w:rsidSect="00A016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490"/>
    <w:multiLevelType w:val="hybridMultilevel"/>
    <w:tmpl w:val="E670EFC4"/>
    <w:lvl w:ilvl="0" w:tplc="7598EA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1B32771"/>
    <w:multiLevelType w:val="hybridMultilevel"/>
    <w:tmpl w:val="35D8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7AB4"/>
    <w:multiLevelType w:val="hybridMultilevel"/>
    <w:tmpl w:val="4432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124"/>
    <w:rsid w:val="00086C75"/>
    <w:rsid w:val="000E77C0"/>
    <w:rsid w:val="001205DE"/>
    <w:rsid w:val="001A71A9"/>
    <w:rsid w:val="00245F91"/>
    <w:rsid w:val="00260951"/>
    <w:rsid w:val="002C257A"/>
    <w:rsid w:val="003E5A39"/>
    <w:rsid w:val="00440DE1"/>
    <w:rsid w:val="005132F3"/>
    <w:rsid w:val="00546186"/>
    <w:rsid w:val="006075DC"/>
    <w:rsid w:val="007A6134"/>
    <w:rsid w:val="007C2C87"/>
    <w:rsid w:val="008A7FA1"/>
    <w:rsid w:val="009517A8"/>
    <w:rsid w:val="00A0163B"/>
    <w:rsid w:val="00AA3E31"/>
    <w:rsid w:val="00CB0124"/>
    <w:rsid w:val="00E9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B0124"/>
    <w:pPr>
      <w:suppressLineNumbers/>
    </w:pPr>
  </w:style>
  <w:style w:type="paragraph" w:styleId="a4">
    <w:name w:val="List Paragraph"/>
    <w:basedOn w:val="a"/>
    <w:uiPriority w:val="34"/>
    <w:qFormat/>
    <w:rsid w:val="002C257A"/>
    <w:pPr>
      <w:ind w:left="720"/>
      <w:contextualSpacing/>
    </w:pPr>
  </w:style>
  <w:style w:type="paragraph" w:styleId="a5">
    <w:name w:val="No Spacing"/>
    <w:uiPriority w:val="1"/>
    <w:qFormat/>
    <w:rsid w:val="000E77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glavapos</cp:lastModifiedBy>
  <cp:revision>9</cp:revision>
  <dcterms:created xsi:type="dcterms:W3CDTF">2021-01-26T02:23:00Z</dcterms:created>
  <dcterms:modified xsi:type="dcterms:W3CDTF">2021-02-24T08:05:00Z</dcterms:modified>
</cp:coreProperties>
</file>