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E078BC">
        <w:rPr>
          <w:rFonts w:ascii="Times New Roman" w:hAnsi="Times New Roman"/>
          <w:sz w:val="28"/>
          <w:szCs w:val="28"/>
        </w:rPr>
        <w:t>Приамурское</w:t>
      </w:r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A702BA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F4849">
        <w:rPr>
          <w:rFonts w:ascii="Times New Roman" w:hAnsi="Times New Roman"/>
          <w:sz w:val="28"/>
          <w:szCs w:val="28"/>
        </w:rPr>
        <w:t>.0</w:t>
      </w:r>
      <w:r w:rsidR="00BD7C61">
        <w:rPr>
          <w:rFonts w:ascii="Times New Roman" w:hAnsi="Times New Roman"/>
          <w:sz w:val="28"/>
          <w:szCs w:val="28"/>
        </w:rPr>
        <w:t>2</w:t>
      </w:r>
      <w:r w:rsidR="000F4849">
        <w:rPr>
          <w:rFonts w:ascii="Times New Roman" w:hAnsi="Times New Roman"/>
          <w:sz w:val="28"/>
          <w:szCs w:val="28"/>
        </w:rPr>
        <w:t>.202</w:t>
      </w:r>
      <w:r w:rsidR="00BD7C61">
        <w:rPr>
          <w:rFonts w:ascii="Times New Roman" w:hAnsi="Times New Roman"/>
          <w:sz w:val="28"/>
          <w:szCs w:val="28"/>
        </w:rPr>
        <w:t>2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D14017">
        <w:rPr>
          <w:rFonts w:ascii="Times New Roman" w:hAnsi="Times New Roman"/>
          <w:sz w:val="28"/>
          <w:szCs w:val="28"/>
        </w:rPr>
        <w:t xml:space="preserve">  </w:t>
      </w:r>
      <w:r w:rsidR="000F4849">
        <w:rPr>
          <w:rFonts w:ascii="Times New Roman" w:hAnsi="Times New Roman"/>
          <w:sz w:val="28"/>
          <w:szCs w:val="28"/>
        </w:rPr>
        <w:t xml:space="preserve">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0F4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262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 </w:t>
      </w:r>
      <w:r w:rsidR="00E078BC">
        <w:rPr>
          <w:rFonts w:ascii="Times New Roman" w:hAnsi="Times New Roman"/>
          <w:sz w:val="28"/>
          <w:szCs w:val="28"/>
        </w:rPr>
        <w:t>Приамурский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0550">
        <w:rPr>
          <w:rFonts w:ascii="Times New Roman" w:eastAsia="Times New Roman" w:hAnsi="Times New Roman"/>
          <w:sz w:val="28"/>
          <w:szCs w:val="28"/>
          <w:lang w:eastAsia="ru-RU"/>
        </w:rPr>
        <w:t>Приамурского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078BC">
        <w:rPr>
          <w:szCs w:val="28"/>
        </w:rPr>
        <w:t>Приамурское</w:t>
      </w:r>
      <w:r w:rsidRPr="003B07A2">
        <w:rPr>
          <w:szCs w:val="28"/>
        </w:rPr>
        <w:t xml:space="preserve"> городское поселение»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1976AC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Передать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r w:rsidR="00DE0550">
        <w:rPr>
          <w:color w:val="000000"/>
          <w:spacing w:val="2"/>
          <w:szCs w:val="28"/>
        </w:rPr>
        <w:t>Приамурского</w:t>
      </w:r>
      <w:r w:rsidR="005867B2">
        <w:rPr>
          <w:color w:val="000000"/>
          <w:spacing w:val="2"/>
          <w:szCs w:val="28"/>
        </w:rPr>
        <w:t xml:space="preserve">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организации местного самоуправления Российской </w:t>
      </w:r>
      <w:r w:rsidR="001976AC" w:rsidRPr="003B07A2">
        <w:rPr>
          <w:szCs w:val="28"/>
        </w:rPr>
        <w:t>Федерации»</w:t>
      </w:r>
      <w:r w:rsidR="002156D0">
        <w:rPr>
          <w:szCs w:val="28"/>
        </w:rPr>
        <w:t>.</w:t>
      </w:r>
    </w:p>
    <w:p w:rsidR="000F4849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2. </w:t>
      </w:r>
      <w:proofErr w:type="gramStart"/>
      <w:r>
        <w:rPr>
          <w:szCs w:val="28"/>
        </w:rPr>
        <w:t xml:space="preserve">Объем межбюджетных трансфертов, предоставляемых из бюджета </w:t>
      </w:r>
      <w:r w:rsidR="00633E43">
        <w:rPr>
          <w:szCs w:val="28"/>
        </w:rPr>
        <w:t>Приамурского</w:t>
      </w:r>
      <w:r w:rsidR="002156D0">
        <w:rPr>
          <w:szCs w:val="28"/>
        </w:rPr>
        <w:t xml:space="preserve"> </w:t>
      </w:r>
      <w:r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>Смидовичского муниципального района Еврейской автономной области</w:t>
      </w:r>
      <w:r w:rsidR="002156D0">
        <w:rPr>
          <w:szCs w:val="28"/>
        </w:rPr>
        <w:t xml:space="preserve"> </w:t>
      </w:r>
      <w:r>
        <w:rPr>
          <w:szCs w:val="28"/>
        </w:rPr>
        <w:t xml:space="preserve">в бюджет </w:t>
      </w:r>
      <w:r w:rsidR="002156D0">
        <w:rPr>
          <w:szCs w:val="28"/>
        </w:rPr>
        <w:t xml:space="preserve">Смидовичского </w:t>
      </w:r>
      <w:r>
        <w:rPr>
          <w:szCs w:val="28"/>
        </w:rPr>
        <w:t xml:space="preserve">муниципального района </w:t>
      </w:r>
      <w:r w:rsidR="002156D0" w:rsidRPr="003B07A2">
        <w:rPr>
          <w:szCs w:val="28"/>
        </w:rPr>
        <w:t>Еврейской автономной области</w:t>
      </w:r>
      <w:r>
        <w:rPr>
          <w:szCs w:val="28"/>
        </w:rPr>
        <w:t>, предусмотреть в Соглашении</w:t>
      </w:r>
      <w:r w:rsidR="00DA151E">
        <w:rPr>
          <w:szCs w:val="28"/>
        </w:rPr>
        <w:t xml:space="preserve"> </w:t>
      </w:r>
      <w:r w:rsidR="00067D27">
        <w:rPr>
          <w:szCs w:val="28"/>
        </w:rPr>
        <w:t xml:space="preserve">о принятии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полномочий органов местного самоуправления </w:t>
      </w:r>
      <w:r w:rsidR="00DE0550">
        <w:rPr>
          <w:szCs w:val="28"/>
        </w:rPr>
        <w:t>Приамурского</w:t>
      </w:r>
      <w:r w:rsidR="00DA151E" w:rsidRPr="00DA151E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(далее – Соглашение)</w:t>
      </w:r>
      <w:r>
        <w:rPr>
          <w:szCs w:val="28"/>
        </w:rPr>
        <w:t>.</w:t>
      </w:r>
      <w:proofErr w:type="gramEnd"/>
    </w:p>
    <w:p w:rsidR="000F4849" w:rsidRDefault="000F4849" w:rsidP="002156D0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FA495D">
        <w:rPr>
          <w:szCs w:val="28"/>
        </w:rPr>
        <w:t xml:space="preserve">Наделить главу администрации </w:t>
      </w:r>
      <w:r w:rsidRPr="003B07A2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3B07A2">
        <w:rPr>
          <w:szCs w:val="28"/>
        </w:rPr>
        <w:t>«</w:t>
      </w:r>
      <w:r w:rsidR="00DE0550">
        <w:rPr>
          <w:szCs w:val="28"/>
        </w:rPr>
        <w:t>Приамурское</w:t>
      </w:r>
      <w:r>
        <w:rPr>
          <w:szCs w:val="28"/>
        </w:rPr>
        <w:t xml:space="preserve"> городское поселение</w:t>
      </w:r>
      <w:r w:rsidRPr="003B07A2">
        <w:rPr>
          <w:szCs w:val="28"/>
        </w:rPr>
        <w:t>» Смидовичского муниципального района Еврейской автономной области</w:t>
      </w:r>
      <w:r>
        <w:rPr>
          <w:szCs w:val="28"/>
        </w:rPr>
        <w:t xml:space="preserve"> </w:t>
      </w:r>
      <w:r w:rsidR="00DE0550">
        <w:rPr>
          <w:szCs w:val="28"/>
        </w:rPr>
        <w:t xml:space="preserve">А. С. Симонова </w:t>
      </w:r>
      <w:r w:rsidR="002349C8">
        <w:rPr>
          <w:szCs w:val="28"/>
        </w:rPr>
        <w:t xml:space="preserve"> </w:t>
      </w:r>
      <w:r w:rsidRPr="00FA495D">
        <w:rPr>
          <w:szCs w:val="28"/>
        </w:rPr>
        <w:t xml:space="preserve">полномочием по подписанию </w:t>
      </w:r>
      <w:r w:rsidR="00CC03F1">
        <w:rPr>
          <w:szCs w:val="28"/>
        </w:rPr>
        <w:t>С</w:t>
      </w:r>
      <w:r w:rsidRPr="00FA495D">
        <w:rPr>
          <w:szCs w:val="28"/>
        </w:rPr>
        <w:t>оглашени</w:t>
      </w:r>
      <w:r>
        <w:rPr>
          <w:szCs w:val="28"/>
        </w:rPr>
        <w:t>я.</w:t>
      </w:r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>4</w:t>
      </w:r>
      <w:r w:rsidRPr="003B07A2">
        <w:rPr>
          <w:szCs w:val="28"/>
        </w:rPr>
        <w:t xml:space="preserve">. 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CC03F1">
        <w:rPr>
          <w:szCs w:val="28"/>
        </w:rPr>
        <w:t>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173334" w:rsidRDefault="000F4849" w:rsidP="000F4849">
      <w:pPr>
        <w:pStyle w:val="a3"/>
        <w:jc w:val="both"/>
        <w:rPr>
          <w:color w:val="FF0000"/>
          <w:szCs w:val="28"/>
        </w:rPr>
      </w:pPr>
      <w:r>
        <w:rPr>
          <w:szCs w:val="28"/>
        </w:rPr>
        <w:lastRenderedPageBreak/>
        <w:t xml:space="preserve">5. </w:t>
      </w:r>
      <w:proofErr w:type="gramStart"/>
      <w:r w:rsidR="00DE0550" w:rsidRPr="002E1B0F">
        <w:rPr>
          <w:szCs w:val="28"/>
        </w:rPr>
        <w:t>Контроль за</w:t>
      </w:r>
      <w:proofErr w:type="gramEnd"/>
      <w:r w:rsidR="00DE0550" w:rsidRPr="002E1B0F">
        <w:rPr>
          <w:szCs w:val="28"/>
        </w:rPr>
        <w:t xml:space="preserve"> исполнением настоящего решения возложить на председателя постоянной комиссии </w:t>
      </w:r>
      <w:r w:rsidR="00DE0550">
        <w:rPr>
          <w:szCs w:val="28"/>
        </w:rPr>
        <w:t xml:space="preserve">Собрания депутатов городского поселения </w:t>
      </w:r>
      <w:r w:rsidR="00DE0550" w:rsidRPr="002E1B0F">
        <w:rPr>
          <w:szCs w:val="28"/>
        </w:rPr>
        <w:t xml:space="preserve">по бюджету, налогам и  </w:t>
      </w:r>
      <w:r w:rsidR="00DE0550">
        <w:rPr>
          <w:szCs w:val="28"/>
        </w:rPr>
        <w:t>сборам</w:t>
      </w:r>
      <w:r w:rsidR="00DE0550" w:rsidRPr="002E1B0F">
        <w:rPr>
          <w:szCs w:val="28"/>
        </w:rPr>
        <w:t xml:space="preserve">.  </w:t>
      </w:r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6. </w:t>
      </w:r>
      <w:r w:rsidR="00DE0550" w:rsidRPr="002E1B0F">
        <w:rPr>
          <w:szCs w:val="28"/>
        </w:rPr>
        <w:t xml:space="preserve">Опубликовать настоящее решение в </w:t>
      </w:r>
      <w:r w:rsidR="00DE0550">
        <w:rPr>
          <w:szCs w:val="28"/>
        </w:rPr>
        <w:t>информационном бюллетене «Приамурский вестник» и в сети интернет на официальном сайте администрации Приамурского городского поселения.</w:t>
      </w:r>
    </w:p>
    <w:p w:rsidR="000F4849" w:rsidRDefault="00DE0550" w:rsidP="000F4849">
      <w:pPr>
        <w:pStyle w:val="a3"/>
        <w:jc w:val="both"/>
        <w:rPr>
          <w:szCs w:val="28"/>
        </w:rPr>
      </w:pPr>
      <w:r>
        <w:rPr>
          <w:szCs w:val="28"/>
        </w:rPr>
        <w:t>7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 xml:space="preserve">официального  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 xml:space="preserve"> опубликования</w:t>
      </w:r>
      <w:r w:rsidR="00173334">
        <w:rPr>
          <w:szCs w:val="28"/>
        </w:rPr>
        <w:t xml:space="preserve"> и распространяется на правоотношения, возникшие с 01.01.2022 г. </w:t>
      </w:r>
      <w:r w:rsidR="000F4849">
        <w:rPr>
          <w:szCs w:val="28"/>
        </w:rPr>
        <w:t xml:space="preserve"> </w:t>
      </w:r>
    </w:p>
    <w:p w:rsidR="000F4849" w:rsidRDefault="000F4849" w:rsidP="00633E43">
      <w:pPr>
        <w:pStyle w:val="a3"/>
        <w:ind w:firstLine="0"/>
        <w:jc w:val="both"/>
        <w:rPr>
          <w:szCs w:val="28"/>
        </w:rPr>
      </w:pPr>
    </w:p>
    <w:p w:rsidR="00A702BA" w:rsidRDefault="00A702BA" w:rsidP="00633E43">
      <w:pPr>
        <w:pStyle w:val="a3"/>
        <w:ind w:firstLine="0"/>
        <w:jc w:val="both"/>
        <w:rPr>
          <w:szCs w:val="28"/>
        </w:rPr>
      </w:pPr>
    </w:p>
    <w:p w:rsidR="00173334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 xml:space="preserve">Председатель Собрания депутатов                                            </w:t>
      </w:r>
      <w:r w:rsidR="00FD681E">
        <w:rPr>
          <w:szCs w:val="28"/>
        </w:rPr>
        <w:t xml:space="preserve">   </w:t>
      </w:r>
      <w:r w:rsidRPr="003B07A2">
        <w:rPr>
          <w:szCs w:val="28"/>
        </w:rPr>
        <w:t xml:space="preserve"> </w:t>
      </w:r>
      <w:r w:rsidR="00FD681E">
        <w:rPr>
          <w:szCs w:val="28"/>
        </w:rPr>
        <w:t>А. В. Мариняк</w:t>
      </w:r>
      <w:r w:rsidR="00173334">
        <w:rPr>
          <w:szCs w:val="28"/>
        </w:rPr>
        <w:t xml:space="preserve"> </w:t>
      </w:r>
    </w:p>
    <w:p w:rsidR="00FD681E" w:rsidRDefault="00FD681E" w:rsidP="000F4849">
      <w:pPr>
        <w:pStyle w:val="a3"/>
        <w:ind w:firstLine="0"/>
        <w:jc w:val="both"/>
        <w:rPr>
          <w:szCs w:val="28"/>
        </w:rPr>
      </w:pPr>
    </w:p>
    <w:p w:rsidR="00A702BA" w:rsidRDefault="00A702BA" w:rsidP="000F4849">
      <w:pPr>
        <w:pStyle w:val="a3"/>
        <w:ind w:firstLine="0"/>
        <w:jc w:val="both"/>
        <w:rPr>
          <w:szCs w:val="28"/>
        </w:rPr>
      </w:pPr>
    </w:p>
    <w:p w:rsidR="00173334" w:rsidRDefault="00173334" w:rsidP="000F4849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Глава </w:t>
      </w:r>
      <w:r w:rsidR="00FD681E">
        <w:rPr>
          <w:szCs w:val="28"/>
        </w:rPr>
        <w:t xml:space="preserve">городского поселения </w:t>
      </w:r>
      <w:r w:rsidR="00FD681E">
        <w:rPr>
          <w:szCs w:val="28"/>
        </w:rPr>
        <w:tab/>
      </w:r>
      <w:r w:rsidR="00A702BA">
        <w:rPr>
          <w:szCs w:val="28"/>
        </w:rPr>
        <w:t xml:space="preserve"> </w:t>
      </w:r>
      <w:r w:rsidR="00FD681E">
        <w:rPr>
          <w:szCs w:val="28"/>
        </w:rPr>
        <w:tab/>
      </w:r>
      <w:r w:rsidR="00FD681E">
        <w:rPr>
          <w:szCs w:val="28"/>
        </w:rPr>
        <w:tab/>
      </w:r>
      <w:r w:rsidR="00FD681E">
        <w:rPr>
          <w:szCs w:val="28"/>
        </w:rPr>
        <w:tab/>
      </w:r>
      <w:r w:rsidR="00FD681E">
        <w:rPr>
          <w:szCs w:val="28"/>
        </w:rPr>
        <w:tab/>
      </w:r>
      <w:r w:rsidR="00FD681E">
        <w:rPr>
          <w:szCs w:val="28"/>
        </w:rPr>
        <w:tab/>
        <w:t xml:space="preserve">       А. С. Симонов</w:t>
      </w:r>
      <w:r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sectPr w:rsidR="000F4849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1A" w:rsidRDefault="00BE0A1A" w:rsidP="00501CB4">
      <w:pPr>
        <w:spacing w:after="0" w:line="240" w:lineRule="auto"/>
      </w:pPr>
      <w:r>
        <w:separator/>
      </w:r>
    </w:p>
  </w:endnote>
  <w:endnote w:type="continuationSeparator" w:id="0">
    <w:p w:rsidR="00BE0A1A" w:rsidRDefault="00BE0A1A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1A" w:rsidRDefault="00BE0A1A" w:rsidP="00501CB4">
      <w:pPr>
        <w:spacing w:after="0" w:line="240" w:lineRule="auto"/>
      </w:pPr>
      <w:r>
        <w:separator/>
      </w:r>
    </w:p>
  </w:footnote>
  <w:footnote w:type="continuationSeparator" w:id="0">
    <w:p w:rsidR="00BE0A1A" w:rsidRDefault="00BE0A1A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849"/>
    <w:rsid w:val="0003799D"/>
    <w:rsid w:val="00067D27"/>
    <w:rsid w:val="000F4849"/>
    <w:rsid w:val="001053DF"/>
    <w:rsid w:val="00113CBB"/>
    <w:rsid w:val="00173334"/>
    <w:rsid w:val="001976AC"/>
    <w:rsid w:val="001B01C3"/>
    <w:rsid w:val="002156D0"/>
    <w:rsid w:val="002349C8"/>
    <w:rsid w:val="002563FB"/>
    <w:rsid w:val="0027554C"/>
    <w:rsid w:val="002C6DD0"/>
    <w:rsid w:val="003329FE"/>
    <w:rsid w:val="0037739E"/>
    <w:rsid w:val="003D5199"/>
    <w:rsid w:val="0041344E"/>
    <w:rsid w:val="00440AC9"/>
    <w:rsid w:val="00501CB4"/>
    <w:rsid w:val="00554323"/>
    <w:rsid w:val="00556E67"/>
    <w:rsid w:val="00577E05"/>
    <w:rsid w:val="005867B2"/>
    <w:rsid w:val="005C23A4"/>
    <w:rsid w:val="005C4642"/>
    <w:rsid w:val="00622AF4"/>
    <w:rsid w:val="00633E43"/>
    <w:rsid w:val="00634DBE"/>
    <w:rsid w:val="006B65D1"/>
    <w:rsid w:val="00732551"/>
    <w:rsid w:val="00733420"/>
    <w:rsid w:val="00770FAC"/>
    <w:rsid w:val="007C1219"/>
    <w:rsid w:val="0081406F"/>
    <w:rsid w:val="008B59EE"/>
    <w:rsid w:val="008D2A37"/>
    <w:rsid w:val="008F56E2"/>
    <w:rsid w:val="009D5D20"/>
    <w:rsid w:val="009F49FA"/>
    <w:rsid w:val="00A702BA"/>
    <w:rsid w:val="00AF6ACE"/>
    <w:rsid w:val="00B0352A"/>
    <w:rsid w:val="00BD7C61"/>
    <w:rsid w:val="00BE0A1A"/>
    <w:rsid w:val="00C472BB"/>
    <w:rsid w:val="00C87305"/>
    <w:rsid w:val="00CA6696"/>
    <w:rsid w:val="00CC03F1"/>
    <w:rsid w:val="00D1114A"/>
    <w:rsid w:val="00D14017"/>
    <w:rsid w:val="00D35A83"/>
    <w:rsid w:val="00D42336"/>
    <w:rsid w:val="00D6713F"/>
    <w:rsid w:val="00D71196"/>
    <w:rsid w:val="00DA151E"/>
    <w:rsid w:val="00DA79BF"/>
    <w:rsid w:val="00DB7B83"/>
    <w:rsid w:val="00DD0B78"/>
    <w:rsid w:val="00DE0550"/>
    <w:rsid w:val="00E078BC"/>
    <w:rsid w:val="00E17DC1"/>
    <w:rsid w:val="00E25B2B"/>
    <w:rsid w:val="00E9435E"/>
    <w:rsid w:val="00ED1B12"/>
    <w:rsid w:val="00ED2E18"/>
    <w:rsid w:val="00EF7F15"/>
    <w:rsid w:val="00F1201D"/>
    <w:rsid w:val="00F4084B"/>
    <w:rsid w:val="00FC7BB1"/>
    <w:rsid w:val="00FD681E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633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glavapos</cp:lastModifiedBy>
  <cp:revision>18</cp:revision>
  <cp:lastPrinted>2022-02-15T05:15:00Z</cp:lastPrinted>
  <dcterms:created xsi:type="dcterms:W3CDTF">2022-02-08T05:34:00Z</dcterms:created>
  <dcterms:modified xsi:type="dcterms:W3CDTF">2022-02-15T06:38:00Z</dcterms:modified>
</cp:coreProperties>
</file>