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7B" w:rsidRPr="00C7083C" w:rsidRDefault="009078F2" w:rsidP="009078F2">
      <w:pPr>
        <w:pStyle w:val="a4"/>
        <w:jc w:val="left"/>
        <w:rPr>
          <w:szCs w:val="28"/>
        </w:rPr>
      </w:pPr>
      <w:r>
        <w:rPr>
          <w:szCs w:val="28"/>
        </w:rPr>
        <w:t xml:space="preserve"> </w:t>
      </w:r>
      <w:r w:rsidR="00C2117B" w:rsidRPr="00C7083C">
        <w:rPr>
          <w:szCs w:val="28"/>
        </w:rPr>
        <w:t>Муниципальное образование «</w:t>
      </w:r>
      <w:r w:rsidR="00862A32">
        <w:rPr>
          <w:szCs w:val="28"/>
        </w:rPr>
        <w:t xml:space="preserve">Приамурское </w:t>
      </w:r>
      <w:r w:rsidR="00C2117B" w:rsidRPr="00C7083C">
        <w:rPr>
          <w:szCs w:val="28"/>
        </w:rPr>
        <w:t xml:space="preserve"> городское поселение»</w:t>
      </w:r>
    </w:p>
    <w:p w:rsidR="00C2117B" w:rsidRPr="00C7083C" w:rsidRDefault="00C2117B" w:rsidP="00C2117B">
      <w:pPr>
        <w:jc w:val="center"/>
        <w:rPr>
          <w:sz w:val="28"/>
          <w:szCs w:val="28"/>
        </w:rPr>
      </w:pPr>
      <w:r w:rsidRPr="00C7083C">
        <w:rPr>
          <w:sz w:val="28"/>
          <w:szCs w:val="28"/>
        </w:rPr>
        <w:t xml:space="preserve"> Смидовичского муниципального района </w:t>
      </w:r>
    </w:p>
    <w:p w:rsidR="00C2117B" w:rsidRPr="00C7083C" w:rsidRDefault="00C2117B" w:rsidP="00C2117B">
      <w:pPr>
        <w:jc w:val="center"/>
        <w:rPr>
          <w:sz w:val="28"/>
          <w:szCs w:val="28"/>
        </w:rPr>
      </w:pPr>
      <w:r w:rsidRPr="00C7083C">
        <w:rPr>
          <w:sz w:val="28"/>
          <w:szCs w:val="28"/>
        </w:rPr>
        <w:t>Еврейской автономной области</w:t>
      </w:r>
    </w:p>
    <w:p w:rsidR="00C2117B" w:rsidRPr="00C7083C" w:rsidRDefault="00C2117B" w:rsidP="00C2117B">
      <w:pPr>
        <w:jc w:val="center"/>
        <w:rPr>
          <w:sz w:val="28"/>
          <w:szCs w:val="28"/>
        </w:rPr>
      </w:pPr>
    </w:p>
    <w:p w:rsidR="00C2117B" w:rsidRPr="00C7083C" w:rsidRDefault="00C2117B" w:rsidP="00C2117B">
      <w:pPr>
        <w:jc w:val="center"/>
        <w:rPr>
          <w:sz w:val="28"/>
          <w:szCs w:val="28"/>
        </w:rPr>
      </w:pPr>
      <w:r w:rsidRPr="00C7083C">
        <w:rPr>
          <w:sz w:val="28"/>
          <w:szCs w:val="28"/>
        </w:rPr>
        <w:t>СОБРАНИЕ ДЕПУТАТОВ</w:t>
      </w:r>
    </w:p>
    <w:p w:rsidR="00C2117B" w:rsidRPr="00C7083C" w:rsidRDefault="00C2117B" w:rsidP="00C2117B">
      <w:pPr>
        <w:jc w:val="center"/>
        <w:rPr>
          <w:sz w:val="28"/>
          <w:szCs w:val="28"/>
        </w:rPr>
      </w:pPr>
    </w:p>
    <w:p w:rsidR="00C2117B" w:rsidRPr="00C7083C" w:rsidRDefault="00C2117B" w:rsidP="00C2117B">
      <w:pPr>
        <w:jc w:val="center"/>
        <w:rPr>
          <w:sz w:val="28"/>
          <w:szCs w:val="28"/>
        </w:rPr>
      </w:pPr>
      <w:r w:rsidRPr="00C7083C">
        <w:rPr>
          <w:sz w:val="28"/>
          <w:szCs w:val="28"/>
        </w:rPr>
        <w:t>РЕШЕНИЕ</w:t>
      </w:r>
    </w:p>
    <w:p w:rsidR="00C2117B" w:rsidRPr="00C7083C" w:rsidRDefault="00862A32" w:rsidP="00C2117B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9078F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9078F2">
        <w:rPr>
          <w:sz w:val="28"/>
          <w:szCs w:val="28"/>
        </w:rPr>
        <w:t>.2024</w:t>
      </w:r>
      <w:r w:rsidR="00841D03">
        <w:rPr>
          <w:sz w:val="28"/>
          <w:szCs w:val="28"/>
        </w:rPr>
        <w:t xml:space="preserve">                                                                                       </w:t>
      </w:r>
      <w:r w:rsidR="00BE6050">
        <w:rPr>
          <w:sz w:val="28"/>
          <w:szCs w:val="28"/>
        </w:rPr>
        <w:t xml:space="preserve">        </w:t>
      </w:r>
      <w:r w:rsidR="009078F2">
        <w:rPr>
          <w:sz w:val="28"/>
          <w:szCs w:val="28"/>
        </w:rPr>
        <w:t xml:space="preserve">        </w:t>
      </w:r>
      <w:r w:rsidR="00BE6050">
        <w:rPr>
          <w:sz w:val="28"/>
          <w:szCs w:val="28"/>
        </w:rPr>
        <w:t xml:space="preserve"> </w:t>
      </w:r>
      <w:r w:rsidR="009078F2">
        <w:rPr>
          <w:sz w:val="28"/>
          <w:szCs w:val="28"/>
        </w:rPr>
        <w:t>№</w:t>
      </w:r>
      <w:r w:rsidR="00D83D7B">
        <w:rPr>
          <w:sz w:val="28"/>
          <w:szCs w:val="28"/>
        </w:rPr>
        <w:t xml:space="preserve"> </w:t>
      </w:r>
      <w:r w:rsidR="00813620">
        <w:rPr>
          <w:sz w:val="28"/>
          <w:szCs w:val="28"/>
        </w:rPr>
        <w:t>72</w:t>
      </w:r>
      <w:r w:rsidR="009078F2">
        <w:rPr>
          <w:sz w:val="28"/>
          <w:szCs w:val="28"/>
        </w:rPr>
        <w:t xml:space="preserve">  </w:t>
      </w:r>
      <w:r w:rsidR="00BE6050">
        <w:rPr>
          <w:sz w:val="28"/>
          <w:szCs w:val="28"/>
        </w:rPr>
        <w:t xml:space="preserve">         </w:t>
      </w:r>
      <w:r w:rsidR="00841D03">
        <w:rPr>
          <w:sz w:val="28"/>
          <w:szCs w:val="28"/>
        </w:rPr>
        <w:t xml:space="preserve">  </w:t>
      </w:r>
    </w:p>
    <w:p w:rsidR="00C2117B" w:rsidRPr="00C7083C" w:rsidRDefault="00C2117B" w:rsidP="00C2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083C">
        <w:rPr>
          <w:rFonts w:ascii="Times New Roman" w:hAnsi="Times New Roman" w:cs="Times New Roman"/>
          <w:sz w:val="28"/>
          <w:szCs w:val="28"/>
        </w:rPr>
        <w:t xml:space="preserve">пос.  </w:t>
      </w:r>
      <w:r w:rsidR="00862A32">
        <w:rPr>
          <w:rFonts w:ascii="Times New Roman" w:hAnsi="Times New Roman" w:cs="Times New Roman"/>
          <w:sz w:val="28"/>
          <w:szCs w:val="28"/>
        </w:rPr>
        <w:t>Приамурский</w:t>
      </w:r>
    </w:p>
    <w:p w:rsidR="00C2117B" w:rsidRPr="00C7083C" w:rsidRDefault="00C2117B" w:rsidP="00C2117B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C2117B" w:rsidRPr="00C7083C" w:rsidRDefault="000C74C3" w:rsidP="00C211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759C7">
        <w:rPr>
          <w:sz w:val="28"/>
          <w:szCs w:val="28"/>
        </w:rPr>
        <w:t xml:space="preserve"> </w:t>
      </w:r>
      <w:r>
        <w:rPr>
          <w:sz w:val="28"/>
          <w:szCs w:val="28"/>
        </w:rPr>
        <w:t>в решение Собрания</w:t>
      </w:r>
      <w:r w:rsidR="005759C7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5759C7">
        <w:rPr>
          <w:sz w:val="28"/>
          <w:szCs w:val="28"/>
        </w:rPr>
        <w:t xml:space="preserve"> от 28.11.2016 № 2</w:t>
      </w:r>
      <w:r w:rsidR="00ED3626">
        <w:rPr>
          <w:sz w:val="28"/>
          <w:szCs w:val="28"/>
        </w:rPr>
        <w:t>62</w:t>
      </w:r>
      <w:r w:rsidR="005759C7">
        <w:rPr>
          <w:sz w:val="28"/>
          <w:szCs w:val="28"/>
        </w:rPr>
        <w:t xml:space="preserve">    «</w:t>
      </w:r>
      <w:r w:rsidR="00C2117B" w:rsidRPr="00C7083C">
        <w:rPr>
          <w:sz w:val="28"/>
          <w:szCs w:val="28"/>
        </w:rPr>
        <w:t>О введении налога на имущество физических лиц на территории муниципального образования «</w:t>
      </w:r>
      <w:r w:rsidR="00862A32">
        <w:rPr>
          <w:sz w:val="28"/>
          <w:szCs w:val="28"/>
        </w:rPr>
        <w:t>Приамурское</w:t>
      </w:r>
      <w:r w:rsidR="00C2117B" w:rsidRPr="00C7083C">
        <w:rPr>
          <w:sz w:val="28"/>
          <w:szCs w:val="28"/>
        </w:rPr>
        <w:t xml:space="preserve"> городское поселение»  </w:t>
      </w:r>
      <w:proofErr w:type="gramStart"/>
      <w:r w:rsidR="00C2117B" w:rsidRPr="00C7083C">
        <w:rPr>
          <w:sz w:val="28"/>
          <w:szCs w:val="28"/>
        </w:rPr>
        <w:t>C</w:t>
      </w:r>
      <w:proofErr w:type="gramEnd"/>
      <w:r w:rsidR="00C2117B" w:rsidRPr="00C7083C">
        <w:rPr>
          <w:sz w:val="28"/>
          <w:szCs w:val="28"/>
        </w:rPr>
        <w:t>мидовичского муниципального района Еврейской автономной области</w:t>
      </w:r>
      <w:r w:rsidR="005759C7">
        <w:rPr>
          <w:sz w:val="28"/>
          <w:szCs w:val="28"/>
        </w:rPr>
        <w:t>»</w:t>
      </w:r>
    </w:p>
    <w:p w:rsidR="00C2117B" w:rsidRPr="00C7083C" w:rsidRDefault="00C2117B" w:rsidP="00C211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A2236" w:rsidRPr="005759C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Налоговым кодексом Российской Федерации, </w:t>
      </w:r>
      <w:r w:rsidR="002A2236" w:rsidRPr="005759C7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07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9C7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</w:t>
      </w:r>
      <w:r w:rsidR="00862A32">
        <w:rPr>
          <w:rFonts w:ascii="Times New Roman" w:hAnsi="Times New Roman" w:cs="Times New Roman"/>
          <w:color w:val="000000"/>
          <w:sz w:val="28"/>
          <w:szCs w:val="28"/>
        </w:rPr>
        <w:t>Приамурское</w:t>
      </w:r>
      <w:r w:rsidR="005759C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Смидовичского муниципального района Еврейской автономной области, </w:t>
      </w:r>
      <w:r w:rsidR="005759C7">
        <w:rPr>
          <w:rFonts w:ascii="Times New Roman" w:hAnsi="Times New Roman" w:cs="Times New Roman"/>
          <w:sz w:val="28"/>
          <w:szCs w:val="28"/>
        </w:rPr>
        <w:t>в</w:t>
      </w:r>
      <w:r w:rsidRPr="005759C7">
        <w:rPr>
          <w:rFonts w:ascii="Times New Roman" w:hAnsi="Times New Roman" w:cs="Times New Roman"/>
          <w:sz w:val="28"/>
          <w:szCs w:val="28"/>
        </w:rPr>
        <w:t>о исполнение пункта 6 Перечня поручений Президента Российской Федерации по итогам рабочей поездки Президента Российской Федерации в Чукотский автономный округ и Хабаровский край</w:t>
      </w:r>
      <w:proofErr w:type="gramEnd"/>
      <w:r w:rsidRPr="005759C7">
        <w:rPr>
          <w:rFonts w:ascii="Times New Roman" w:hAnsi="Times New Roman" w:cs="Times New Roman"/>
          <w:sz w:val="28"/>
          <w:szCs w:val="28"/>
        </w:rPr>
        <w:t xml:space="preserve"> 10-11 января 2024 года от 18.02.2024 № </w:t>
      </w:r>
      <w:r w:rsidR="005759C7">
        <w:rPr>
          <w:rFonts w:ascii="Times New Roman" w:hAnsi="Times New Roman" w:cs="Times New Roman"/>
          <w:sz w:val="28"/>
          <w:szCs w:val="28"/>
        </w:rPr>
        <w:t>Пр-293 Собрание депутатов</w:t>
      </w:r>
    </w:p>
    <w:p w:rsidR="005759C7" w:rsidRDefault="005759C7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C2117B" w:rsidRPr="00ED3626" w:rsidRDefault="00ED3626" w:rsidP="00ED3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03E5">
        <w:rPr>
          <w:rFonts w:ascii="Times New Roman" w:hAnsi="Times New Roman" w:cs="Times New Roman"/>
          <w:sz w:val="28"/>
          <w:szCs w:val="28"/>
        </w:rPr>
        <w:t>Внести   в решение Собрания депутатов от 28.11.2016 №</w:t>
      </w:r>
      <w:r>
        <w:rPr>
          <w:rFonts w:ascii="Times New Roman" w:hAnsi="Times New Roman" w:cs="Times New Roman"/>
          <w:sz w:val="28"/>
          <w:szCs w:val="28"/>
        </w:rPr>
        <w:t xml:space="preserve"> 262</w:t>
      </w:r>
      <w:r w:rsidR="00600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3E5" w:rsidRPr="00ED3626">
        <w:rPr>
          <w:rFonts w:ascii="Times New Roman" w:hAnsi="Times New Roman" w:cs="Times New Roman"/>
          <w:sz w:val="28"/>
          <w:szCs w:val="28"/>
        </w:rPr>
        <w:t>«О введении налога на имущество физических лиц на территории муниципального образования «</w:t>
      </w:r>
      <w:r w:rsidR="00862A32" w:rsidRPr="00ED3626">
        <w:rPr>
          <w:rFonts w:ascii="Times New Roman" w:hAnsi="Times New Roman" w:cs="Times New Roman"/>
          <w:sz w:val="28"/>
          <w:szCs w:val="28"/>
        </w:rPr>
        <w:t>Приамурское</w:t>
      </w:r>
      <w:r w:rsidR="006003E5" w:rsidRPr="00ED3626">
        <w:rPr>
          <w:rFonts w:ascii="Times New Roman" w:hAnsi="Times New Roman" w:cs="Times New Roman"/>
          <w:sz w:val="28"/>
          <w:szCs w:val="28"/>
        </w:rPr>
        <w:t xml:space="preserve"> городское поселение»  </w:t>
      </w:r>
      <w:proofErr w:type="gramStart"/>
      <w:r w:rsidR="006003E5" w:rsidRPr="00ED362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6003E5" w:rsidRPr="00ED3626">
        <w:rPr>
          <w:rFonts w:ascii="Times New Roman" w:hAnsi="Times New Roman" w:cs="Times New Roman"/>
          <w:sz w:val="28"/>
          <w:szCs w:val="28"/>
        </w:rPr>
        <w:t>мидовичского муниципального района Еврейской автономной области» следующие изменения:</w:t>
      </w:r>
    </w:p>
    <w:p w:rsidR="00ED3626" w:rsidRDefault="00ED3626" w:rsidP="00ED3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C5CF6">
        <w:rPr>
          <w:rFonts w:ascii="Times New Roman" w:hAnsi="Times New Roman" w:cs="Times New Roman"/>
          <w:sz w:val="28"/>
          <w:szCs w:val="28"/>
        </w:rPr>
        <w:t xml:space="preserve">Дополнить решение пунктом 5.1. </w:t>
      </w:r>
      <w:r w:rsidR="00C17C16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46E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163" w:rsidRDefault="008B4163" w:rsidP="00ED3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163">
        <w:rPr>
          <w:rFonts w:ascii="Times New Roman" w:hAnsi="Times New Roman" w:cs="Times New Roman"/>
          <w:sz w:val="28"/>
          <w:szCs w:val="28"/>
        </w:rPr>
        <w:t>«От уплаты налога на имущество физических лиц освобождаются:</w:t>
      </w:r>
    </w:p>
    <w:p w:rsidR="00C2117B" w:rsidRPr="008B4163" w:rsidRDefault="008B4163" w:rsidP="008B41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163">
        <w:rPr>
          <w:rFonts w:ascii="Times New Roman" w:hAnsi="Times New Roman" w:cs="Times New Roman"/>
          <w:sz w:val="28"/>
          <w:szCs w:val="28"/>
        </w:rPr>
        <w:t xml:space="preserve">- члены многодетной семьи, где размер среднедушевого дохода семьи не превышает величину прожиточного минимума на душу населения, установленную в Еврейской автономной области, проживающие </w:t>
      </w:r>
      <w:r w:rsidR="00AF3D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4995">
        <w:rPr>
          <w:rFonts w:ascii="Times New Roman" w:hAnsi="Times New Roman" w:cs="Times New Roman"/>
          <w:sz w:val="28"/>
          <w:szCs w:val="28"/>
        </w:rPr>
        <w:t>муниципально</w:t>
      </w:r>
      <w:r w:rsidR="00AF3D14">
        <w:rPr>
          <w:rFonts w:ascii="Times New Roman" w:hAnsi="Times New Roman" w:cs="Times New Roman"/>
          <w:sz w:val="28"/>
          <w:szCs w:val="28"/>
        </w:rPr>
        <w:t>го</w:t>
      </w:r>
      <w:r w:rsidR="0071499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F3D14">
        <w:rPr>
          <w:rFonts w:ascii="Times New Roman" w:hAnsi="Times New Roman" w:cs="Times New Roman"/>
          <w:sz w:val="28"/>
          <w:szCs w:val="28"/>
        </w:rPr>
        <w:t>я</w:t>
      </w:r>
      <w:r w:rsidR="00714995">
        <w:rPr>
          <w:rFonts w:ascii="Times New Roman" w:hAnsi="Times New Roman" w:cs="Times New Roman"/>
          <w:sz w:val="28"/>
          <w:szCs w:val="28"/>
        </w:rPr>
        <w:t xml:space="preserve"> «Приамурское городское поселение» Смидовичского муниципального района Еврейской автономной области,</w:t>
      </w:r>
      <w:r w:rsidRPr="008B4163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714995">
        <w:rPr>
          <w:rFonts w:ascii="Times New Roman" w:hAnsi="Times New Roman" w:cs="Times New Roman"/>
          <w:sz w:val="28"/>
          <w:szCs w:val="28"/>
        </w:rPr>
        <w:t xml:space="preserve"> </w:t>
      </w:r>
      <w:r w:rsidRPr="008B4163">
        <w:rPr>
          <w:rFonts w:ascii="Times New Roman" w:hAnsi="Times New Roman" w:cs="Times New Roman"/>
          <w:sz w:val="28"/>
          <w:szCs w:val="28"/>
        </w:rPr>
        <w:t xml:space="preserve"> единственного</w:t>
      </w:r>
      <w:r w:rsidR="00714995">
        <w:rPr>
          <w:rFonts w:ascii="Times New Roman" w:hAnsi="Times New Roman" w:cs="Times New Roman"/>
          <w:sz w:val="28"/>
          <w:szCs w:val="28"/>
        </w:rPr>
        <w:t xml:space="preserve"> </w:t>
      </w:r>
      <w:r w:rsidRPr="008B4163">
        <w:rPr>
          <w:rFonts w:ascii="Times New Roman" w:hAnsi="Times New Roman" w:cs="Times New Roman"/>
          <w:sz w:val="28"/>
          <w:szCs w:val="28"/>
        </w:rPr>
        <w:t xml:space="preserve"> пригодного для постоянного проживания жилого помещения.».</w:t>
      </w:r>
      <w:proofErr w:type="gramEnd"/>
    </w:p>
    <w:p w:rsidR="00C2117B" w:rsidRDefault="008B4163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2.Опубликовать настоящее решение в </w:t>
      </w:r>
      <w:r w:rsidR="004C5CF6">
        <w:rPr>
          <w:rFonts w:ascii="Times New Roman" w:hAnsi="Times New Roman" w:cs="Times New Roman"/>
          <w:sz w:val="28"/>
          <w:szCs w:val="28"/>
        </w:rPr>
        <w:t xml:space="preserve">информационном бюллетене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62A32">
        <w:rPr>
          <w:rFonts w:ascii="Times New Roman" w:hAnsi="Times New Roman" w:cs="Times New Roman"/>
          <w:sz w:val="28"/>
          <w:szCs w:val="28"/>
        </w:rPr>
        <w:t>Приамурский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117B" w:rsidRDefault="005F1AF5" w:rsidP="00C211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D3626">
        <w:rPr>
          <w:rFonts w:ascii="Times New Roman" w:hAnsi="Times New Roman" w:cs="Times New Roman"/>
          <w:sz w:val="28"/>
          <w:szCs w:val="28"/>
        </w:rPr>
        <w:t xml:space="preserve">3.Настоящее решение вступает в силу </w:t>
      </w:r>
      <w:r w:rsidR="00AF3D14">
        <w:rPr>
          <w:rFonts w:ascii="Times New Roman" w:hAnsi="Times New Roman" w:cs="Times New Roman"/>
          <w:sz w:val="28"/>
          <w:szCs w:val="28"/>
        </w:rPr>
        <w:t xml:space="preserve">не ранее чем </w:t>
      </w:r>
      <w:r w:rsidR="00ED3626" w:rsidRPr="00ED3626">
        <w:rPr>
          <w:rFonts w:ascii="Times New Roman" w:hAnsi="Times New Roman" w:cs="Times New Roman"/>
          <w:sz w:val="28"/>
          <w:szCs w:val="28"/>
        </w:rPr>
        <w:t xml:space="preserve">по истечении одного месяца </w:t>
      </w:r>
      <w:r w:rsidR="00AF3D14">
        <w:rPr>
          <w:rFonts w:ascii="Times New Roman" w:hAnsi="Times New Roman" w:cs="Times New Roman"/>
          <w:sz w:val="28"/>
          <w:szCs w:val="28"/>
        </w:rPr>
        <w:t xml:space="preserve">со </w:t>
      </w:r>
      <w:r w:rsidRPr="00ED3626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AF3D14">
        <w:rPr>
          <w:rFonts w:ascii="Times New Roman" w:hAnsi="Times New Roman" w:cs="Times New Roman"/>
          <w:sz w:val="28"/>
          <w:szCs w:val="28"/>
        </w:rPr>
        <w:t xml:space="preserve"> и</w:t>
      </w:r>
      <w:r w:rsidR="00ED3626" w:rsidRPr="00ED3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ранее 01.01.2025 года.</w:t>
      </w:r>
    </w:p>
    <w:p w:rsidR="00ED3626" w:rsidRDefault="00ED3626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color w:val="000000"/>
          <w:sz w:val="30"/>
          <w:szCs w:val="30"/>
          <w:shd w:val="clear" w:color="auto" w:fill="FFFFFF"/>
        </w:rPr>
      </w:pPr>
    </w:p>
    <w:p w:rsidR="00AF3D14" w:rsidRDefault="00AF3D14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5F1AF5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</w:t>
      </w:r>
      <w:r w:rsidR="004C5CF6">
        <w:rPr>
          <w:rFonts w:ascii="Times New Roman" w:hAnsi="Times New Roman" w:cs="Times New Roman"/>
          <w:sz w:val="28"/>
          <w:szCs w:val="28"/>
        </w:rPr>
        <w:t>А. В. Мариняк</w:t>
      </w: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5CF6" w:rsidRDefault="004C5CF6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841D03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 </w:t>
      </w:r>
      <w:r w:rsidR="004C5CF6">
        <w:rPr>
          <w:rFonts w:ascii="Times New Roman" w:hAnsi="Times New Roman" w:cs="Times New Roman"/>
          <w:sz w:val="28"/>
          <w:szCs w:val="28"/>
        </w:rPr>
        <w:t>А. С. Симонов</w:t>
      </w:r>
    </w:p>
    <w:p w:rsidR="005C6977" w:rsidRDefault="005C6977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753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2A82" w:rsidRDefault="00C36753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2A82">
        <w:rPr>
          <w:rFonts w:ascii="Times New Roman" w:hAnsi="Times New Roman" w:cs="Times New Roman"/>
          <w:sz w:val="28"/>
          <w:szCs w:val="28"/>
        </w:rPr>
        <w:t>ояснительная</w:t>
      </w:r>
    </w:p>
    <w:p w:rsidR="00E42A82" w:rsidRDefault="00E42A82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Собрания депутатов</w:t>
      </w:r>
    </w:p>
    <w:p w:rsidR="00E42A82" w:rsidRDefault="00E42A82" w:rsidP="00E4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6D7F" w:rsidRPr="00C06D7F" w:rsidRDefault="00E42A82" w:rsidP="00C36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7F">
        <w:rPr>
          <w:rFonts w:ascii="Times New Roman" w:hAnsi="Times New Roman" w:cs="Times New Roman"/>
          <w:sz w:val="28"/>
          <w:szCs w:val="28"/>
        </w:rPr>
        <w:t xml:space="preserve">Уважаемые депутаты! Вам для принятия решения представлен проект решения Собрания депутатов «О внесении изменений в решение Собрания депутатов от 28.11.2016 № 262    «О введении налога на имущество физических лиц на территории муниципального образования «Приамурское городское поселение»  </w:t>
      </w:r>
      <w:proofErr w:type="gramStart"/>
      <w:r w:rsidRPr="00C06D7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06D7F">
        <w:rPr>
          <w:rFonts w:ascii="Times New Roman" w:hAnsi="Times New Roman" w:cs="Times New Roman"/>
          <w:sz w:val="28"/>
          <w:szCs w:val="28"/>
        </w:rPr>
        <w:t>мидовичского муниципального района Еврейской автономной области»</w:t>
      </w:r>
      <w:r w:rsidR="00C06D7F" w:rsidRPr="00C06D7F">
        <w:rPr>
          <w:rFonts w:ascii="Times New Roman" w:hAnsi="Times New Roman" w:cs="Times New Roman"/>
          <w:sz w:val="28"/>
          <w:szCs w:val="28"/>
        </w:rPr>
        <w:t xml:space="preserve"> во исполнение пункта 6 Перечня поручений Президента Российской Федерации по итогам рабочей поездки Президента Российской Федерации в Чукотский автономный округ и Хабаровский край 10-11 января 2024 года от 18.02.2024 № Пр-293 (далее – поручения).</w:t>
      </w:r>
    </w:p>
    <w:p w:rsidR="00C06D7F" w:rsidRPr="00C06D7F" w:rsidRDefault="00C06D7F" w:rsidP="00C06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D7F">
        <w:rPr>
          <w:rFonts w:ascii="Times New Roman" w:hAnsi="Times New Roman" w:cs="Times New Roman"/>
          <w:sz w:val="28"/>
          <w:szCs w:val="28"/>
        </w:rPr>
        <w:t>Подпунктом 25) пункта 1 Поручений  установлено следующее:</w:t>
      </w:r>
      <w:proofErr w:type="gramEnd"/>
      <w:r w:rsidRPr="00C06D7F">
        <w:rPr>
          <w:rFonts w:ascii="Times New Roman" w:hAnsi="Times New Roman" w:cs="Times New Roman"/>
          <w:sz w:val="28"/>
          <w:szCs w:val="28"/>
        </w:rPr>
        <w:t xml:space="preserve"> </w:t>
      </w:r>
      <w:r w:rsidRPr="00C06D7F">
        <w:rPr>
          <w:rFonts w:ascii="Times New Roman" w:hAnsi="Times New Roman" w:cs="Times New Roman"/>
          <w:color w:val="333333"/>
          <w:sz w:val="28"/>
          <w:szCs w:val="28"/>
        </w:rPr>
        <w:t xml:space="preserve">Правительству Российской  Федерации </w:t>
      </w:r>
      <w:r w:rsidRPr="00C06D7F">
        <w:rPr>
          <w:rFonts w:ascii="Times New Roman" w:hAnsi="Times New Roman" w:cs="Times New Roman"/>
          <w:sz w:val="28"/>
          <w:szCs w:val="28"/>
        </w:rPr>
        <w:t xml:space="preserve"> поручено обеспечить компенсацию за счет </w:t>
      </w:r>
      <w:proofErr w:type="gramStart"/>
      <w:r w:rsidRPr="00C06D7F">
        <w:rPr>
          <w:rFonts w:ascii="Times New Roman" w:hAnsi="Times New Roman" w:cs="Times New Roman"/>
          <w:sz w:val="28"/>
          <w:szCs w:val="28"/>
        </w:rPr>
        <w:t>средств федерального бюджета выпадающих доходов консолидированных бюджетов субъектов Российской Федерации</w:t>
      </w:r>
      <w:proofErr w:type="gramEnd"/>
      <w:r w:rsidRPr="00C06D7F">
        <w:rPr>
          <w:rFonts w:ascii="Times New Roman" w:hAnsi="Times New Roman" w:cs="Times New Roman"/>
          <w:sz w:val="28"/>
          <w:szCs w:val="28"/>
        </w:rPr>
        <w:t xml:space="preserve"> с низкой бюджетной обеспеченностью, входящих в состав Дальневосточного федерального округа, в связи с установлением налоговой льготы, указанной в </w:t>
      </w:r>
      <w:hyperlink r:id="rId5" w:anchor="6" w:history="1">
        <w:r w:rsidRPr="00C06D7F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C06D7F">
        <w:rPr>
          <w:rFonts w:ascii="Times New Roman" w:hAnsi="Times New Roman" w:cs="Times New Roman"/>
          <w:sz w:val="28"/>
          <w:szCs w:val="28"/>
        </w:rPr>
        <w:t> настоящего перечня поручений.</w:t>
      </w:r>
    </w:p>
    <w:p w:rsidR="00E42A82" w:rsidRPr="00C06D7F" w:rsidRDefault="00E42A82" w:rsidP="00C06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7F">
        <w:rPr>
          <w:rFonts w:ascii="Times New Roman" w:hAnsi="Times New Roman" w:cs="Times New Roman"/>
          <w:sz w:val="28"/>
          <w:szCs w:val="28"/>
        </w:rPr>
        <w:t>Итак, проектом вносится следующее дополнение основного решения: «От уплаты налога на имущество физических лиц освобождаются:</w:t>
      </w:r>
    </w:p>
    <w:p w:rsidR="00E42A82" w:rsidRPr="00C06D7F" w:rsidRDefault="00E42A82" w:rsidP="00C06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D7F">
        <w:rPr>
          <w:rFonts w:ascii="Times New Roman" w:hAnsi="Times New Roman" w:cs="Times New Roman"/>
          <w:sz w:val="28"/>
          <w:szCs w:val="28"/>
        </w:rPr>
        <w:t>- члены многодетной семьи, где размер среднедушевого дохода семьи не превышает величину прожиточного минимума на душу населения, установленную в Еврейской автономной области, проживающие на территории муниципального образования «Приамурское городское поселение» Смидовичского муниципального района Еврейской автономной области, в отношении  единственного  пригодного для постоянного проживания жилого помещения.».</w:t>
      </w:r>
      <w:proofErr w:type="gramEnd"/>
    </w:p>
    <w:p w:rsidR="00E42A82" w:rsidRPr="00C06D7F" w:rsidRDefault="00E42A82" w:rsidP="00C06D7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6D7F">
        <w:rPr>
          <w:rFonts w:ascii="Times New Roman" w:hAnsi="Times New Roman" w:cs="Times New Roman"/>
          <w:sz w:val="28"/>
          <w:szCs w:val="28"/>
        </w:rPr>
        <w:t xml:space="preserve">На основании пункта 1 статьи 5 Налогового кодекса Российской федерации </w:t>
      </w:r>
      <w:r w:rsidRPr="00C0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акты законодательства о налогах вступают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налогу, за исключением случаев, предусмотренных настоящей статьей.</w:t>
      </w:r>
      <w:r w:rsidR="00C06D7F" w:rsidRPr="00C0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пункт 3 проекта решения предусматривает следующий порядок вступления в законную силу: </w:t>
      </w:r>
      <w:r w:rsidR="00C06D7F" w:rsidRPr="00C06D7F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 дня его официального опубликования и</w:t>
      </w:r>
      <w:r w:rsidR="00C06D7F" w:rsidRPr="00C0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ранее 01.01.2025 года.</w:t>
      </w:r>
    </w:p>
    <w:p w:rsidR="00C06D7F" w:rsidRPr="00C06D7F" w:rsidRDefault="00C06D7F" w:rsidP="00C06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7F">
        <w:rPr>
          <w:rFonts w:ascii="Times New Roman" w:hAnsi="Times New Roman" w:cs="Times New Roman"/>
          <w:sz w:val="28"/>
          <w:szCs w:val="28"/>
        </w:rPr>
        <w:t xml:space="preserve">Проект перед вами. Вчера на заседании постоянной комиссии данный проект решения был рассмотрен, были внесены замечания, которые устранены и рекомендовано к принятию. </w:t>
      </w:r>
      <w:r w:rsidRPr="00C0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принять предлагаемый проект решения об установлении льготы по уплате имущественного налога для малообеспеченных многодетных семей нашего муниципального образования.</w:t>
      </w:r>
    </w:p>
    <w:p w:rsidR="00E42A82" w:rsidRDefault="00E42A82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67E" w:rsidRDefault="0098767E" w:rsidP="00987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А. В. Мариняк</w:t>
      </w:r>
    </w:p>
    <w:sectPr w:rsidR="0098767E" w:rsidSect="00EC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4FF"/>
    <w:multiLevelType w:val="hybridMultilevel"/>
    <w:tmpl w:val="58727CE8"/>
    <w:lvl w:ilvl="0" w:tplc="7918046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5685DC8"/>
    <w:multiLevelType w:val="hybridMultilevel"/>
    <w:tmpl w:val="F948FE6E"/>
    <w:lvl w:ilvl="0" w:tplc="873E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0EF7"/>
    <w:rsid w:val="000C0CD4"/>
    <w:rsid w:val="000C74C3"/>
    <w:rsid w:val="00115C3B"/>
    <w:rsid w:val="002A2236"/>
    <w:rsid w:val="002F3816"/>
    <w:rsid w:val="003F6228"/>
    <w:rsid w:val="004C5CF6"/>
    <w:rsid w:val="005759C7"/>
    <w:rsid w:val="0059497C"/>
    <w:rsid w:val="005A1BC3"/>
    <w:rsid w:val="005C6977"/>
    <w:rsid w:val="005F1AF5"/>
    <w:rsid w:val="006003E5"/>
    <w:rsid w:val="00714995"/>
    <w:rsid w:val="00795AAE"/>
    <w:rsid w:val="00813620"/>
    <w:rsid w:val="00841D03"/>
    <w:rsid w:val="00862A32"/>
    <w:rsid w:val="008B4163"/>
    <w:rsid w:val="009078F2"/>
    <w:rsid w:val="0098767E"/>
    <w:rsid w:val="00A54551"/>
    <w:rsid w:val="00A90EF7"/>
    <w:rsid w:val="00AE2F9E"/>
    <w:rsid w:val="00AF3D14"/>
    <w:rsid w:val="00B46EA2"/>
    <w:rsid w:val="00BE6050"/>
    <w:rsid w:val="00C06D7F"/>
    <w:rsid w:val="00C17C16"/>
    <w:rsid w:val="00C2117B"/>
    <w:rsid w:val="00C36753"/>
    <w:rsid w:val="00D83D7B"/>
    <w:rsid w:val="00E42A82"/>
    <w:rsid w:val="00EC5C43"/>
    <w:rsid w:val="00ED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69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C6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17B"/>
    <w:pPr>
      <w:spacing w:after="0" w:line="240" w:lineRule="auto"/>
    </w:pPr>
  </w:style>
  <w:style w:type="paragraph" w:styleId="a4">
    <w:name w:val="Title"/>
    <w:basedOn w:val="a"/>
    <w:link w:val="a5"/>
    <w:qFormat/>
    <w:rsid w:val="00C2117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211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C211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6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5C697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5C6977"/>
    <w:rPr>
      <w:color w:val="0000FF"/>
      <w:u w:val="single"/>
    </w:rPr>
  </w:style>
  <w:style w:type="character" w:customStyle="1" w:styleId="info">
    <w:name w:val="info"/>
    <w:basedOn w:val="a0"/>
    <w:rsid w:val="005C6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17B"/>
    <w:pPr>
      <w:spacing w:after="0" w:line="240" w:lineRule="auto"/>
    </w:pPr>
  </w:style>
  <w:style w:type="paragraph" w:styleId="a4">
    <w:name w:val="Title"/>
    <w:basedOn w:val="a"/>
    <w:link w:val="a5"/>
    <w:qFormat/>
    <w:rsid w:val="00C2117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211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C211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2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84765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Перечень поручений по итогам рабочей поездки в Чукотский автономный округ и Хаба</vt:lpstr>
      <vt:lpstr>    Обзор документа</vt:lpstr>
    </vt:vector>
  </TitlesOfParts>
  <Company>SPecialiST RePack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glavapos</cp:lastModifiedBy>
  <cp:revision>22</cp:revision>
  <cp:lastPrinted>2024-06-27T06:58:00Z</cp:lastPrinted>
  <dcterms:created xsi:type="dcterms:W3CDTF">2024-05-30T04:50:00Z</dcterms:created>
  <dcterms:modified xsi:type="dcterms:W3CDTF">2024-06-27T06:59:00Z</dcterms:modified>
</cp:coreProperties>
</file>