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F37563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5D6D8B">
              <w:rPr>
                <w:b/>
                <w:caps/>
                <w:szCs w:val="24"/>
              </w:rPr>
              <w:t xml:space="preserve"> </w:t>
            </w:r>
            <w:r w:rsidR="0003163F"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proofErr w:type="spellStart"/>
            <w:r w:rsidR="007B5E60" w:rsidRPr="00607397">
              <w:rPr>
                <w:i/>
                <w:sz w:val="22"/>
                <w:szCs w:val="22"/>
                <w:u w:val="single"/>
              </w:rPr>
              <w:t>Федяй</w:t>
            </w:r>
            <w:proofErr w:type="spellEnd"/>
            <w:r w:rsidR="007B5E60" w:rsidRPr="00607397">
              <w:rPr>
                <w:i/>
                <w:sz w:val="22"/>
                <w:szCs w:val="22"/>
                <w:u w:val="single"/>
              </w:rPr>
              <w:t xml:space="preserve">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9A5898" w:rsidRDefault="009B4FA3" w:rsidP="00900DC7">
            <w:pPr>
              <w:shd w:val="clear" w:color="auto" w:fill="FFFFFF"/>
              <w:rPr>
                <w:sz w:val="20"/>
                <w:szCs w:val="20"/>
              </w:rPr>
            </w:pPr>
            <w:r w:rsidRPr="00575CAD">
              <w:rPr>
                <w:sz w:val="22"/>
                <w:szCs w:val="22"/>
              </w:rPr>
              <w:t>В</w:t>
            </w:r>
            <w:r w:rsidR="00B3509C" w:rsidRPr="00575CAD">
              <w:rPr>
                <w:sz w:val="22"/>
                <w:szCs w:val="22"/>
              </w:rPr>
              <w:t xml:space="preserve">ыполняются кадастровые работы в </w:t>
            </w:r>
            <w:r w:rsidRPr="00575CAD">
              <w:rPr>
                <w:sz w:val="22"/>
                <w:szCs w:val="22"/>
              </w:rPr>
              <w:t xml:space="preserve"> отношении </w:t>
            </w:r>
            <w:r w:rsidR="00E97AE2">
              <w:rPr>
                <w:sz w:val="20"/>
                <w:szCs w:val="20"/>
              </w:rPr>
              <w:t xml:space="preserve"> </w:t>
            </w:r>
            <w:r w:rsidR="009A5898">
              <w:rPr>
                <w:sz w:val="20"/>
                <w:szCs w:val="20"/>
              </w:rPr>
              <w:t xml:space="preserve">уточняемого </w:t>
            </w:r>
            <w:r w:rsidR="00E97AE2">
              <w:rPr>
                <w:sz w:val="20"/>
                <w:szCs w:val="20"/>
              </w:rPr>
              <w:t>земельного участка</w:t>
            </w:r>
            <w:r w:rsidR="009A5898">
              <w:rPr>
                <w:sz w:val="20"/>
                <w:szCs w:val="20"/>
              </w:rPr>
              <w:t xml:space="preserve"> с кадастровым номером </w:t>
            </w:r>
            <w:r w:rsidR="00E97AE2">
              <w:rPr>
                <w:sz w:val="20"/>
                <w:szCs w:val="20"/>
              </w:rPr>
              <w:t xml:space="preserve">, </w:t>
            </w:r>
            <w:r w:rsidR="000C6837">
              <w:rPr>
                <w:sz w:val="20"/>
                <w:szCs w:val="20"/>
              </w:rPr>
              <w:t>79:06:2709003:37, расположенного по адресу: ЕАО, Смидовичский район, СНТ "Речник",  участок № 146</w:t>
            </w:r>
            <w:r w:rsidR="00AC0CC8" w:rsidRPr="00575CAD">
              <w:rPr>
                <w:sz w:val="22"/>
                <w:szCs w:val="22"/>
              </w:rPr>
              <w:t>,</w:t>
            </w:r>
            <w:r w:rsidR="00B3509C" w:rsidRPr="00575CAD">
              <w:rPr>
                <w:sz w:val="22"/>
                <w:szCs w:val="22"/>
              </w:rPr>
              <w:t xml:space="preserve"> кадастровый квартал </w:t>
            </w:r>
            <w:r w:rsidR="000C6837">
              <w:rPr>
                <w:sz w:val="20"/>
                <w:szCs w:val="20"/>
              </w:rPr>
              <w:t>79:06:2709003</w:t>
            </w:r>
            <w:r w:rsidR="00C043FA">
              <w:rPr>
                <w:sz w:val="20"/>
                <w:szCs w:val="20"/>
              </w:rPr>
              <w:t>.</w:t>
            </w:r>
          </w:p>
          <w:p w:rsidR="00900DC7" w:rsidRPr="005446D1" w:rsidRDefault="00BA1A85" w:rsidP="00900DC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134277">
              <w:rPr>
                <w:sz w:val="22"/>
                <w:szCs w:val="22"/>
                <w:u w:val="single"/>
              </w:rPr>
              <w:t xml:space="preserve"> </w:t>
            </w:r>
            <w:r w:rsidRPr="005446D1">
              <w:rPr>
                <w:sz w:val="22"/>
                <w:szCs w:val="22"/>
                <w:u w:val="single"/>
              </w:rPr>
              <w:t xml:space="preserve">Заказчиком кадастровых </w:t>
            </w:r>
            <w:r w:rsidRPr="002A42A3">
              <w:rPr>
                <w:sz w:val="22"/>
                <w:szCs w:val="22"/>
                <w:u w:val="single"/>
              </w:rPr>
              <w:t xml:space="preserve">работ </w:t>
            </w:r>
            <w:r w:rsidRPr="000C6837">
              <w:rPr>
                <w:sz w:val="22"/>
                <w:szCs w:val="22"/>
                <w:u w:val="single"/>
              </w:rPr>
              <w:t>является</w:t>
            </w:r>
            <w:r w:rsidR="007D2E77" w:rsidRPr="000C6837">
              <w:rPr>
                <w:sz w:val="20"/>
                <w:szCs w:val="20"/>
                <w:u w:val="single"/>
              </w:rPr>
              <w:t xml:space="preserve"> </w:t>
            </w:r>
            <w:r w:rsidR="000C6837" w:rsidRPr="000C6837">
              <w:rPr>
                <w:sz w:val="20"/>
                <w:szCs w:val="20"/>
                <w:u w:val="single"/>
              </w:rPr>
              <w:t>Герасимова Ольга Юрьевна</w:t>
            </w:r>
            <w:r w:rsidR="005446D1" w:rsidRPr="00987A1B">
              <w:rPr>
                <w:sz w:val="20"/>
                <w:szCs w:val="20"/>
                <w:u w:val="single"/>
              </w:rPr>
              <w:t>.</w:t>
            </w:r>
            <w:r w:rsidR="00971436" w:rsidRPr="005446D1">
              <w:rPr>
                <w:sz w:val="20"/>
                <w:szCs w:val="20"/>
                <w:u w:val="single"/>
              </w:rPr>
              <w:t xml:space="preserve"> </w:t>
            </w:r>
            <w:r w:rsidR="007A2914" w:rsidRPr="005446D1">
              <w:rPr>
                <w:sz w:val="20"/>
                <w:szCs w:val="20"/>
                <w:u w:val="single"/>
              </w:rPr>
              <w:t xml:space="preserve"> </w:t>
            </w:r>
          </w:p>
          <w:p w:rsidR="00B3509C" w:rsidRDefault="00900DC7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0C6837">
              <w:rPr>
                <w:sz w:val="22"/>
                <w:szCs w:val="22"/>
              </w:rPr>
              <w:t>29</w:t>
            </w:r>
            <w:r w:rsidR="00406187">
              <w:rPr>
                <w:sz w:val="22"/>
                <w:szCs w:val="22"/>
              </w:rPr>
              <w:t xml:space="preserve">» </w:t>
            </w:r>
            <w:r w:rsidR="00131F67">
              <w:rPr>
                <w:sz w:val="22"/>
                <w:szCs w:val="22"/>
              </w:rPr>
              <w:t xml:space="preserve"> апреля</w:t>
            </w:r>
            <w:r w:rsidR="00496D84">
              <w:rPr>
                <w:sz w:val="22"/>
                <w:szCs w:val="22"/>
              </w:rPr>
              <w:t xml:space="preserve"> </w:t>
            </w:r>
            <w:r w:rsidR="00BA45AA">
              <w:rPr>
                <w:sz w:val="22"/>
                <w:szCs w:val="22"/>
              </w:rPr>
              <w:t xml:space="preserve"> 2018</w:t>
            </w:r>
            <w:r w:rsidR="000441F4">
              <w:rPr>
                <w:sz w:val="22"/>
                <w:szCs w:val="22"/>
              </w:rPr>
              <w:t xml:space="preserve"> 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0C6837">
              <w:rPr>
                <w:sz w:val="22"/>
                <w:szCs w:val="22"/>
              </w:rPr>
              <w:t>29</w:t>
            </w:r>
            <w:r w:rsidR="00406187">
              <w:rPr>
                <w:sz w:val="22"/>
                <w:szCs w:val="22"/>
              </w:rPr>
              <w:t xml:space="preserve">» </w:t>
            </w:r>
            <w:r w:rsidR="00131F67">
              <w:rPr>
                <w:sz w:val="22"/>
                <w:szCs w:val="22"/>
              </w:rPr>
              <w:t>марта</w:t>
            </w:r>
            <w:r w:rsidR="00201652">
              <w:rPr>
                <w:sz w:val="22"/>
                <w:szCs w:val="22"/>
              </w:rPr>
              <w:t xml:space="preserve"> 201</w:t>
            </w:r>
            <w:r w:rsidR="00575CAD">
              <w:rPr>
                <w:sz w:val="22"/>
                <w:szCs w:val="22"/>
              </w:rPr>
              <w:t>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0C6837">
              <w:rPr>
                <w:sz w:val="22"/>
                <w:szCs w:val="22"/>
              </w:rPr>
              <w:t>29</w:t>
            </w:r>
            <w:r w:rsidR="00131F67">
              <w:rPr>
                <w:sz w:val="22"/>
                <w:szCs w:val="22"/>
              </w:rPr>
              <w:t>» апреля</w:t>
            </w:r>
            <w:r w:rsidR="00A4687D">
              <w:rPr>
                <w:sz w:val="22"/>
                <w:szCs w:val="22"/>
              </w:rPr>
              <w:t xml:space="preserve"> </w:t>
            </w:r>
            <w:r w:rsidR="00BA45AA">
              <w:rPr>
                <w:sz w:val="22"/>
                <w:szCs w:val="22"/>
              </w:rPr>
              <w:t>2018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575CAD" w:rsidRPr="00CD0B5B">
              <w:rPr>
                <w:sz w:val="22"/>
                <w:szCs w:val="22"/>
              </w:rPr>
              <w:t>с «</w:t>
            </w:r>
            <w:r w:rsidR="000C6837">
              <w:rPr>
                <w:sz w:val="22"/>
                <w:szCs w:val="22"/>
              </w:rPr>
              <w:t>29</w:t>
            </w:r>
            <w:r w:rsidR="00131F67">
              <w:rPr>
                <w:sz w:val="22"/>
                <w:szCs w:val="22"/>
              </w:rPr>
              <w:t>» марта</w:t>
            </w:r>
            <w:r w:rsidR="00575CAD">
              <w:rPr>
                <w:sz w:val="22"/>
                <w:szCs w:val="22"/>
              </w:rPr>
              <w:t xml:space="preserve"> 2018</w:t>
            </w:r>
            <w:r w:rsidR="00575CAD" w:rsidRPr="00CD0B5B">
              <w:rPr>
                <w:sz w:val="22"/>
                <w:szCs w:val="22"/>
              </w:rPr>
              <w:t xml:space="preserve"> г. по </w:t>
            </w:r>
            <w:r w:rsidR="000C6837">
              <w:rPr>
                <w:sz w:val="22"/>
                <w:szCs w:val="22"/>
              </w:rPr>
              <w:t>«29</w:t>
            </w:r>
            <w:r w:rsidR="00131F67">
              <w:rPr>
                <w:sz w:val="22"/>
                <w:szCs w:val="22"/>
              </w:rPr>
              <w:t>» апреля</w:t>
            </w:r>
            <w:r w:rsidR="00575CAD">
              <w:rPr>
                <w:sz w:val="22"/>
                <w:szCs w:val="22"/>
              </w:rPr>
              <w:t xml:space="preserve"> 2018</w:t>
            </w:r>
            <w:r w:rsidR="00575CAD" w:rsidRPr="00CD0B5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0C6837" w:rsidRPr="000C6837" w:rsidRDefault="00857F66" w:rsidP="00BA45AA">
            <w:pPr>
              <w:rPr>
                <w:sz w:val="22"/>
                <w:szCs w:val="22"/>
                <w:u w:val="single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C043FA">
              <w:rPr>
                <w:sz w:val="22"/>
                <w:szCs w:val="22"/>
                <w:u w:val="single"/>
              </w:rPr>
              <w:t xml:space="preserve">:  </w:t>
            </w:r>
            <w:r w:rsidRPr="000C6837">
              <w:rPr>
                <w:sz w:val="22"/>
                <w:szCs w:val="22"/>
                <w:u w:val="single"/>
              </w:rPr>
              <w:t xml:space="preserve">Кадастровый номер </w:t>
            </w:r>
            <w:r w:rsidR="000C6837" w:rsidRPr="000C6837">
              <w:rPr>
                <w:sz w:val="22"/>
                <w:szCs w:val="22"/>
                <w:u w:val="single"/>
              </w:rPr>
              <w:t xml:space="preserve">79:06:2709004:66, </w:t>
            </w:r>
            <w:proofErr w:type="gramStart"/>
            <w:r w:rsidR="000C6837" w:rsidRPr="000C6837">
              <w:rPr>
                <w:sz w:val="22"/>
                <w:szCs w:val="22"/>
                <w:u w:val="single"/>
              </w:rPr>
              <w:t>расположенного</w:t>
            </w:r>
            <w:proofErr w:type="gramEnd"/>
            <w:r w:rsidR="000C6837" w:rsidRPr="000C6837">
              <w:rPr>
                <w:sz w:val="22"/>
                <w:szCs w:val="22"/>
                <w:u w:val="single"/>
              </w:rPr>
              <w:t xml:space="preserve"> по адресу: ЕАО, Смидовичский район, СНТ "Речник",  участок № 184</w:t>
            </w:r>
          </w:p>
          <w:p w:rsidR="0032108B" w:rsidRPr="00BA45AA" w:rsidRDefault="00940BE7" w:rsidP="00BA45AA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4658"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="00334658"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="00334658"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A1F"/>
    <w:rsid w:val="000441F4"/>
    <w:rsid w:val="00061EDB"/>
    <w:rsid w:val="00072198"/>
    <w:rsid w:val="00073B14"/>
    <w:rsid w:val="000C6837"/>
    <w:rsid w:val="000F7329"/>
    <w:rsid w:val="00114790"/>
    <w:rsid w:val="0013059C"/>
    <w:rsid w:val="00131F67"/>
    <w:rsid w:val="001322CA"/>
    <w:rsid w:val="001330C2"/>
    <w:rsid w:val="00134277"/>
    <w:rsid w:val="00146A46"/>
    <w:rsid w:val="00180535"/>
    <w:rsid w:val="0018102E"/>
    <w:rsid w:val="0019596F"/>
    <w:rsid w:val="00197396"/>
    <w:rsid w:val="001C19FD"/>
    <w:rsid w:val="001D496B"/>
    <w:rsid w:val="001E34B6"/>
    <w:rsid w:val="00201652"/>
    <w:rsid w:val="00241F5B"/>
    <w:rsid w:val="00244B5C"/>
    <w:rsid w:val="0024614F"/>
    <w:rsid w:val="002A42A3"/>
    <w:rsid w:val="002A7DA5"/>
    <w:rsid w:val="002B572A"/>
    <w:rsid w:val="002B6FDA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5D05"/>
    <w:rsid w:val="003B614F"/>
    <w:rsid w:val="003D0B84"/>
    <w:rsid w:val="003D7958"/>
    <w:rsid w:val="00406187"/>
    <w:rsid w:val="004337A2"/>
    <w:rsid w:val="00435564"/>
    <w:rsid w:val="00457D94"/>
    <w:rsid w:val="00496D84"/>
    <w:rsid w:val="004A124D"/>
    <w:rsid w:val="004B52DA"/>
    <w:rsid w:val="004D7790"/>
    <w:rsid w:val="004E4C45"/>
    <w:rsid w:val="004E5F48"/>
    <w:rsid w:val="004F3BC3"/>
    <w:rsid w:val="00537531"/>
    <w:rsid w:val="005446D1"/>
    <w:rsid w:val="00575CAD"/>
    <w:rsid w:val="00581ED4"/>
    <w:rsid w:val="005943DF"/>
    <w:rsid w:val="005C14E5"/>
    <w:rsid w:val="005C19D0"/>
    <w:rsid w:val="005D38A7"/>
    <w:rsid w:val="005D6D8B"/>
    <w:rsid w:val="005E34BF"/>
    <w:rsid w:val="005E7348"/>
    <w:rsid w:val="00607397"/>
    <w:rsid w:val="00607597"/>
    <w:rsid w:val="00612F81"/>
    <w:rsid w:val="00654B08"/>
    <w:rsid w:val="006702F6"/>
    <w:rsid w:val="006936AD"/>
    <w:rsid w:val="006956BC"/>
    <w:rsid w:val="006B3B0C"/>
    <w:rsid w:val="007026D7"/>
    <w:rsid w:val="007126C7"/>
    <w:rsid w:val="00730454"/>
    <w:rsid w:val="00730C01"/>
    <w:rsid w:val="0073788C"/>
    <w:rsid w:val="007551BA"/>
    <w:rsid w:val="00764447"/>
    <w:rsid w:val="00767CB0"/>
    <w:rsid w:val="007869A2"/>
    <w:rsid w:val="007A17CD"/>
    <w:rsid w:val="007A2914"/>
    <w:rsid w:val="007B5E60"/>
    <w:rsid w:val="007C1BB0"/>
    <w:rsid w:val="007D2E77"/>
    <w:rsid w:val="00817CB9"/>
    <w:rsid w:val="00824112"/>
    <w:rsid w:val="00830219"/>
    <w:rsid w:val="00843364"/>
    <w:rsid w:val="00857F66"/>
    <w:rsid w:val="00876546"/>
    <w:rsid w:val="008B6785"/>
    <w:rsid w:val="008E4778"/>
    <w:rsid w:val="0090003F"/>
    <w:rsid w:val="00900DC7"/>
    <w:rsid w:val="00940BE7"/>
    <w:rsid w:val="00947490"/>
    <w:rsid w:val="009564A3"/>
    <w:rsid w:val="00971436"/>
    <w:rsid w:val="00983DAC"/>
    <w:rsid w:val="00987A1B"/>
    <w:rsid w:val="009A5898"/>
    <w:rsid w:val="009B49EB"/>
    <w:rsid w:val="009B4FA3"/>
    <w:rsid w:val="009D3145"/>
    <w:rsid w:val="00A05058"/>
    <w:rsid w:val="00A05185"/>
    <w:rsid w:val="00A31AFB"/>
    <w:rsid w:val="00A4687D"/>
    <w:rsid w:val="00A478B6"/>
    <w:rsid w:val="00A71808"/>
    <w:rsid w:val="00A90B03"/>
    <w:rsid w:val="00A95F02"/>
    <w:rsid w:val="00AA2F0A"/>
    <w:rsid w:val="00AC0CC8"/>
    <w:rsid w:val="00AF4E5D"/>
    <w:rsid w:val="00AF663D"/>
    <w:rsid w:val="00B035EF"/>
    <w:rsid w:val="00B10BB4"/>
    <w:rsid w:val="00B171FD"/>
    <w:rsid w:val="00B22015"/>
    <w:rsid w:val="00B27065"/>
    <w:rsid w:val="00B3509C"/>
    <w:rsid w:val="00B570C5"/>
    <w:rsid w:val="00B8141A"/>
    <w:rsid w:val="00B81E54"/>
    <w:rsid w:val="00B8723D"/>
    <w:rsid w:val="00B90D8D"/>
    <w:rsid w:val="00B9230E"/>
    <w:rsid w:val="00B93589"/>
    <w:rsid w:val="00BA1A85"/>
    <w:rsid w:val="00BA45AA"/>
    <w:rsid w:val="00BD591D"/>
    <w:rsid w:val="00C043FA"/>
    <w:rsid w:val="00C074EC"/>
    <w:rsid w:val="00C349AF"/>
    <w:rsid w:val="00C46552"/>
    <w:rsid w:val="00C76658"/>
    <w:rsid w:val="00CB7E2A"/>
    <w:rsid w:val="00CC7851"/>
    <w:rsid w:val="00CD0B5B"/>
    <w:rsid w:val="00CD3444"/>
    <w:rsid w:val="00CE395D"/>
    <w:rsid w:val="00D25173"/>
    <w:rsid w:val="00D453C6"/>
    <w:rsid w:val="00D56B77"/>
    <w:rsid w:val="00D671BA"/>
    <w:rsid w:val="00D75685"/>
    <w:rsid w:val="00D75ED6"/>
    <w:rsid w:val="00DA335A"/>
    <w:rsid w:val="00DA4B45"/>
    <w:rsid w:val="00DC4791"/>
    <w:rsid w:val="00DD703C"/>
    <w:rsid w:val="00DE7585"/>
    <w:rsid w:val="00E10838"/>
    <w:rsid w:val="00E300B4"/>
    <w:rsid w:val="00E4714E"/>
    <w:rsid w:val="00E5110A"/>
    <w:rsid w:val="00E83AA8"/>
    <w:rsid w:val="00E97AE2"/>
    <w:rsid w:val="00EC7E83"/>
    <w:rsid w:val="00EF5394"/>
    <w:rsid w:val="00F010BB"/>
    <w:rsid w:val="00F140F3"/>
    <w:rsid w:val="00F1705B"/>
    <w:rsid w:val="00F37563"/>
    <w:rsid w:val="00F751F4"/>
    <w:rsid w:val="00F83494"/>
    <w:rsid w:val="00F84B59"/>
    <w:rsid w:val="00F86157"/>
    <w:rsid w:val="00F8634B"/>
    <w:rsid w:val="00F92E15"/>
    <w:rsid w:val="00FB3163"/>
    <w:rsid w:val="00FE7778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1899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2018-03-27T07:13:00Z</dcterms:created>
  <dcterms:modified xsi:type="dcterms:W3CDTF">2018-03-27T07:13:00Z</dcterms:modified>
</cp:coreProperties>
</file>