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2D" w:rsidRPr="00976D2D" w:rsidRDefault="00976D2D" w:rsidP="00976D2D">
      <w:pPr>
        <w:pStyle w:val="af2"/>
        <w:jc w:val="center"/>
        <w:rPr>
          <w:sz w:val="28"/>
          <w:szCs w:val="28"/>
        </w:rPr>
      </w:pPr>
      <w:r w:rsidRPr="00976D2D">
        <w:rPr>
          <w:sz w:val="28"/>
          <w:szCs w:val="28"/>
        </w:rPr>
        <w:t>Муниципальное образование «Приамурское городское поселение»</w:t>
      </w:r>
    </w:p>
    <w:p w:rsidR="00976D2D" w:rsidRPr="00976D2D" w:rsidRDefault="00976D2D" w:rsidP="00976D2D">
      <w:pPr>
        <w:pStyle w:val="af2"/>
        <w:jc w:val="center"/>
        <w:rPr>
          <w:sz w:val="28"/>
          <w:szCs w:val="28"/>
        </w:rPr>
      </w:pPr>
      <w:r w:rsidRPr="00976D2D">
        <w:rPr>
          <w:sz w:val="28"/>
          <w:szCs w:val="28"/>
        </w:rPr>
        <w:t>Смидовичского муниципального района</w:t>
      </w:r>
    </w:p>
    <w:p w:rsidR="00976D2D" w:rsidRPr="00976D2D" w:rsidRDefault="00976D2D" w:rsidP="00976D2D">
      <w:pPr>
        <w:pStyle w:val="af2"/>
        <w:jc w:val="center"/>
        <w:rPr>
          <w:sz w:val="28"/>
          <w:szCs w:val="28"/>
        </w:rPr>
      </w:pPr>
      <w:r w:rsidRPr="00976D2D">
        <w:rPr>
          <w:sz w:val="28"/>
          <w:szCs w:val="28"/>
        </w:rPr>
        <w:t>Еврейской автономной области</w:t>
      </w:r>
    </w:p>
    <w:p w:rsidR="00976D2D" w:rsidRDefault="00976D2D" w:rsidP="00976D2D">
      <w:pPr>
        <w:pStyle w:val="af2"/>
        <w:jc w:val="center"/>
        <w:rPr>
          <w:sz w:val="28"/>
          <w:szCs w:val="28"/>
        </w:rPr>
      </w:pPr>
    </w:p>
    <w:p w:rsidR="00976D2D" w:rsidRPr="00976D2D" w:rsidRDefault="00976D2D" w:rsidP="00976D2D">
      <w:pPr>
        <w:pStyle w:val="af2"/>
        <w:jc w:val="center"/>
        <w:rPr>
          <w:sz w:val="28"/>
          <w:szCs w:val="28"/>
        </w:rPr>
      </w:pPr>
      <w:r w:rsidRPr="00976D2D">
        <w:rPr>
          <w:sz w:val="28"/>
          <w:szCs w:val="28"/>
        </w:rPr>
        <w:t>АДМИНИСТРАЦИЯ ГОРОДСКОГО ПОСЕЛЕНИЯ</w:t>
      </w:r>
    </w:p>
    <w:p w:rsidR="00976D2D" w:rsidRDefault="00976D2D" w:rsidP="00976D2D">
      <w:pPr>
        <w:pStyle w:val="af2"/>
        <w:jc w:val="center"/>
        <w:rPr>
          <w:sz w:val="28"/>
          <w:szCs w:val="28"/>
        </w:rPr>
      </w:pPr>
    </w:p>
    <w:p w:rsidR="00976D2D" w:rsidRPr="00976D2D" w:rsidRDefault="00976D2D" w:rsidP="00976D2D">
      <w:pPr>
        <w:pStyle w:val="af2"/>
        <w:jc w:val="center"/>
        <w:rPr>
          <w:sz w:val="28"/>
          <w:szCs w:val="28"/>
        </w:rPr>
      </w:pPr>
      <w:r w:rsidRPr="00976D2D">
        <w:rPr>
          <w:sz w:val="28"/>
          <w:szCs w:val="28"/>
        </w:rPr>
        <w:t>ПОСТАНОВЛЕНИЕ</w:t>
      </w:r>
    </w:p>
    <w:p w:rsidR="00976D2D" w:rsidRDefault="00976D2D" w:rsidP="00976D2D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05.10.2016г.                                                                                               № 802</w:t>
      </w:r>
    </w:p>
    <w:p w:rsidR="00976D2D" w:rsidRDefault="00976D2D" w:rsidP="00976D2D">
      <w:pPr>
        <w:pStyle w:val="af2"/>
        <w:jc w:val="center"/>
        <w:rPr>
          <w:sz w:val="28"/>
          <w:szCs w:val="28"/>
        </w:rPr>
      </w:pPr>
    </w:p>
    <w:p w:rsidR="00976D2D" w:rsidRPr="00976D2D" w:rsidRDefault="00976D2D" w:rsidP="00976D2D">
      <w:pPr>
        <w:pStyle w:val="af2"/>
        <w:jc w:val="center"/>
        <w:rPr>
          <w:sz w:val="28"/>
          <w:szCs w:val="28"/>
        </w:rPr>
      </w:pPr>
      <w:r w:rsidRPr="00976D2D">
        <w:rPr>
          <w:sz w:val="28"/>
          <w:szCs w:val="28"/>
        </w:rPr>
        <w:t>п. Приамурский</w:t>
      </w:r>
    </w:p>
    <w:p w:rsidR="00976D2D" w:rsidRDefault="00976D2D" w:rsidP="00976D2D">
      <w:pPr>
        <w:pStyle w:val="aa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актуализированной Схемы теплоснабжения Приамурского городского поселения Смидовичского муниципального района Еврейской автономной области</w:t>
      </w:r>
    </w:p>
    <w:p w:rsidR="00976D2D" w:rsidRPr="00FF0FF9" w:rsidRDefault="00976D2D" w:rsidP="00976D2D">
      <w:pPr>
        <w:ind w:firstLine="708"/>
        <w:jc w:val="both"/>
        <w:rPr>
          <w:sz w:val="28"/>
          <w:szCs w:val="28"/>
        </w:rPr>
      </w:pPr>
      <w:r w:rsidRPr="00976F76">
        <w:rPr>
          <w:sz w:val="28"/>
          <w:szCs w:val="28"/>
        </w:rPr>
        <w:t xml:space="preserve">В соответствии с Федеральным законом от  27.07.2010 г. № 190-ФЗ «О теплоснабжении», </w:t>
      </w:r>
      <w:r>
        <w:rPr>
          <w:sz w:val="28"/>
          <w:szCs w:val="28"/>
        </w:rPr>
        <w:t>п</w:t>
      </w:r>
      <w:r w:rsidRPr="00976F76">
        <w:rPr>
          <w:sz w:val="28"/>
          <w:szCs w:val="28"/>
        </w:rPr>
        <w:t>остановлением Правительства</w:t>
      </w:r>
      <w:r>
        <w:rPr>
          <w:sz w:val="28"/>
          <w:szCs w:val="28"/>
        </w:rPr>
        <w:t xml:space="preserve"> </w:t>
      </w:r>
      <w:r w:rsidRPr="00976F76">
        <w:rPr>
          <w:sz w:val="28"/>
          <w:szCs w:val="28"/>
        </w:rPr>
        <w:t xml:space="preserve"> РФ от 22.02.2012 г. № 154 «О требованиях к схемам теплоснабжения, порядку их разработки и утверждения», </w:t>
      </w:r>
      <w:r>
        <w:rPr>
          <w:sz w:val="28"/>
          <w:szCs w:val="28"/>
        </w:rPr>
        <w:t xml:space="preserve"> с целью актуализации утвержденной постановлением администрации Приамурского городского поселения  от 03.02.2015 года № 22 схемы теплоснабжения Приамурского городского поселения,  </w:t>
      </w:r>
      <w:r w:rsidRPr="00FF0FF9">
        <w:rPr>
          <w:sz w:val="28"/>
          <w:szCs w:val="28"/>
        </w:rPr>
        <w:t>администрация городского поселения</w:t>
      </w:r>
    </w:p>
    <w:p w:rsidR="00976D2D" w:rsidRDefault="00976D2D" w:rsidP="00976D2D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696050">
        <w:rPr>
          <w:sz w:val="28"/>
          <w:szCs w:val="28"/>
        </w:rPr>
        <w:t>ПОСТАНОВЛЯЕТ:</w:t>
      </w:r>
    </w:p>
    <w:p w:rsidR="00976D2D" w:rsidRDefault="00976D2D" w:rsidP="00976D2D">
      <w:pPr>
        <w:pStyle w:val="af2"/>
        <w:ind w:firstLine="708"/>
        <w:jc w:val="both"/>
        <w:rPr>
          <w:sz w:val="28"/>
          <w:szCs w:val="28"/>
        </w:rPr>
      </w:pPr>
      <w:r w:rsidRPr="00DB09F5">
        <w:rPr>
          <w:sz w:val="28"/>
          <w:szCs w:val="28"/>
        </w:rPr>
        <w:t>1. Внести в схему теплоснабжения Приамурского городского поселения Смидовичского муниципального района Еврейской автономной области, утвержденную постановлением администрации городского поселения от 03.02.2015 года № 22 в форме Приложения 1 к постановлению   следующие изменения:</w:t>
      </w:r>
      <w:r w:rsidRPr="00976D2D">
        <w:rPr>
          <w:sz w:val="28"/>
          <w:szCs w:val="28"/>
        </w:rPr>
        <w:t xml:space="preserve"> </w:t>
      </w:r>
    </w:p>
    <w:p w:rsidR="00976D2D" w:rsidRPr="00DB09F5" w:rsidRDefault="00976D2D" w:rsidP="00976D2D">
      <w:pPr>
        <w:pStyle w:val="af2"/>
        <w:ind w:firstLine="708"/>
        <w:jc w:val="both"/>
        <w:rPr>
          <w:sz w:val="28"/>
          <w:szCs w:val="28"/>
        </w:rPr>
      </w:pPr>
      <w:r w:rsidRPr="00DB09F5">
        <w:rPr>
          <w:sz w:val="28"/>
          <w:szCs w:val="28"/>
        </w:rPr>
        <w:t>1.1. Приложение 1 изложить в новой редакции согласно Приложения 1 к настоящему постановлению.</w:t>
      </w:r>
    </w:p>
    <w:p w:rsidR="00976D2D" w:rsidRPr="00DB09F5" w:rsidRDefault="00976D2D" w:rsidP="00976D2D">
      <w:pPr>
        <w:pStyle w:val="af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городского поселения от 12.08.2016  № </w:t>
      </w:r>
      <w:r w:rsidRPr="00976D2D">
        <w:rPr>
          <w:sz w:val="28"/>
          <w:szCs w:val="28"/>
        </w:rPr>
        <w:t>719</w:t>
      </w:r>
      <w:r w:rsidR="00C60112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Схему теплоснабжения Приамурского городского поселения Смидовичского муниципального района Еврейской автономной области, утвержденную постановлением администрации городского поселения</w:t>
      </w:r>
      <w:r w:rsidRPr="00897BE7">
        <w:rPr>
          <w:sz w:val="28"/>
          <w:szCs w:val="28"/>
        </w:rPr>
        <w:t xml:space="preserve"> </w:t>
      </w:r>
      <w:r>
        <w:rPr>
          <w:sz w:val="28"/>
          <w:szCs w:val="28"/>
        </w:rPr>
        <w:t>от 03.02.2015 года № 22</w:t>
      </w:r>
      <w:r w:rsidR="00C60112">
        <w:rPr>
          <w:sz w:val="28"/>
          <w:szCs w:val="28"/>
        </w:rPr>
        <w:t>».</w:t>
      </w:r>
    </w:p>
    <w:p w:rsidR="00976D2D" w:rsidRPr="00DB09F5" w:rsidRDefault="00C60112" w:rsidP="00976D2D">
      <w:pPr>
        <w:pStyle w:val="af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6D2D" w:rsidRPr="00DB09F5">
        <w:rPr>
          <w:sz w:val="28"/>
          <w:szCs w:val="28"/>
        </w:rPr>
        <w:t xml:space="preserve">. Опубликовать настоящее постановление в информационном </w:t>
      </w:r>
      <w:r w:rsidR="00976D2D">
        <w:rPr>
          <w:sz w:val="28"/>
          <w:szCs w:val="28"/>
        </w:rPr>
        <w:t>бюллетене «Приамурский вестник» и</w:t>
      </w:r>
      <w:r w:rsidR="00976D2D" w:rsidRPr="00DB09F5">
        <w:rPr>
          <w:sz w:val="28"/>
          <w:szCs w:val="28"/>
        </w:rPr>
        <w:t xml:space="preserve"> </w:t>
      </w:r>
      <w:r w:rsidR="00976D2D" w:rsidRPr="0099035C">
        <w:rPr>
          <w:sz w:val="28"/>
          <w:szCs w:val="28"/>
        </w:rPr>
        <w:t xml:space="preserve">на официальном сайте </w:t>
      </w:r>
      <w:r w:rsidR="00976D2D">
        <w:rPr>
          <w:sz w:val="28"/>
          <w:szCs w:val="28"/>
        </w:rPr>
        <w:t xml:space="preserve">администрации городского поселения </w:t>
      </w:r>
      <w:hyperlink r:id="rId7" w:history="1">
        <w:r w:rsidR="00976D2D" w:rsidRPr="00DB09F5">
          <w:rPr>
            <w:sz w:val="28"/>
            <w:szCs w:val="28"/>
          </w:rPr>
          <w:t xml:space="preserve"> </w:t>
        </w:r>
        <w:r w:rsidR="00976D2D" w:rsidRPr="00DB09F5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976D2D" w:rsidRPr="00DB09F5">
          <w:rPr>
            <w:rStyle w:val="ac"/>
            <w:color w:val="auto"/>
            <w:sz w:val="28"/>
            <w:szCs w:val="28"/>
            <w:u w:val="none"/>
          </w:rPr>
          <w:t>.</w:t>
        </w:r>
        <w:r w:rsidR="00976D2D" w:rsidRPr="00DB09F5">
          <w:rPr>
            <w:rStyle w:val="ac"/>
            <w:color w:val="auto"/>
            <w:sz w:val="28"/>
            <w:szCs w:val="28"/>
            <w:u w:val="none"/>
            <w:lang w:val="en-US"/>
          </w:rPr>
          <w:t>priamgorpos</w:t>
        </w:r>
        <w:r w:rsidR="00976D2D" w:rsidRPr="00DB09F5">
          <w:rPr>
            <w:rStyle w:val="ac"/>
            <w:color w:val="auto"/>
            <w:sz w:val="28"/>
            <w:szCs w:val="28"/>
            <w:u w:val="none"/>
          </w:rPr>
          <w:t>.</w:t>
        </w:r>
        <w:r w:rsidR="00976D2D" w:rsidRPr="00DB09F5">
          <w:rPr>
            <w:rStyle w:val="ac"/>
            <w:color w:val="auto"/>
            <w:sz w:val="28"/>
            <w:szCs w:val="28"/>
            <w:u w:val="none"/>
            <w:lang w:val="en-US"/>
          </w:rPr>
          <w:t>eao</w:t>
        </w:r>
        <w:r w:rsidR="00976D2D" w:rsidRPr="00DB09F5">
          <w:rPr>
            <w:rStyle w:val="ac"/>
            <w:color w:val="auto"/>
            <w:sz w:val="28"/>
            <w:szCs w:val="28"/>
            <w:u w:val="none"/>
          </w:rPr>
          <w:t>.</w:t>
        </w:r>
        <w:r w:rsidR="00976D2D" w:rsidRPr="00DB09F5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="00976D2D" w:rsidRPr="00DB09F5">
        <w:t>.</w:t>
      </w:r>
    </w:p>
    <w:p w:rsidR="00976D2D" w:rsidRDefault="00C60112" w:rsidP="00976D2D">
      <w:pPr>
        <w:pStyle w:val="af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D2D" w:rsidRPr="00DB09F5">
        <w:rPr>
          <w:sz w:val="28"/>
          <w:szCs w:val="28"/>
        </w:rPr>
        <w:t xml:space="preserve">. </w:t>
      </w:r>
      <w:r w:rsidR="00976D2D">
        <w:rPr>
          <w:sz w:val="28"/>
          <w:szCs w:val="28"/>
        </w:rPr>
        <w:t>Настоящее п</w:t>
      </w:r>
      <w:r w:rsidR="00976D2D" w:rsidRPr="00DB09F5">
        <w:rPr>
          <w:sz w:val="28"/>
          <w:szCs w:val="28"/>
        </w:rPr>
        <w:t>остановление вступает в силу после дня его официального опубликования.</w:t>
      </w:r>
    </w:p>
    <w:p w:rsidR="00976D2D" w:rsidRPr="00DB09F5" w:rsidRDefault="00976D2D" w:rsidP="00976D2D">
      <w:pPr>
        <w:pStyle w:val="af2"/>
        <w:jc w:val="both"/>
        <w:rPr>
          <w:sz w:val="28"/>
          <w:szCs w:val="28"/>
        </w:rPr>
      </w:pPr>
    </w:p>
    <w:p w:rsidR="00976D2D" w:rsidRPr="00DB09F5" w:rsidRDefault="00976D2D" w:rsidP="00976D2D">
      <w:pPr>
        <w:pStyle w:val="af2"/>
        <w:jc w:val="both"/>
        <w:rPr>
          <w:sz w:val="28"/>
          <w:szCs w:val="28"/>
        </w:rPr>
      </w:pPr>
      <w:r w:rsidRPr="00DB09F5">
        <w:rPr>
          <w:sz w:val="28"/>
          <w:szCs w:val="28"/>
        </w:rPr>
        <w:t> </w:t>
      </w:r>
    </w:p>
    <w:p w:rsidR="00976D2D" w:rsidRPr="00DB09F5" w:rsidRDefault="00976D2D" w:rsidP="00976D2D">
      <w:pPr>
        <w:pStyle w:val="af2"/>
        <w:jc w:val="both"/>
        <w:rPr>
          <w:sz w:val="28"/>
          <w:szCs w:val="28"/>
        </w:rPr>
      </w:pPr>
      <w:r w:rsidRPr="00DB09F5">
        <w:rPr>
          <w:sz w:val="28"/>
          <w:szCs w:val="28"/>
        </w:rPr>
        <w:t>Глава администрации</w:t>
      </w:r>
    </w:p>
    <w:p w:rsidR="00976D2D" w:rsidRDefault="00976D2D" w:rsidP="00C60112">
      <w:pPr>
        <w:pStyle w:val="af2"/>
        <w:jc w:val="both"/>
        <w:rPr>
          <w:bCs/>
        </w:rPr>
      </w:pPr>
      <w:r w:rsidRPr="00DB09F5">
        <w:rPr>
          <w:sz w:val="28"/>
          <w:szCs w:val="28"/>
        </w:rPr>
        <w:t>городского поселения                                                                          С.В. Глущенко</w:t>
      </w:r>
    </w:p>
    <w:p w:rsidR="00303B2C" w:rsidRPr="00F43DB5" w:rsidRDefault="00303B2C" w:rsidP="00F43DB5">
      <w:pPr>
        <w:pStyle w:val="12"/>
        <w:ind w:left="3780"/>
        <w:jc w:val="both"/>
        <w:rPr>
          <w:bCs/>
        </w:rPr>
      </w:pPr>
      <w:r w:rsidRPr="00F43DB5">
        <w:rPr>
          <w:bCs/>
        </w:rPr>
        <w:lastRenderedPageBreak/>
        <w:t xml:space="preserve">Приложение к постановлению администрации </w:t>
      </w:r>
      <w:r w:rsidR="00BF0744" w:rsidRPr="00F43DB5">
        <w:rPr>
          <w:bCs/>
        </w:rPr>
        <w:t>Приамурское</w:t>
      </w:r>
      <w:r w:rsidR="00843F2A" w:rsidRPr="00F43DB5">
        <w:rPr>
          <w:bCs/>
        </w:rPr>
        <w:t xml:space="preserve"> городского</w:t>
      </w:r>
      <w:r w:rsidR="00533666" w:rsidRPr="00F43DB5">
        <w:rPr>
          <w:bCs/>
        </w:rPr>
        <w:t xml:space="preserve"> </w:t>
      </w:r>
      <w:r w:rsidRPr="00F43DB5">
        <w:rPr>
          <w:bCs/>
        </w:rPr>
        <w:t xml:space="preserve">поселения </w:t>
      </w:r>
    </w:p>
    <w:p w:rsidR="00303B2C" w:rsidRPr="00F43DB5" w:rsidRDefault="00303B2C" w:rsidP="00F43DB5">
      <w:pPr>
        <w:pStyle w:val="12"/>
        <w:ind w:left="3780"/>
        <w:jc w:val="both"/>
        <w:rPr>
          <w:bCs/>
        </w:rPr>
      </w:pPr>
      <w:r w:rsidRPr="00F43DB5">
        <w:rPr>
          <w:bCs/>
        </w:rPr>
        <w:t xml:space="preserve">№ </w:t>
      </w:r>
      <w:r w:rsidR="00F43DB5" w:rsidRPr="00F43DB5">
        <w:rPr>
          <w:bCs/>
        </w:rPr>
        <w:t>802</w:t>
      </w:r>
      <w:r w:rsidRPr="00F43DB5">
        <w:rPr>
          <w:bCs/>
        </w:rPr>
        <w:t xml:space="preserve">     от «</w:t>
      </w:r>
      <w:r w:rsidR="00F43DB5" w:rsidRPr="00F43DB5">
        <w:rPr>
          <w:bCs/>
        </w:rPr>
        <w:t>05» октября</w:t>
      </w:r>
      <w:r w:rsidRPr="00F43DB5">
        <w:rPr>
          <w:bCs/>
        </w:rPr>
        <w:t xml:space="preserve">  201</w:t>
      </w:r>
      <w:r w:rsidR="00F43DB5" w:rsidRPr="00F43DB5">
        <w:rPr>
          <w:bCs/>
        </w:rPr>
        <w:t>6</w:t>
      </w:r>
      <w:r w:rsidRPr="00F43DB5">
        <w:rPr>
          <w:bCs/>
        </w:rPr>
        <w:t xml:space="preserve"> г.</w:t>
      </w:r>
    </w:p>
    <w:p w:rsidR="00303B2C" w:rsidRPr="00F43DB5" w:rsidRDefault="00303B2C" w:rsidP="00F43DB5">
      <w:pPr>
        <w:pStyle w:val="12"/>
        <w:ind w:left="3780"/>
        <w:jc w:val="both"/>
        <w:rPr>
          <w:bCs/>
        </w:rPr>
      </w:pPr>
    </w:p>
    <w:p w:rsidR="00303B2C" w:rsidRDefault="00303B2C" w:rsidP="00F43DB5">
      <w:pPr>
        <w:pStyle w:val="12"/>
        <w:ind w:left="3780"/>
        <w:jc w:val="both"/>
        <w:rPr>
          <w:b/>
          <w:bCs/>
        </w:rPr>
      </w:pPr>
    </w:p>
    <w:p w:rsidR="00303B2C" w:rsidRDefault="00303B2C" w:rsidP="00F43DB5">
      <w:pPr>
        <w:pStyle w:val="12"/>
        <w:ind w:firstLine="708"/>
        <w:jc w:val="both"/>
      </w:pPr>
      <w:r w:rsidRPr="00B75922">
        <w:t>Настоящее приложение устанавливает требовани</w:t>
      </w:r>
      <w:r>
        <w:t xml:space="preserve">я к составу схем теплоснабжения </w:t>
      </w:r>
      <w:r w:rsidRPr="00B75922">
        <w:t>поселений, (далее - схемы теплоснабжения), разраба</w:t>
      </w:r>
      <w:r>
        <w:t xml:space="preserve">тываемых в целях удовлетворения </w:t>
      </w:r>
      <w:r w:rsidRPr="00B75922">
        <w:t>спроса на тепловую энергию (мощность) и тепло</w:t>
      </w:r>
      <w:r>
        <w:t xml:space="preserve">носитель, обеспечения надежного </w:t>
      </w:r>
      <w:r w:rsidRPr="00B75922">
        <w:t>теплоснабжения наиболее экономичным способом</w:t>
      </w:r>
      <w:r>
        <w:t xml:space="preserve"> при минимальном воздействии на </w:t>
      </w:r>
      <w:r w:rsidRPr="00B75922">
        <w:t>окружающую среду, а также экономического</w:t>
      </w:r>
      <w:r>
        <w:t xml:space="preserve"> стимулирования развития систем </w:t>
      </w:r>
      <w:r w:rsidRPr="00B75922">
        <w:t>теплоснабжения и внедрения энергосберегающих технологий.</w:t>
      </w:r>
    </w:p>
    <w:p w:rsidR="00566E61" w:rsidRDefault="00566E61" w:rsidP="00F43DB5">
      <w:pPr>
        <w:pStyle w:val="12"/>
        <w:ind w:firstLine="708"/>
        <w:jc w:val="both"/>
      </w:pPr>
    </w:p>
    <w:p w:rsidR="00566E61" w:rsidRPr="00C16676" w:rsidRDefault="00303B2C" w:rsidP="00F43DB5">
      <w:pPr>
        <w:pStyle w:val="12"/>
        <w:ind w:firstLine="708"/>
        <w:jc w:val="both"/>
        <w:rPr>
          <w:color w:val="000000"/>
        </w:rPr>
      </w:pPr>
      <w:r w:rsidRPr="00BE3DC3">
        <w:rPr>
          <w:b/>
          <w:bCs/>
          <w:color w:val="000000"/>
        </w:rPr>
        <w:t>Используемые в настоящем приложении понятия означают следующее</w:t>
      </w:r>
      <w:r w:rsidRPr="00B75922">
        <w:rPr>
          <w:color w:val="000000"/>
        </w:rPr>
        <w:t>:</w:t>
      </w:r>
    </w:p>
    <w:p w:rsidR="00303B2C" w:rsidRPr="00B75922" w:rsidRDefault="00303B2C" w:rsidP="00F43DB5">
      <w:pPr>
        <w:ind w:firstLine="708"/>
        <w:jc w:val="both"/>
        <w:rPr>
          <w:color w:val="000000"/>
        </w:rPr>
      </w:pPr>
      <w:r w:rsidRPr="00B75922">
        <w:rPr>
          <w:color w:val="000000"/>
        </w:rPr>
        <w:t>а)</w:t>
      </w:r>
      <w:r w:rsidRPr="00B75922">
        <w:rPr>
          <w:color w:val="000000"/>
        </w:rPr>
        <w:tab/>
        <w:t>"зона действия системы теплоснабжения" - территория поселения,</w:t>
      </w:r>
      <w:r>
        <w:rPr>
          <w:color w:val="000000"/>
        </w:rPr>
        <w:t xml:space="preserve"> границы </w:t>
      </w:r>
      <w:r w:rsidRPr="00B75922">
        <w:rPr>
          <w:color w:val="000000"/>
        </w:rPr>
        <w:t>которой устанавливаются по наиболее удаленным точкам</w:t>
      </w:r>
      <w:r>
        <w:rPr>
          <w:color w:val="000000"/>
        </w:rPr>
        <w:t xml:space="preserve"> подключения потребителей к </w:t>
      </w:r>
      <w:r w:rsidRPr="00B75922">
        <w:rPr>
          <w:color w:val="000000"/>
        </w:rPr>
        <w:t>тепловым сетям, входящим в систему</w:t>
      </w:r>
      <w:r w:rsidR="00533666">
        <w:rPr>
          <w:color w:val="000000"/>
        </w:rPr>
        <w:t xml:space="preserve"> </w:t>
      </w:r>
      <w:r w:rsidRPr="00B75922">
        <w:rPr>
          <w:color w:val="000000"/>
        </w:rPr>
        <w:t>теплоснабжения;</w:t>
      </w:r>
    </w:p>
    <w:p w:rsidR="00303B2C" w:rsidRPr="00B75922" w:rsidRDefault="00303B2C" w:rsidP="00F43DB5">
      <w:pPr>
        <w:ind w:firstLine="708"/>
        <w:jc w:val="both"/>
        <w:rPr>
          <w:color w:val="000000"/>
        </w:rPr>
      </w:pPr>
      <w:r w:rsidRPr="00B75922">
        <w:rPr>
          <w:color w:val="000000"/>
        </w:rPr>
        <w:t>б)</w:t>
      </w:r>
      <w:r w:rsidRPr="00B75922">
        <w:rPr>
          <w:color w:val="000000"/>
        </w:rPr>
        <w:tab/>
        <w:t xml:space="preserve">"зона действия источника тепловой энергии" </w:t>
      </w:r>
      <w:r>
        <w:rPr>
          <w:color w:val="000000"/>
        </w:rPr>
        <w:t>–</w:t>
      </w:r>
      <w:r w:rsidRPr="00B75922">
        <w:rPr>
          <w:color w:val="000000"/>
        </w:rPr>
        <w:t xml:space="preserve"> территория</w:t>
      </w:r>
      <w:r>
        <w:rPr>
          <w:color w:val="000000"/>
        </w:rPr>
        <w:t xml:space="preserve"> поселения, </w:t>
      </w:r>
      <w:r w:rsidRPr="00B75922">
        <w:rPr>
          <w:color w:val="000000"/>
        </w:rPr>
        <w:t>границы которой устанавливаются закрытыми секционирующими</w:t>
      </w:r>
      <w:r>
        <w:rPr>
          <w:color w:val="000000"/>
        </w:rPr>
        <w:t xml:space="preserve"> задвижками тепловой </w:t>
      </w:r>
      <w:r w:rsidRPr="00B75922">
        <w:rPr>
          <w:color w:val="000000"/>
        </w:rPr>
        <w:t>сети системы теплоснабжения;</w:t>
      </w:r>
    </w:p>
    <w:p w:rsidR="00303B2C" w:rsidRPr="00B75922" w:rsidRDefault="00303B2C" w:rsidP="00F43DB5">
      <w:pPr>
        <w:ind w:firstLine="708"/>
        <w:jc w:val="both"/>
        <w:rPr>
          <w:color w:val="000000"/>
        </w:rPr>
      </w:pPr>
      <w:r w:rsidRPr="00B75922">
        <w:rPr>
          <w:color w:val="000000"/>
        </w:rPr>
        <w:t>в)</w:t>
      </w:r>
      <w:r w:rsidRPr="00B75922">
        <w:rPr>
          <w:color w:val="000000"/>
        </w:rPr>
        <w:tab/>
        <w:t xml:space="preserve">"установленная мощность источника тепловой энергии" </w:t>
      </w:r>
      <w:r>
        <w:rPr>
          <w:color w:val="000000"/>
        </w:rPr>
        <w:t>–</w:t>
      </w:r>
      <w:r w:rsidR="00C367C3">
        <w:rPr>
          <w:color w:val="000000"/>
        </w:rPr>
        <w:t xml:space="preserve"> </w:t>
      </w:r>
      <w:r w:rsidRPr="00B75922">
        <w:rPr>
          <w:color w:val="000000"/>
        </w:rPr>
        <w:t>сумма</w:t>
      </w:r>
      <w:r w:rsidR="00533666">
        <w:rPr>
          <w:color w:val="000000"/>
        </w:rPr>
        <w:t xml:space="preserve"> </w:t>
      </w:r>
      <w:r w:rsidRPr="00B75922">
        <w:rPr>
          <w:color w:val="000000"/>
        </w:rPr>
        <w:t>номинальных тепловых мощностей всего принятого по акту ввода в</w:t>
      </w:r>
      <w:r>
        <w:rPr>
          <w:color w:val="000000"/>
        </w:rPr>
        <w:t xml:space="preserve"> эксплуатацию </w:t>
      </w:r>
      <w:r w:rsidRPr="00B75922">
        <w:rPr>
          <w:color w:val="000000"/>
        </w:rPr>
        <w:t>оборудования, предназначенного для отпуска тепловой</w:t>
      </w:r>
      <w:r>
        <w:rPr>
          <w:color w:val="000000"/>
        </w:rPr>
        <w:t xml:space="preserve"> энергии потребителям на </w:t>
      </w:r>
      <w:r w:rsidRPr="00B75922">
        <w:rPr>
          <w:color w:val="000000"/>
        </w:rPr>
        <w:t>собственные и хозяйственные нужды;</w:t>
      </w:r>
    </w:p>
    <w:p w:rsidR="00303B2C" w:rsidRPr="00B75922" w:rsidRDefault="00303B2C" w:rsidP="00F43DB5">
      <w:pPr>
        <w:ind w:firstLine="708"/>
        <w:jc w:val="both"/>
        <w:rPr>
          <w:color w:val="000000"/>
        </w:rPr>
      </w:pPr>
      <w:r w:rsidRPr="00B75922">
        <w:rPr>
          <w:color w:val="000000"/>
        </w:rPr>
        <w:t>г)</w:t>
      </w:r>
      <w:r w:rsidRPr="00B75922">
        <w:rPr>
          <w:color w:val="000000"/>
        </w:rPr>
        <w:tab/>
        <w:t>"располагаемая мощность источника тепловой энергии" - величина,</w:t>
      </w:r>
      <w:r>
        <w:rPr>
          <w:color w:val="000000"/>
        </w:rPr>
        <w:t xml:space="preserve"> равная </w:t>
      </w:r>
      <w:r w:rsidRPr="00B75922">
        <w:rPr>
          <w:color w:val="000000"/>
        </w:rPr>
        <w:t>установленной мощности источника тепловой энергии за вычетом</w:t>
      </w:r>
      <w:r>
        <w:rPr>
          <w:color w:val="000000"/>
        </w:rPr>
        <w:t xml:space="preserve"> объемов мощности, не </w:t>
      </w:r>
      <w:r w:rsidRPr="00B75922">
        <w:rPr>
          <w:color w:val="000000"/>
        </w:rPr>
        <w:t>реализуемой по техническим причинам, в том числе</w:t>
      </w:r>
      <w:r>
        <w:rPr>
          <w:color w:val="000000"/>
        </w:rPr>
        <w:t xml:space="preserve"> по причине снижения тепловой </w:t>
      </w:r>
      <w:r w:rsidRPr="00B75922">
        <w:rPr>
          <w:color w:val="000000"/>
        </w:rPr>
        <w:t>мощности оборудования в результате</w:t>
      </w:r>
      <w:r w:rsidR="00533666">
        <w:rPr>
          <w:color w:val="000000"/>
        </w:rPr>
        <w:t xml:space="preserve"> </w:t>
      </w:r>
      <w:r w:rsidRPr="00B75922">
        <w:rPr>
          <w:color w:val="000000"/>
        </w:rPr>
        <w:t>эксплуатации на продленном техническом ресурсе;</w:t>
      </w:r>
    </w:p>
    <w:p w:rsidR="00303B2C" w:rsidRPr="00B75922" w:rsidRDefault="00303B2C" w:rsidP="00F43DB5">
      <w:pPr>
        <w:ind w:firstLine="708"/>
        <w:jc w:val="both"/>
        <w:rPr>
          <w:color w:val="000000"/>
        </w:rPr>
      </w:pPr>
      <w:r w:rsidRPr="00B75922">
        <w:rPr>
          <w:color w:val="000000"/>
        </w:rPr>
        <w:t>д)</w:t>
      </w:r>
      <w:r w:rsidRPr="00B75922">
        <w:rPr>
          <w:color w:val="000000"/>
        </w:rPr>
        <w:tab/>
        <w:t>"мощность источника тепловой эн</w:t>
      </w:r>
      <w:r>
        <w:rPr>
          <w:color w:val="000000"/>
        </w:rPr>
        <w:t xml:space="preserve">ергии нетто" - величина, равная </w:t>
      </w:r>
      <w:r w:rsidRPr="00B75922">
        <w:rPr>
          <w:color w:val="000000"/>
        </w:rPr>
        <w:t>располагаемой мощности источника тепло</w:t>
      </w:r>
      <w:r>
        <w:rPr>
          <w:color w:val="000000"/>
        </w:rPr>
        <w:t xml:space="preserve">вой энергии за вычетом тепловой нагрузки на </w:t>
      </w:r>
      <w:r w:rsidRPr="00B75922">
        <w:rPr>
          <w:color w:val="000000"/>
        </w:rPr>
        <w:t>собственные и хозяйственные нужды;</w:t>
      </w:r>
    </w:p>
    <w:p w:rsidR="00303B2C" w:rsidRPr="00B75922" w:rsidRDefault="00303B2C" w:rsidP="00F43DB5">
      <w:pPr>
        <w:ind w:firstLine="708"/>
        <w:jc w:val="both"/>
        <w:rPr>
          <w:color w:val="000000"/>
        </w:rPr>
      </w:pPr>
      <w:r w:rsidRPr="00B75922">
        <w:rPr>
          <w:color w:val="000000"/>
        </w:rPr>
        <w:t>е)</w:t>
      </w:r>
      <w:r w:rsidRPr="00B75922">
        <w:rPr>
          <w:color w:val="000000"/>
        </w:rPr>
        <w:tab/>
        <w:t>"</w:t>
      </w:r>
      <w:r w:rsidR="0033504A" w:rsidRPr="00B75922">
        <w:rPr>
          <w:color w:val="000000"/>
        </w:rPr>
        <w:t>тепло сетевые</w:t>
      </w:r>
      <w:r w:rsidRPr="00B75922">
        <w:rPr>
          <w:color w:val="000000"/>
        </w:rPr>
        <w:t xml:space="preserve"> объекты" - объе</w:t>
      </w:r>
      <w:r>
        <w:rPr>
          <w:color w:val="000000"/>
        </w:rPr>
        <w:t xml:space="preserve">кты, входящие в состав тепловой сети и </w:t>
      </w:r>
      <w:r w:rsidRPr="00B75922">
        <w:rPr>
          <w:color w:val="000000"/>
        </w:rPr>
        <w:t>обеспечивающие передачу тепловой энергии от источника тепловой</w:t>
      </w:r>
      <w:r w:rsidR="00533666">
        <w:rPr>
          <w:color w:val="000000"/>
        </w:rPr>
        <w:t xml:space="preserve"> </w:t>
      </w:r>
      <w:r w:rsidRPr="00B75922">
        <w:rPr>
          <w:color w:val="000000"/>
        </w:rPr>
        <w:t>энергии до тепло потребляющих установок потребителей тепловой энергии;</w:t>
      </w:r>
    </w:p>
    <w:p w:rsidR="00303B2C" w:rsidRPr="00B75922" w:rsidRDefault="00303B2C" w:rsidP="00F43DB5">
      <w:pPr>
        <w:ind w:firstLine="708"/>
        <w:jc w:val="both"/>
        <w:rPr>
          <w:color w:val="000000"/>
        </w:rPr>
      </w:pPr>
      <w:r w:rsidRPr="00B75922">
        <w:rPr>
          <w:color w:val="000000"/>
        </w:rPr>
        <w:t>ж)</w:t>
      </w:r>
      <w:r w:rsidRPr="00B75922">
        <w:rPr>
          <w:color w:val="000000"/>
        </w:rPr>
        <w:tab/>
        <w:t>"элемент территориального д</w:t>
      </w:r>
      <w:r>
        <w:rPr>
          <w:color w:val="000000"/>
        </w:rPr>
        <w:t xml:space="preserve">еления" - территория поселения, установленная </w:t>
      </w:r>
      <w:r w:rsidRPr="00B75922">
        <w:rPr>
          <w:color w:val="000000"/>
        </w:rPr>
        <w:t>по границам административно-территориальных единиц;</w:t>
      </w:r>
    </w:p>
    <w:p w:rsidR="00303B2C" w:rsidRDefault="00303B2C" w:rsidP="00F43DB5">
      <w:pPr>
        <w:ind w:firstLine="708"/>
        <w:jc w:val="both"/>
        <w:rPr>
          <w:color w:val="000000"/>
        </w:rPr>
      </w:pPr>
      <w:r w:rsidRPr="00B75922">
        <w:rPr>
          <w:color w:val="000000"/>
        </w:rPr>
        <w:t>з)</w:t>
      </w:r>
      <w:r w:rsidRPr="00B75922">
        <w:rPr>
          <w:color w:val="000000"/>
        </w:rPr>
        <w:tab/>
        <w:t>"расчетный элемент террито</w:t>
      </w:r>
      <w:r>
        <w:rPr>
          <w:color w:val="000000"/>
        </w:rPr>
        <w:t xml:space="preserve">риального деления" – территория </w:t>
      </w:r>
      <w:r w:rsidRPr="00B75922">
        <w:rPr>
          <w:color w:val="000000"/>
        </w:rPr>
        <w:t>поселения, принятая для целей ра</w:t>
      </w:r>
      <w:r>
        <w:rPr>
          <w:color w:val="000000"/>
        </w:rPr>
        <w:t xml:space="preserve">зработки схемы теплоснабжения в </w:t>
      </w:r>
      <w:r w:rsidRPr="00B75922">
        <w:rPr>
          <w:color w:val="000000"/>
        </w:rPr>
        <w:t>неизменяемых границах на весь срок действия схемы теплоснабжения.</w:t>
      </w:r>
    </w:p>
    <w:p w:rsidR="00303B2C" w:rsidRDefault="00303B2C" w:rsidP="00F43DB5">
      <w:pPr>
        <w:ind w:firstLine="708"/>
        <w:jc w:val="both"/>
        <w:rPr>
          <w:color w:val="000000"/>
        </w:rPr>
      </w:pPr>
      <w:r w:rsidRPr="00B75922">
        <w:rPr>
          <w:color w:val="000000"/>
        </w:rPr>
        <w:t>Схема теплоснабжения состоит из разделов, р</w:t>
      </w:r>
      <w:r>
        <w:rPr>
          <w:color w:val="000000"/>
        </w:rPr>
        <w:t xml:space="preserve">азрабатываемых в соответствии с </w:t>
      </w:r>
      <w:r w:rsidRPr="00B75922">
        <w:rPr>
          <w:color w:val="000000"/>
        </w:rPr>
        <w:t xml:space="preserve">Постановление Правительства РФ от 22 Февраля </w:t>
      </w:r>
      <w:smartTag w:uri="urn:schemas-microsoft-com:office:smarttags" w:element="metricconverter">
        <w:smartTagPr>
          <w:attr w:name="ProductID" w:val="2012 г"/>
        </w:smartTagPr>
        <w:r w:rsidRPr="00B75922">
          <w:rPr>
            <w:color w:val="000000"/>
          </w:rPr>
          <w:t>2012 г</w:t>
        </w:r>
      </w:smartTag>
      <w:r>
        <w:rPr>
          <w:color w:val="000000"/>
        </w:rPr>
        <w:t xml:space="preserve">. № 154 "О требованиях к схемам </w:t>
      </w:r>
      <w:r w:rsidRPr="00B75922">
        <w:rPr>
          <w:color w:val="000000"/>
        </w:rPr>
        <w:t>теплоснабжения, порядку их разработки и утверждения".</w:t>
      </w:r>
    </w:p>
    <w:p w:rsidR="00147E19" w:rsidRDefault="00147E19" w:rsidP="00303B2C">
      <w:pPr>
        <w:rPr>
          <w:color w:val="000000"/>
        </w:rPr>
      </w:pPr>
    </w:p>
    <w:p w:rsidR="00242688" w:rsidRDefault="00242688" w:rsidP="00303B2C">
      <w:pPr>
        <w:rPr>
          <w:color w:val="000000"/>
        </w:rPr>
      </w:pPr>
    </w:p>
    <w:p w:rsidR="00147E19" w:rsidRDefault="00147E19" w:rsidP="00303B2C">
      <w:pPr>
        <w:rPr>
          <w:color w:val="000000"/>
        </w:rPr>
      </w:pPr>
    </w:p>
    <w:p w:rsidR="00147E19" w:rsidRDefault="00147E19" w:rsidP="00303B2C">
      <w:pPr>
        <w:rPr>
          <w:color w:val="000000"/>
        </w:rPr>
      </w:pPr>
    </w:p>
    <w:p w:rsidR="00147E19" w:rsidRDefault="00147E19" w:rsidP="00303B2C">
      <w:pPr>
        <w:rPr>
          <w:color w:val="000000"/>
        </w:rPr>
      </w:pPr>
    </w:p>
    <w:p w:rsidR="00147E19" w:rsidRDefault="00147E19" w:rsidP="00303B2C">
      <w:pPr>
        <w:rPr>
          <w:color w:val="000000"/>
        </w:rPr>
      </w:pPr>
    </w:p>
    <w:p w:rsidR="00147E19" w:rsidRDefault="00147E19" w:rsidP="00303B2C">
      <w:pPr>
        <w:rPr>
          <w:color w:val="000000"/>
        </w:rPr>
      </w:pPr>
    </w:p>
    <w:p w:rsidR="00147E19" w:rsidRDefault="00147E19" w:rsidP="00303B2C">
      <w:pPr>
        <w:rPr>
          <w:color w:val="000000"/>
        </w:rPr>
      </w:pPr>
    </w:p>
    <w:p w:rsidR="00C16676" w:rsidRDefault="00C16676" w:rsidP="00303B2C">
      <w:pPr>
        <w:rPr>
          <w:color w:val="000000"/>
        </w:rPr>
      </w:pPr>
    </w:p>
    <w:p w:rsidR="00C16676" w:rsidRDefault="00C16676" w:rsidP="00303B2C">
      <w:pPr>
        <w:rPr>
          <w:color w:val="000000"/>
        </w:rPr>
      </w:pPr>
    </w:p>
    <w:p w:rsidR="00147E19" w:rsidRDefault="00147E19" w:rsidP="00303B2C">
      <w:pPr>
        <w:rPr>
          <w:color w:val="000000"/>
        </w:rPr>
      </w:pPr>
    </w:p>
    <w:p w:rsidR="00303B2C" w:rsidRPr="00303B2C" w:rsidRDefault="00303B2C" w:rsidP="00303B2C">
      <w:pPr>
        <w:jc w:val="center"/>
        <w:rPr>
          <w:b/>
          <w:bCs/>
          <w:sz w:val="32"/>
          <w:szCs w:val="32"/>
          <w:u w:val="single"/>
        </w:rPr>
      </w:pPr>
      <w:r w:rsidRPr="00303B2C">
        <w:rPr>
          <w:b/>
          <w:bCs/>
          <w:sz w:val="32"/>
          <w:szCs w:val="32"/>
          <w:u w:val="single"/>
        </w:rPr>
        <w:lastRenderedPageBreak/>
        <w:t>СОДЕРЖАНИЕ</w:t>
      </w:r>
    </w:p>
    <w:p w:rsidR="00303B2C" w:rsidRDefault="00303B2C" w:rsidP="00303B2C">
      <w:pPr>
        <w:jc w:val="center"/>
        <w:rPr>
          <w:b/>
          <w:bCs/>
          <w:sz w:val="32"/>
          <w:szCs w:val="32"/>
        </w:rPr>
      </w:pPr>
    </w:p>
    <w:tbl>
      <w:tblPr>
        <w:tblW w:w="9676" w:type="dxa"/>
        <w:tblLayout w:type="fixed"/>
        <w:tblLook w:val="00A0"/>
      </w:tblPr>
      <w:tblGrid>
        <w:gridCol w:w="8674"/>
        <w:gridCol w:w="1002"/>
      </w:tblGrid>
      <w:tr w:rsidR="00303B2C" w:rsidRPr="00B72DFC">
        <w:tc>
          <w:tcPr>
            <w:tcW w:w="8674" w:type="dxa"/>
          </w:tcPr>
          <w:p w:rsidR="00303B2C" w:rsidRPr="008A5C22" w:rsidRDefault="00A3656F" w:rsidP="00303B2C">
            <w:r>
              <w:t>ОБЩИЕ ПОЛОЖЕНИЯ………………………………………………………………...</w:t>
            </w:r>
          </w:p>
        </w:tc>
        <w:tc>
          <w:tcPr>
            <w:tcW w:w="1002" w:type="dxa"/>
          </w:tcPr>
          <w:p w:rsidR="00303B2C" w:rsidRPr="008A5C22" w:rsidRDefault="00A3656F" w:rsidP="00303B2C">
            <w:pPr>
              <w:jc w:val="center"/>
            </w:pPr>
            <w:r>
              <w:t xml:space="preserve">5стр. </w:t>
            </w:r>
          </w:p>
        </w:tc>
      </w:tr>
      <w:tr w:rsidR="00A3656F" w:rsidRPr="00B72DFC">
        <w:tc>
          <w:tcPr>
            <w:tcW w:w="8674" w:type="dxa"/>
          </w:tcPr>
          <w:p w:rsidR="00A3656F" w:rsidRPr="008A5C22" w:rsidRDefault="00A3656F" w:rsidP="00A97325">
            <w:r w:rsidRPr="008A5C22">
              <w:t>ВВЕДЕ</w:t>
            </w:r>
            <w:r>
              <w:t>НИЕ………………………………………………………………………….......</w:t>
            </w:r>
          </w:p>
        </w:tc>
        <w:tc>
          <w:tcPr>
            <w:tcW w:w="1002" w:type="dxa"/>
          </w:tcPr>
          <w:p w:rsidR="00A3656F" w:rsidRPr="008A5C22" w:rsidRDefault="00A3656F" w:rsidP="00A97325">
            <w:pPr>
              <w:jc w:val="center"/>
            </w:pPr>
            <w:r>
              <w:t>8 стр.</w:t>
            </w:r>
          </w:p>
        </w:tc>
      </w:tr>
      <w:tr w:rsidR="00A3656F" w:rsidRPr="00B72DFC">
        <w:tc>
          <w:tcPr>
            <w:tcW w:w="8674" w:type="dxa"/>
          </w:tcPr>
          <w:p w:rsidR="00A3656F" w:rsidRPr="006F6F02" w:rsidRDefault="00A3656F" w:rsidP="00303B2C">
            <w:r w:rsidRPr="00CD23B6">
              <w:rPr>
                <w:color w:val="000000"/>
              </w:rPr>
              <w:t>ОБЩАЯ ЧАСТЬ</w:t>
            </w:r>
            <w:r>
              <w:rPr>
                <w:color w:val="000000"/>
              </w:rPr>
              <w:t>…………………………………………………………………………</w:t>
            </w:r>
          </w:p>
        </w:tc>
        <w:tc>
          <w:tcPr>
            <w:tcW w:w="1002" w:type="dxa"/>
          </w:tcPr>
          <w:p w:rsidR="00A3656F" w:rsidRPr="008A5C22" w:rsidRDefault="001E2A90" w:rsidP="00F869D6">
            <w:bookmarkStart w:id="0" w:name="OLE_LINK2"/>
            <w:r>
              <w:t xml:space="preserve"> 10</w:t>
            </w:r>
            <w:r w:rsidR="00A3656F">
              <w:t xml:space="preserve"> стр.</w:t>
            </w:r>
            <w:bookmarkEnd w:id="0"/>
          </w:p>
        </w:tc>
      </w:tr>
      <w:tr w:rsidR="00A3656F" w:rsidRPr="00B72DFC">
        <w:tc>
          <w:tcPr>
            <w:tcW w:w="8674" w:type="dxa"/>
          </w:tcPr>
          <w:p w:rsidR="00A3656F" w:rsidRPr="008A5C22" w:rsidRDefault="00A3656F" w:rsidP="00303B2C">
            <w:r w:rsidRPr="00CD23B6">
              <w:rPr>
                <w:color w:val="000000"/>
              </w:rPr>
              <w:t>Глава 1. Характеристика территории</w:t>
            </w:r>
            <w:r>
              <w:rPr>
                <w:color w:val="000000"/>
              </w:rPr>
              <w:t>…………………………………………………..</w:t>
            </w:r>
          </w:p>
        </w:tc>
        <w:tc>
          <w:tcPr>
            <w:tcW w:w="1002" w:type="dxa"/>
          </w:tcPr>
          <w:p w:rsidR="00A3656F" w:rsidRPr="008A5C22" w:rsidRDefault="001E2A90" w:rsidP="00F869D6">
            <w:r>
              <w:rPr>
                <w:lang w:val="en-US"/>
              </w:rPr>
              <w:t xml:space="preserve"> 1</w:t>
            </w:r>
            <w:r>
              <w:t>0</w:t>
            </w:r>
            <w:r w:rsidR="00A3656F">
              <w:t xml:space="preserve"> стр.</w:t>
            </w:r>
          </w:p>
        </w:tc>
      </w:tr>
      <w:tr w:rsidR="00A3656F" w:rsidRPr="00B72DFC">
        <w:tc>
          <w:tcPr>
            <w:tcW w:w="8674" w:type="dxa"/>
          </w:tcPr>
          <w:p w:rsidR="00A3656F" w:rsidRPr="008A5C22" w:rsidRDefault="00A3656F" w:rsidP="00303B2C">
            <w:r w:rsidRPr="00CD23B6">
              <w:rPr>
                <w:color w:val="000000"/>
              </w:rPr>
              <w:t>Глава 2. Характеристика системы теплоснабжения</w:t>
            </w:r>
            <w:r>
              <w:rPr>
                <w:color w:val="000000"/>
              </w:rPr>
              <w:t>…………………………………..</w:t>
            </w:r>
          </w:p>
        </w:tc>
        <w:tc>
          <w:tcPr>
            <w:tcW w:w="1002" w:type="dxa"/>
          </w:tcPr>
          <w:p w:rsidR="00A3656F" w:rsidRPr="008A5C22" w:rsidRDefault="00A3656F" w:rsidP="00303B2C">
            <w:pPr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 xml:space="preserve"> стр.</w:t>
            </w:r>
          </w:p>
        </w:tc>
      </w:tr>
      <w:tr w:rsidR="00A3656F" w:rsidRPr="00B72DFC">
        <w:tc>
          <w:tcPr>
            <w:tcW w:w="8674" w:type="dxa"/>
          </w:tcPr>
          <w:p w:rsidR="00A3656F" w:rsidRPr="008A5C22" w:rsidRDefault="00A3656F" w:rsidP="00303B2C">
            <w:r w:rsidRPr="00CD23B6">
              <w:rPr>
                <w:color w:val="000000"/>
              </w:rPr>
              <w:t>ОБОСНОВЫВАЮЩИЕ МАТЕРИАЛЫ К СХЕМЕ ТЕПЛОСНАБЖЕНИЯ</w:t>
            </w:r>
            <w:r>
              <w:rPr>
                <w:color w:val="000000"/>
              </w:rPr>
              <w:t>………..</w:t>
            </w:r>
          </w:p>
        </w:tc>
        <w:tc>
          <w:tcPr>
            <w:tcW w:w="1002" w:type="dxa"/>
          </w:tcPr>
          <w:p w:rsidR="00A3656F" w:rsidRPr="008A5C22" w:rsidRDefault="00A3656F" w:rsidP="00303B2C">
            <w:pPr>
              <w:jc w:val="center"/>
            </w:pPr>
            <w:r>
              <w:t>1</w:t>
            </w:r>
            <w:r w:rsidR="001E2A90">
              <w:t>5</w:t>
            </w:r>
            <w:r>
              <w:t xml:space="preserve"> стр.</w:t>
            </w:r>
          </w:p>
        </w:tc>
      </w:tr>
      <w:tr w:rsidR="00A3656F" w:rsidRPr="00B72DFC">
        <w:tc>
          <w:tcPr>
            <w:tcW w:w="8674" w:type="dxa"/>
          </w:tcPr>
          <w:p w:rsidR="00A3656F" w:rsidRPr="008A5C22" w:rsidRDefault="00A3656F" w:rsidP="00303B2C">
            <w:r w:rsidRPr="00CD23B6">
              <w:rPr>
                <w:color w:val="000000"/>
              </w:rPr>
              <w:t>Глава 1. Существующее положение в сфере производства, передачи и потребления тепловой энергии для целей теплоснабжения</w:t>
            </w:r>
            <w:r>
              <w:rPr>
                <w:color w:val="000000"/>
              </w:rPr>
              <w:t>………………………….</w:t>
            </w:r>
          </w:p>
        </w:tc>
        <w:tc>
          <w:tcPr>
            <w:tcW w:w="1002" w:type="dxa"/>
          </w:tcPr>
          <w:p w:rsidR="00A3656F" w:rsidRDefault="00A3656F" w:rsidP="00303B2C">
            <w:pPr>
              <w:jc w:val="center"/>
            </w:pPr>
          </w:p>
          <w:p w:rsidR="00A3656F" w:rsidRPr="008A5C22" w:rsidRDefault="00A3656F" w:rsidP="007B30EE">
            <w:pPr>
              <w:jc w:val="center"/>
            </w:pPr>
            <w:r>
              <w:t>1</w:t>
            </w:r>
            <w:r w:rsidR="001E2A90">
              <w:t>5</w:t>
            </w:r>
            <w:r>
              <w:t xml:space="preserve"> стр.</w:t>
            </w:r>
          </w:p>
        </w:tc>
      </w:tr>
      <w:tr w:rsidR="00A3656F" w:rsidRPr="00B72DFC">
        <w:tc>
          <w:tcPr>
            <w:tcW w:w="8674" w:type="dxa"/>
          </w:tcPr>
          <w:p w:rsidR="00A3656F" w:rsidRPr="008A5C22" w:rsidRDefault="00A3656F" w:rsidP="00303B2C">
            <w:r w:rsidRPr="00CD23B6">
              <w:rPr>
                <w:color w:val="000000"/>
              </w:rPr>
              <w:t>Функциональная структура теплоснабжения</w:t>
            </w:r>
            <w:r>
              <w:rPr>
                <w:color w:val="000000"/>
              </w:rPr>
              <w:t>………………………………..</w:t>
            </w:r>
          </w:p>
        </w:tc>
        <w:tc>
          <w:tcPr>
            <w:tcW w:w="1002" w:type="dxa"/>
          </w:tcPr>
          <w:p w:rsidR="00A3656F" w:rsidRPr="008A5C22" w:rsidRDefault="001E2A90" w:rsidP="00303B2C">
            <w:pPr>
              <w:jc w:val="center"/>
            </w:pPr>
            <w:r>
              <w:t>15</w:t>
            </w:r>
            <w:r w:rsidR="00A3656F">
              <w:t xml:space="preserve"> стр.</w:t>
            </w:r>
          </w:p>
        </w:tc>
      </w:tr>
      <w:tr w:rsidR="00A3656F" w:rsidRPr="00B72DFC">
        <w:tc>
          <w:tcPr>
            <w:tcW w:w="8674" w:type="dxa"/>
          </w:tcPr>
          <w:p w:rsidR="00A3656F" w:rsidRPr="008A5C22" w:rsidRDefault="001E2A90" w:rsidP="00303B2C">
            <w:r>
              <w:rPr>
                <w:color w:val="000000"/>
              </w:rPr>
              <w:t>Часть 1</w:t>
            </w:r>
            <w:r w:rsidR="00A3656F" w:rsidRPr="00CD23B6">
              <w:rPr>
                <w:color w:val="000000"/>
              </w:rPr>
              <w:t>. Источники тепловой энергии</w:t>
            </w:r>
            <w:r w:rsidR="00A3656F">
              <w:rPr>
                <w:color w:val="000000"/>
              </w:rPr>
              <w:t>…………………………………………………</w:t>
            </w:r>
          </w:p>
        </w:tc>
        <w:tc>
          <w:tcPr>
            <w:tcW w:w="1002" w:type="dxa"/>
          </w:tcPr>
          <w:p w:rsidR="00A3656F" w:rsidRPr="0068316D" w:rsidRDefault="001E2A90" w:rsidP="00303B2C">
            <w:pPr>
              <w:jc w:val="center"/>
              <w:rPr>
                <w:lang w:val="en-US"/>
              </w:rPr>
            </w:pPr>
            <w:r>
              <w:t>19</w:t>
            </w:r>
            <w:r w:rsidR="00A3656F">
              <w:t xml:space="preserve"> стр.</w:t>
            </w:r>
          </w:p>
        </w:tc>
      </w:tr>
      <w:tr w:rsidR="00A3656F" w:rsidRPr="00B72DFC">
        <w:tc>
          <w:tcPr>
            <w:tcW w:w="8674" w:type="dxa"/>
          </w:tcPr>
          <w:p w:rsidR="00A3656F" w:rsidRPr="008A5C22" w:rsidRDefault="00A3656F" w:rsidP="007B30EE">
            <w:r w:rsidRPr="00CD23B6">
              <w:rPr>
                <w:color w:val="000000"/>
              </w:rPr>
              <w:t xml:space="preserve">Часть </w:t>
            </w:r>
            <w:r w:rsidR="001E2A90">
              <w:rPr>
                <w:color w:val="000000"/>
              </w:rPr>
              <w:t>2</w:t>
            </w:r>
            <w:r w:rsidRPr="00CD23B6">
              <w:rPr>
                <w:color w:val="000000"/>
              </w:rPr>
              <w:t>. Зоны действия источников тепловой энергии</w:t>
            </w:r>
            <w:r>
              <w:rPr>
                <w:color w:val="000000"/>
              </w:rPr>
              <w:t>……………………………….</w:t>
            </w:r>
          </w:p>
        </w:tc>
        <w:tc>
          <w:tcPr>
            <w:tcW w:w="1002" w:type="dxa"/>
          </w:tcPr>
          <w:p w:rsidR="00A3656F" w:rsidRPr="008A5C22" w:rsidRDefault="00A3656F" w:rsidP="00261C84">
            <w:pPr>
              <w:jc w:val="center"/>
            </w:pPr>
            <w:r>
              <w:t xml:space="preserve"> </w:t>
            </w:r>
            <w:r w:rsidR="001E2A90">
              <w:rPr>
                <w:lang w:val="en-US"/>
              </w:rPr>
              <w:t>2</w:t>
            </w:r>
            <w:r w:rsidR="001E2A90">
              <w:t xml:space="preserve">4 </w:t>
            </w:r>
            <w:r>
              <w:t>стр.</w:t>
            </w:r>
          </w:p>
        </w:tc>
      </w:tr>
      <w:tr w:rsidR="00A3656F" w:rsidRPr="00B72DFC">
        <w:tc>
          <w:tcPr>
            <w:tcW w:w="8674" w:type="dxa"/>
          </w:tcPr>
          <w:p w:rsidR="00A3656F" w:rsidRPr="008A5C22" w:rsidRDefault="00A3656F" w:rsidP="00303B2C">
            <w:r w:rsidRPr="00CD23B6">
              <w:rPr>
                <w:color w:val="000000"/>
              </w:rPr>
              <w:t xml:space="preserve">Часть </w:t>
            </w:r>
            <w:r w:rsidR="001E2A90">
              <w:rPr>
                <w:color w:val="000000"/>
              </w:rPr>
              <w:t>3</w:t>
            </w:r>
            <w:r w:rsidRPr="00CD23B6">
              <w:rPr>
                <w:color w:val="000000"/>
              </w:rPr>
              <w:t>. Тепловые нагрузки потребителей тепловой энергии,</w:t>
            </w:r>
            <w:r>
              <w:rPr>
                <w:color w:val="000000"/>
              </w:rPr>
              <w:t xml:space="preserve"> </w:t>
            </w:r>
            <w:r w:rsidRPr="00CD23B6">
              <w:rPr>
                <w:color w:val="000000"/>
              </w:rPr>
              <w:t>групп потребителей тепловой энергии в зонах действия</w:t>
            </w:r>
            <w:r>
              <w:rPr>
                <w:color w:val="000000"/>
              </w:rPr>
              <w:t xml:space="preserve"> </w:t>
            </w:r>
            <w:r w:rsidRPr="00CD23B6">
              <w:rPr>
                <w:color w:val="000000"/>
              </w:rPr>
              <w:t>источников тепловой энергии</w:t>
            </w:r>
            <w:r>
              <w:rPr>
                <w:color w:val="000000"/>
              </w:rPr>
              <w:t>…………………</w:t>
            </w:r>
          </w:p>
        </w:tc>
        <w:tc>
          <w:tcPr>
            <w:tcW w:w="1002" w:type="dxa"/>
          </w:tcPr>
          <w:p w:rsidR="00A3656F" w:rsidRDefault="00A3656F" w:rsidP="00303B2C">
            <w:pPr>
              <w:jc w:val="center"/>
            </w:pPr>
          </w:p>
          <w:p w:rsidR="00A3656F" w:rsidRPr="008A5C22" w:rsidRDefault="001E2A90" w:rsidP="00303B2C">
            <w:pPr>
              <w:jc w:val="center"/>
            </w:pPr>
            <w:r>
              <w:rPr>
                <w:lang w:val="en-US"/>
              </w:rPr>
              <w:t>2</w:t>
            </w:r>
            <w:r>
              <w:t>5</w:t>
            </w:r>
            <w:r w:rsidR="00A3656F">
              <w:t xml:space="preserve"> стр.</w:t>
            </w:r>
          </w:p>
        </w:tc>
      </w:tr>
      <w:tr w:rsidR="00A3656F" w:rsidRPr="00B72DFC">
        <w:tc>
          <w:tcPr>
            <w:tcW w:w="8674" w:type="dxa"/>
          </w:tcPr>
          <w:p w:rsidR="00A3656F" w:rsidRPr="008A5C22" w:rsidRDefault="00A3656F" w:rsidP="00303B2C">
            <w:r w:rsidRPr="00CD23B6">
              <w:rPr>
                <w:color w:val="000000"/>
              </w:rPr>
              <w:t xml:space="preserve">Часть </w:t>
            </w:r>
            <w:r w:rsidR="001E2A90">
              <w:rPr>
                <w:color w:val="000000"/>
              </w:rPr>
              <w:t>4</w:t>
            </w:r>
            <w:r w:rsidRPr="00CD23B6">
              <w:rPr>
                <w:color w:val="000000"/>
              </w:rPr>
              <w:t>. Балансы тепловой мощности и тепловой нагрузки в</w:t>
            </w:r>
            <w:r>
              <w:rPr>
                <w:color w:val="000000"/>
              </w:rPr>
              <w:t xml:space="preserve"> зонах действия источников </w:t>
            </w:r>
            <w:r w:rsidRPr="00CD23B6">
              <w:rPr>
                <w:color w:val="000000"/>
              </w:rPr>
              <w:t>тепловой энергии</w:t>
            </w:r>
            <w:r>
              <w:rPr>
                <w:color w:val="000000"/>
              </w:rPr>
              <w:t>………………………………………………………….</w:t>
            </w:r>
          </w:p>
        </w:tc>
        <w:tc>
          <w:tcPr>
            <w:tcW w:w="1002" w:type="dxa"/>
          </w:tcPr>
          <w:p w:rsidR="00A3656F" w:rsidRDefault="00A3656F" w:rsidP="00303B2C">
            <w:pPr>
              <w:jc w:val="center"/>
            </w:pPr>
          </w:p>
          <w:p w:rsidR="00A3656F" w:rsidRPr="008A5C22" w:rsidRDefault="001E2A90" w:rsidP="00303B2C">
            <w:pPr>
              <w:jc w:val="center"/>
            </w:pPr>
            <w:r>
              <w:rPr>
                <w:lang w:val="en-US"/>
              </w:rPr>
              <w:t>2</w:t>
            </w:r>
            <w:r>
              <w:t>9</w:t>
            </w:r>
            <w:r w:rsidR="00A3656F">
              <w:t xml:space="preserve"> стр.</w:t>
            </w:r>
          </w:p>
        </w:tc>
      </w:tr>
      <w:tr w:rsidR="00A3656F" w:rsidRPr="00B72DFC">
        <w:tc>
          <w:tcPr>
            <w:tcW w:w="8674" w:type="dxa"/>
          </w:tcPr>
          <w:p w:rsidR="00A3656F" w:rsidRPr="008A5C22" w:rsidRDefault="00A3656F" w:rsidP="00303B2C">
            <w:r w:rsidRPr="00CD23B6">
              <w:rPr>
                <w:color w:val="000000"/>
              </w:rPr>
              <w:t xml:space="preserve">Часть </w:t>
            </w:r>
            <w:r w:rsidR="001E2A90">
              <w:rPr>
                <w:color w:val="000000"/>
              </w:rPr>
              <w:t>5</w:t>
            </w:r>
            <w:r w:rsidRPr="00CD23B6">
              <w:rPr>
                <w:color w:val="000000"/>
              </w:rPr>
              <w:t>. Балансы теплоносителя</w:t>
            </w:r>
            <w:r>
              <w:rPr>
                <w:color w:val="000000"/>
              </w:rPr>
              <w:t>……………………………………………………….</w:t>
            </w:r>
          </w:p>
        </w:tc>
        <w:tc>
          <w:tcPr>
            <w:tcW w:w="1002" w:type="dxa"/>
          </w:tcPr>
          <w:p w:rsidR="00A3656F" w:rsidRPr="008A5C22" w:rsidRDefault="001E2A90" w:rsidP="00261C84">
            <w:pPr>
              <w:jc w:val="center"/>
            </w:pPr>
            <w:r>
              <w:t>31</w:t>
            </w:r>
            <w:r w:rsidR="00A3656F">
              <w:t xml:space="preserve"> стр.</w:t>
            </w:r>
          </w:p>
        </w:tc>
      </w:tr>
      <w:tr w:rsidR="001E2A90" w:rsidRPr="00B72DFC">
        <w:tc>
          <w:tcPr>
            <w:tcW w:w="8674" w:type="dxa"/>
          </w:tcPr>
          <w:p w:rsidR="001E2A90" w:rsidRPr="00CD23B6" w:rsidRDefault="001E2A90" w:rsidP="00303B2C">
            <w:pPr>
              <w:rPr>
                <w:color w:val="000000"/>
              </w:rPr>
            </w:pPr>
            <w:r w:rsidRPr="00CD23B6">
              <w:rPr>
                <w:color w:val="000000"/>
              </w:rPr>
              <w:t xml:space="preserve">Часть </w:t>
            </w:r>
            <w:r>
              <w:rPr>
                <w:color w:val="000000"/>
              </w:rPr>
              <w:t>6.Топливные балансы источников тепловой энергии и системы обеспечения топливом</w:t>
            </w:r>
          </w:p>
        </w:tc>
        <w:tc>
          <w:tcPr>
            <w:tcW w:w="1002" w:type="dxa"/>
          </w:tcPr>
          <w:p w:rsidR="001E2A90" w:rsidRDefault="001E2A90" w:rsidP="00261C84">
            <w:pPr>
              <w:jc w:val="center"/>
            </w:pPr>
            <w:r>
              <w:t>33 стр</w:t>
            </w:r>
          </w:p>
        </w:tc>
      </w:tr>
      <w:tr w:rsidR="001E2A90" w:rsidRPr="00B72DFC">
        <w:tc>
          <w:tcPr>
            <w:tcW w:w="8674" w:type="dxa"/>
          </w:tcPr>
          <w:p w:rsidR="001E2A90" w:rsidRPr="00CD23B6" w:rsidRDefault="001E2A90" w:rsidP="00303B2C">
            <w:pPr>
              <w:rPr>
                <w:color w:val="000000"/>
              </w:rPr>
            </w:pPr>
            <w:r>
              <w:rPr>
                <w:color w:val="000000"/>
              </w:rPr>
              <w:t>-Выработка и полезный отпуск</w:t>
            </w:r>
          </w:p>
        </w:tc>
        <w:tc>
          <w:tcPr>
            <w:tcW w:w="1002" w:type="dxa"/>
          </w:tcPr>
          <w:p w:rsidR="001E2A90" w:rsidRDefault="001E2A90" w:rsidP="00261C84">
            <w:pPr>
              <w:jc w:val="center"/>
            </w:pPr>
            <w:r>
              <w:t>34 стр</w:t>
            </w:r>
          </w:p>
        </w:tc>
      </w:tr>
      <w:tr w:rsidR="001E2A90" w:rsidRPr="00B72DFC">
        <w:tc>
          <w:tcPr>
            <w:tcW w:w="8674" w:type="dxa"/>
          </w:tcPr>
          <w:p w:rsidR="001E2A90" w:rsidRDefault="001E2A90" w:rsidP="00303B2C">
            <w:pPr>
              <w:rPr>
                <w:color w:val="000000"/>
              </w:rPr>
            </w:pPr>
            <w:r>
              <w:rPr>
                <w:color w:val="000000"/>
              </w:rPr>
              <w:t>-Структура потребления годовой тепловой энергии</w:t>
            </w:r>
          </w:p>
        </w:tc>
        <w:tc>
          <w:tcPr>
            <w:tcW w:w="1002" w:type="dxa"/>
          </w:tcPr>
          <w:p w:rsidR="001E2A90" w:rsidRDefault="001E2A90" w:rsidP="00261C84">
            <w:pPr>
              <w:jc w:val="center"/>
            </w:pPr>
            <w:r>
              <w:t>35 стр</w:t>
            </w:r>
          </w:p>
        </w:tc>
      </w:tr>
      <w:tr w:rsidR="00A3656F" w:rsidRPr="00B72DFC">
        <w:tc>
          <w:tcPr>
            <w:tcW w:w="8674" w:type="dxa"/>
          </w:tcPr>
          <w:p w:rsidR="00A3656F" w:rsidRDefault="00A3656F" w:rsidP="00303B2C">
            <w:r w:rsidRPr="00CD23B6">
              <w:rPr>
                <w:color w:val="000000"/>
              </w:rPr>
              <w:t>СХЕМА ТЕПЛОСНАБЖЕНИЯ</w:t>
            </w:r>
          </w:p>
        </w:tc>
        <w:tc>
          <w:tcPr>
            <w:tcW w:w="1002" w:type="dxa"/>
          </w:tcPr>
          <w:p w:rsidR="00A3656F" w:rsidRDefault="00A3656F" w:rsidP="00303B2C">
            <w:pPr>
              <w:jc w:val="center"/>
            </w:pPr>
            <w:r>
              <w:t>24 стр.</w:t>
            </w:r>
          </w:p>
        </w:tc>
      </w:tr>
      <w:tr w:rsidR="00A3656F" w:rsidRPr="00B72DFC">
        <w:tc>
          <w:tcPr>
            <w:tcW w:w="8674" w:type="dxa"/>
          </w:tcPr>
          <w:p w:rsidR="00A3656F" w:rsidRPr="008A5C22" w:rsidRDefault="00A3656F" w:rsidP="00303B2C">
            <w:r w:rsidRPr="00CD23B6">
              <w:rPr>
                <w:color w:val="000000"/>
              </w:rPr>
              <w:t>Раздел 1. Показатели перспективного спроса на тепловую энергию</w:t>
            </w:r>
            <w:r>
              <w:rPr>
                <w:color w:val="000000"/>
              </w:rPr>
              <w:t xml:space="preserve"> </w:t>
            </w:r>
            <w:r w:rsidRPr="00CD23B6">
              <w:rPr>
                <w:color w:val="000000"/>
              </w:rPr>
              <w:t>(мощность) и теплоноситель в установленных границах территории</w:t>
            </w:r>
            <w:r>
              <w:rPr>
                <w:color w:val="000000"/>
              </w:rPr>
              <w:t xml:space="preserve"> </w:t>
            </w:r>
            <w:r w:rsidRPr="00CD23B6">
              <w:rPr>
                <w:color w:val="000000"/>
              </w:rPr>
              <w:t>поселения</w:t>
            </w:r>
            <w:r>
              <w:rPr>
                <w:color w:val="000000"/>
              </w:rPr>
              <w:t>…………………..</w:t>
            </w:r>
          </w:p>
        </w:tc>
        <w:tc>
          <w:tcPr>
            <w:tcW w:w="1002" w:type="dxa"/>
          </w:tcPr>
          <w:p w:rsidR="00A3656F" w:rsidRDefault="00A3656F" w:rsidP="00303B2C">
            <w:pPr>
              <w:jc w:val="center"/>
            </w:pPr>
          </w:p>
          <w:p w:rsidR="00A3656F" w:rsidRPr="008A5C22" w:rsidRDefault="00A3656F" w:rsidP="00303B2C">
            <w:pPr>
              <w:jc w:val="center"/>
            </w:pPr>
            <w:r>
              <w:rPr>
                <w:lang w:val="en-US"/>
              </w:rPr>
              <w:t>3</w:t>
            </w:r>
            <w:r w:rsidR="001E2A90">
              <w:t>6</w:t>
            </w:r>
            <w:r>
              <w:t xml:space="preserve"> стр.</w:t>
            </w:r>
          </w:p>
        </w:tc>
      </w:tr>
      <w:tr w:rsidR="00A3656F" w:rsidRPr="00B72DFC">
        <w:tc>
          <w:tcPr>
            <w:tcW w:w="8674" w:type="dxa"/>
          </w:tcPr>
          <w:p w:rsidR="00A3656F" w:rsidRPr="008A5C22" w:rsidRDefault="00A3656F" w:rsidP="00303B2C">
            <w:r w:rsidRPr="00CD23B6">
              <w:rPr>
                <w:color w:val="000000"/>
              </w:rPr>
              <w:t>Раздел 2: Перспективные балансы тепловой мощности источников</w:t>
            </w:r>
            <w:r>
              <w:rPr>
                <w:color w:val="000000"/>
              </w:rPr>
              <w:t xml:space="preserve"> </w:t>
            </w:r>
            <w:r w:rsidRPr="00CD23B6">
              <w:rPr>
                <w:color w:val="000000"/>
              </w:rPr>
              <w:t>тепловой энергии и тепловой нагрузки потребителей</w:t>
            </w:r>
            <w:r>
              <w:rPr>
                <w:color w:val="000000"/>
              </w:rPr>
              <w:t>…………………………………………</w:t>
            </w:r>
          </w:p>
        </w:tc>
        <w:tc>
          <w:tcPr>
            <w:tcW w:w="1002" w:type="dxa"/>
          </w:tcPr>
          <w:p w:rsidR="00A3656F" w:rsidRDefault="00A3656F" w:rsidP="00303B2C">
            <w:pPr>
              <w:jc w:val="center"/>
            </w:pPr>
          </w:p>
          <w:p w:rsidR="00A3656F" w:rsidRPr="008A5C22" w:rsidRDefault="00A3656F" w:rsidP="00303B2C">
            <w:pPr>
              <w:jc w:val="center"/>
            </w:pPr>
            <w:r>
              <w:rPr>
                <w:lang w:val="en-US"/>
              </w:rPr>
              <w:t>3</w:t>
            </w:r>
            <w:r w:rsidR="001E2A90">
              <w:t>7</w:t>
            </w:r>
            <w:r>
              <w:t xml:space="preserve"> стр.</w:t>
            </w:r>
          </w:p>
        </w:tc>
      </w:tr>
      <w:tr w:rsidR="00A3656F" w:rsidRPr="00B72DFC">
        <w:tc>
          <w:tcPr>
            <w:tcW w:w="8674" w:type="dxa"/>
          </w:tcPr>
          <w:p w:rsidR="00A3656F" w:rsidRPr="008A5C22" w:rsidRDefault="00A3656F" w:rsidP="00303B2C">
            <w:r w:rsidRPr="00CD23B6">
              <w:rPr>
                <w:color w:val="000000"/>
              </w:rPr>
              <w:t>Раздел 3. Предложения по строительству, реконструкции и</w:t>
            </w:r>
            <w:r>
              <w:rPr>
                <w:color w:val="000000"/>
              </w:rPr>
              <w:t xml:space="preserve"> </w:t>
            </w:r>
            <w:r w:rsidRPr="00CD23B6">
              <w:rPr>
                <w:color w:val="000000"/>
              </w:rPr>
              <w:t>техническому перевооружению источников тепловой энергии</w:t>
            </w:r>
            <w:r>
              <w:rPr>
                <w:color w:val="000000"/>
              </w:rPr>
              <w:t>……………………………………...</w:t>
            </w:r>
          </w:p>
        </w:tc>
        <w:tc>
          <w:tcPr>
            <w:tcW w:w="1002" w:type="dxa"/>
          </w:tcPr>
          <w:p w:rsidR="00A3656F" w:rsidRDefault="00A3656F" w:rsidP="00303B2C">
            <w:pPr>
              <w:jc w:val="center"/>
            </w:pPr>
          </w:p>
          <w:p w:rsidR="00A3656F" w:rsidRPr="008A5C22" w:rsidRDefault="00A3656F" w:rsidP="001E2A90">
            <w:pPr>
              <w:jc w:val="center"/>
            </w:pPr>
            <w:r>
              <w:rPr>
                <w:lang w:val="en-US"/>
              </w:rPr>
              <w:t>3</w:t>
            </w:r>
            <w:r w:rsidR="001E2A90">
              <w:t>8</w:t>
            </w:r>
            <w:r>
              <w:t xml:space="preserve"> стр.</w:t>
            </w:r>
          </w:p>
        </w:tc>
      </w:tr>
      <w:tr w:rsidR="00A3656F" w:rsidRPr="00B72DFC">
        <w:tc>
          <w:tcPr>
            <w:tcW w:w="8674" w:type="dxa"/>
          </w:tcPr>
          <w:p w:rsidR="00A3656F" w:rsidRPr="008A5C22" w:rsidRDefault="00A3656F" w:rsidP="00303B2C">
            <w:r w:rsidRPr="00CD23B6">
              <w:rPr>
                <w:color w:val="000000"/>
              </w:rPr>
              <w:t>Раздел 4. Предложения по строительству и реконструкции тепловых</w:t>
            </w:r>
            <w:r>
              <w:rPr>
                <w:color w:val="000000"/>
              </w:rPr>
              <w:t xml:space="preserve"> </w:t>
            </w:r>
            <w:r w:rsidRPr="00CD23B6">
              <w:rPr>
                <w:color w:val="000000"/>
              </w:rPr>
              <w:t>сетей</w:t>
            </w:r>
            <w:r>
              <w:rPr>
                <w:color w:val="000000"/>
              </w:rPr>
              <w:t>……….</w:t>
            </w:r>
          </w:p>
        </w:tc>
        <w:tc>
          <w:tcPr>
            <w:tcW w:w="1002" w:type="dxa"/>
          </w:tcPr>
          <w:p w:rsidR="00A3656F" w:rsidRPr="008A5C22" w:rsidRDefault="001E2A90" w:rsidP="00303B2C">
            <w:pPr>
              <w:jc w:val="center"/>
            </w:pPr>
            <w:r>
              <w:rPr>
                <w:lang w:val="en-US"/>
              </w:rPr>
              <w:t>3</w:t>
            </w:r>
            <w:r>
              <w:t>9</w:t>
            </w:r>
            <w:r w:rsidR="00A3656F">
              <w:t xml:space="preserve"> стр.</w:t>
            </w:r>
          </w:p>
        </w:tc>
      </w:tr>
      <w:tr w:rsidR="00A3656F" w:rsidRPr="00B72DFC">
        <w:tc>
          <w:tcPr>
            <w:tcW w:w="8674" w:type="dxa"/>
          </w:tcPr>
          <w:p w:rsidR="00A3656F" w:rsidRPr="008A5C22" w:rsidRDefault="00A3656F" w:rsidP="00303B2C">
            <w:r w:rsidRPr="00CD23B6">
              <w:rPr>
                <w:color w:val="000000"/>
              </w:rPr>
              <w:t>Раздел 5. Перспективные топливные балансы</w:t>
            </w:r>
            <w:r>
              <w:rPr>
                <w:color w:val="000000"/>
              </w:rPr>
              <w:t>………………………………………...</w:t>
            </w:r>
          </w:p>
        </w:tc>
        <w:tc>
          <w:tcPr>
            <w:tcW w:w="1002" w:type="dxa"/>
          </w:tcPr>
          <w:p w:rsidR="00A3656F" w:rsidRPr="008A5C22" w:rsidRDefault="001E2A90" w:rsidP="00261C84">
            <w:pPr>
              <w:jc w:val="center"/>
            </w:pPr>
            <w:r>
              <w:t>41</w:t>
            </w:r>
            <w:r w:rsidR="00A3656F">
              <w:t xml:space="preserve"> стр.</w:t>
            </w:r>
          </w:p>
        </w:tc>
      </w:tr>
      <w:tr w:rsidR="00A3656F" w:rsidRPr="00B72DFC">
        <w:tc>
          <w:tcPr>
            <w:tcW w:w="8674" w:type="dxa"/>
          </w:tcPr>
          <w:p w:rsidR="00A3656F" w:rsidRPr="0075100C" w:rsidRDefault="00A3656F" w:rsidP="00303B2C">
            <w:pPr>
              <w:tabs>
                <w:tab w:val="left" w:pos="2964"/>
              </w:tabs>
            </w:pPr>
            <w:r w:rsidRPr="00CD23B6">
              <w:rPr>
                <w:color w:val="000000"/>
              </w:rPr>
              <w:t>Раздел 6. Инвестиции в строительство, реконструкцию и техническое</w:t>
            </w:r>
            <w:r>
              <w:rPr>
                <w:color w:val="000000"/>
              </w:rPr>
              <w:t xml:space="preserve"> перевооружение…………………………………………………………………………</w:t>
            </w:r>
          </w:p>
        </w:tc>
        <w:tc>
          <w:tcPr>
            <w:tcW w:w="1002" w:type="dxa"/>
          </w:tcPr>
          <w:p w:rsidR="00A3656F" w:rsidRDefault="00A3656F" w:rsidP="00303B2C">
            <w:pPr>
              <w:jc w:val="center"/>
            </w:pPr>
          </w:p>
          <w:p w:rsidR="00A3656F" w:rsidRDefault="001E2A90" w:rsidP="00303B2C">
            <w:pPr>
              <w:jc w:val="center"/>
            </w:pPr>
            <w:r>
              <w:rPr>
                <w:lang w:val="en-US"/>
              </w:rPr>
              <w:t>4</w:t>
            </w:r>
            <w:r>
              <w:t>2</w:t>
            </w:r>
            <w:r w:rsidR="00A3656F">
              <w:t xml:space="preserve"> стр.</w:t>
            </w:r>
          </w:p>
        </w:tc>
      </w:tr>
      <w:tr w:rsidR="00A3656F" w:rsidRPr="00B72DFC">
        <w:tc>
          <w:tcPr>
            <w:tcW w:w="8674" w:type="dxa"/>
          </w:tcPr>
          <w:p w:rsidR="00A3656F" w:rsidRPr="00CD23B6" w:rsidRDefault="00A3656F" w:rsidP="00303B2C">
            <w:pPr>
              <w:tabs>
                <w:tab w:val="left" w:pos="2964"/>
              </w:tabs>
              <w:rPr>
                <w:color w:val="000000"/>
              </w:rPr>
            </w:pPr>
            <w:r w:rsidRPr="00CD23B6">
              <w:rPr>
                <w:color w:val="000000"/>
              </w:rPr>
              <w:t>Раздел 7. Решение об определении единой теплоснабжающей</w:t>
            </w:r>
            <w:r>
              <w:rPr>
                <w:color w:val="000000"/>
              </w:rPr>
              <w:t xml:space="preserve"> </w:t>
            </w:r>
            <w:r w:rsidRPr="00CD23B6">
              <w:rPr>
                <w:color w:val="000000"/>
              </w:rPr>
              <w:t>организации (организаций)</w:t>
            </w:r>
            <w:r>
              <w:rPr>
                <w:color w:val="000000"/>
              </w:rPr>
              <w:t>……………………………………………………………………………</w:t>
            </w:r>
          </w:p>
        </w:tc>
        <w:tc>
          <w:tcPr>
            <w:tcW w:w="1002" w:type="dxa"/>
          </w:tcPr>
          <w:p w:rsidR="00A3656F" w:rsidRDefault="00A3656F" w:rsidP="00303B2C">
            <w:pPr>
              <w:jc w:val="center"/>
            </w:pPr>
          </w:p>
          <w:p w:rsidR="00A3656F" w:rsidRDefault="001E2A90" w:rsidP="00303B2C">
            <w:pPr>
              <w:jc w:val="center"/>
            </w:pPr>
            <w:r>
              <w:rPr>
                <w:lang w:val="en-US"/>
              </w:rPr>
              <w:t>4</w:t>
            </w:r>
            <w:r>
              <w:t>4</w:t>
            </w:r>
            <w:r w:rsidR="00A3656F">
              <w:t xml:space="preserve"> стр.</w:t>
            </w:r>
          </w:p>
        </w:tc>
      </w:tr>
      <w:tr w:rsidR="00A3656F" w:rsidRPr="00B72DFC">
        <w:tc>
          <w:tcPr>
            <w:tcW w:w="8674" w:type="dxa"/>
          </w:tcPr>
          <w:p w:rsidR="00A3656F" w:rsidRPr="00CD23B6" w:rsidRDefault="00A3656F" w:rsidP="00303B2C">
            <w:pPr>
              <w:tabs>
                <w:tab w:val="left" w:pos="2964"/>
              </w:tabs>
              <w:rPr>
                <w:color w:val="000000"/>
              </w:rPr>
            </w:pPr>
            <w:r w:rsidRPr="00CD23B6">
              <w:rPr>
                <w:color w:val="000000"/>
              </w:rPr>
              <w:t>Раздел 8. Решения о распределении тепловой нагрузки между</w:t>
            </w:r>
            <w:r>
              <w:rPr>
                <w:color w:val="000000"/>
              </w:rPr>
              <w:t xml:space="preserve"> источниками тепловой </w:t>
            </w:r>
            <w:r w:rsidRPr="00CD23B6">
              <w:rPr>
                <w:color w:val="000000"/>
              </w:rPr>
              <w:t>энергии</w:t>
            </w:r>
            <w:r>
              <w:rPr>
                <w:color w:val="000000"/>
              </w:rPr>
              <w:t>………………………………………………………………………..</w:t>
            </w:r>
          </w:p>
        </w:tc>
        <w:tc>
          <w:tcPr>
            <w:tcW w:w="1002" w:type="dxa"/>
          </w:tcPr>
          <w:p w:rsidR="00A3656F" w:rsidRDefault="00A3656F" w:rsidP="00303B2C">
            <w:pPr>
              <w:jc w:val="center"/>
            </w:pPr>
          </w:p>
          <w:p w:rsidR="00A3656F" w:rsidRDefault="00A3656F" w:rsidP="00303B2C">
            <w:pPr>
              <w:jc w:val="center"/>
            </w:pPr>
            <w:r>
              <w:rPr>
                <w:lang w:val="en-US"/>
              </w:rPr>
              <w:t>4</w:t>
            </w:r>
            <w:r w:rsidR="001E2A90">
              <w:t>4</w:t>
            </w:r>
            <w:r>
              <w:t xml:space="preserve"> стр.</w:t>
            </w:r>
          </w:p>
        </w:tc>
      </w:tr>
      <w:tr w:rsidR="00A3656F" w:rsidRPr="00B72DFC">
        <w:tc>
          <w:tcPr>
            <w:tcW w:w="8674" w:type="dxa"/>
          </w:tcPr>
          <w:p w:rsidR="00A3656F" w:rsidRPr="00CD23B6" w:rsidRDefault="00A3656F" w:rsidP="00303B2C">
            <w:pPr>
              <w:tabs>
                <w:tab w:val="left" w:pos="2964"/>
              </w:tabs>
              <w:rPr>
                <w:color w:val="000000"/>
              </w:rPr>
            </w:pPr>
            <w:r w:rsidRPr="00CD23B6">
              <w:rPr>
                <w:color w:val="000000"/>
              </w:rPr>
              <w:t>Раздел 9. Решения по бесхозяйным тепловым сетям</w:t>
            </w:r>
            <w:r>
              <w:rPr>
                <w:color w:val="000000"/>
              </w:rPr>
              <w:t>…………………………………</w:t>
            </w:r>
          </w:p>
        </w:tc>
        <w:tc>
          <w:tcPr>
            <w:tcW w:w="1002" w:type="dxa"/>
          </w:tcPr>
          <w:p w:rsidR="00A3656F" w:rsidRDefault="00A3656F" w:rsidP="00303B2C">
            <w:pPr>
              <w:jc w:val="center"/>
            </w:pPr>
            <w:r>
              <w:rPr>
                <w:lang w:val="en-US"/>
              </w:rPr>
              <w:t>4</w:t>
            </w:r>
            <w:r w:rsidR="001E2A90">
              <w:t>4</w:t>
            </w:r>
            <w:r>
              <w:t xml:space="preserve"> стр.</w:t>
            </w:r>
          </w:p>
        </w:tc>
      </w:tr>
      <w:tr w:rsidR="00A3656F" w:rsidRPr="00B72DFC">
        <w:tc>
          <w:tcPr>
            <w:tcW w:w="8674" w:type="dxa"/>
          </w:tcPr>
          <w:p w:rsidR="00A3656F" w:rsidRPr="00CD23B6" w:rsidRDefault="00A3656F" w:rsidP="00303B2C">
            <w:pPr>
              <w:tabs>
                <w:tab w:val="left" w:pos="2964"/>
              </w:tabs>
              <w:rPr>
                <w:color w:val="000000"/>
              </w:rPr>
            </w:pPr>
            <w:r>
              <w:rPr>
                <w:color w:val="000000"/>
              </w:rPr>
              <w:t>Вывод…………………………………………………………………………………….</w:t>
            </w:r>
          </w:p>
        </w:tc>
        <w:tc>
          <w:tcPr>
            <w:tcW w:w="1002" w:type="dxa"/>
          </w:tcPr>
          <w:p w:rsidR="00A3656F" w:rsidRDefault="00A3656F" w:rsidP="00261C84">
            <w:pPr>
              <w:jc w:val="center"/>
            </w:pPr>
            <w:r>
              <w:rPr>
                <w:lang w:val="en-US"/>
              </w:rPr>
              <w:t>4</w:t>
            </w:r>
            <w:r w:rsidR="001E2A90">
              <w:t>5</w:t>
            </w:r>
            <w:r>
              <w:t xml:space="preserve"> стр.</w:t>
            </w:r>
          </w:p>
        </w:tc>
      </w:tr>
      <w:tr w:rsidR="00A3656F" w:rsidRPr="00B72DFC">
        <w:tc>
          <w:tcPr>
            <w:tcW w:w="8674" w:type="dxa"/>
          </w:tcPr>
          <w:p w:rsidR="00A3656F" w:rsidRDefault="00A3656F" w:rsidP="00303B2C">
            <w:pPr>
              <w:pStyle w:val="12"/>
            </w:pPr>
            <w:r w:rsidRPr="00CD23B6">
              <w:t xml:space="preserve">Приложение </w:t>
            </w:r>
            <w:r>
              <w:t xml:space="preserve">1. Карта (схема) тепловых сетей Приамурского городского </w:t>
            </w:r>
            <w:r w:rsidRPr="00CD23B6">
              <w:t>поселения</w:t>
            </w:r>
            <w:r w:rsidRPr="00F1691E">
              <w:t xml:space="preserve"> </w:t>
            </w:r>
            <w:r>
              <w:t xml:space="preserve">п. Приамурский; </w:t>
            </w:r>
          </w:p>
          <w:p w:rsidR="00A3656F" w:rsidRPr="00F1691E" w:rsidRDefault="00A3656F" w:rsidP="00A3383F">
            <w:pPr>
              <w:pStyle w:val="12"/>
              <w:rPr>
                <w:color w:val="000000"/>
              </w:rPr>
            </w:pPr>
            <w:r w:rsidRPr="00CD23B6">
              <w:t xml:space="preserve">Приложение </w:t>
            </w:r>
            <w:r>
              <w:t xml:space="preserve">2. Карта (схема) тепловых сетей Приамурского городского </w:t>
            </w:r>
            <w:r w:rsidRPr="00CD23B6">
              <w:t>поселения</w:t>
            </w:r>
            <w:r w:rsidRPr="00F1691E">
              <w:t xml:space="preserve"> </w:t>
            </w:r>
            <w:r>
              <w:t>п. Тельмана;</w:t>
            </w:r>
          </w:p>
        </w:tc>
        <w:tc>
          <w:tcPr>
            <w:tcW w:w="1002" w:type="dxa"/>
          </w:tcPr>
          <w:p w:rsidR="00A3656F" w:rsidRDefault="00A3656F" w:rsidP="00303B2C">
            <w:pPr>
              <w:jc w:val="center"/>
            </w:pPr>
          </w:p>
        </w:tc>
      </w:tr>
    </w:tbl>
    <w:p w:rsidR="00303B2C" w:rsidRPr="001E70D0" w:rsidRDefault="00303B2C" w:rsidP="00303B2C">
      <w:pPr>
        <w:pStyle w:val="12"/>
        <w:rPr>
          <w:color w:val="000000"/>
        </w:rPr>
      </w:pPr>
    </w:p>
    <w:p w:rsidR="00303B2C" w:rsidRDefault="00303B2C" w:rsidP="00C367C3">
      <w:pPr>
        <w:pStyle w:val="aa"/>
        <w:rPr>
          <w:rStyle w:val="ab"/>
        </w:rPr>
      </w:pPr>
    </w:p>
    <w:p w:rsidR="00A3383F" w:rsidRDefault="00A3383F" w:rsidP="00B978B3">
      <w:pPr>
        <w:pStyle w:val="aa"/>
        <w:rPr>
          <w:rStyle w:val="ab"/>
        </w:rPr>
      </w:pPr>
    </w:p>
    <w:p w:rsidR="00261C84" w:rsidRPr="00C367C3" w:rsidRDefault="00261C84" w:rsidP="00705D4D">
      <w:pPr>
        <w:pStyle w:val="aa"/>
        <w:rPr>
          <w:rStyle w:val="ab"/>
          <w:sz w:val="28"/>
          <w:szCs w:val="28"/>
          <w:u w:val="single"/>
        </w:rPr>
      </w:pPr>
    </w:p>
    <w:p w:rsidR="00303B2C" w:rsidRPr="00303B2C" w:rsidRDefault="00303B2C" w:rsidP="00705D4D">
      <w:pPr>
        <w:pStyle w:val="aa"/>
        <w:jc w:val="center"/>
        <w:rPr>
          <w:sz w:val="28"/>
          <w:szCs w:val="28"/>
          <w:u w:val="single"/>
        </w:rPr>
      </w:pPr>
      <w:r w:rsidRPr="00303B2C">
        <w:rPr>
          <w:rStyle w:val="ab"/>
          <w:sz w:val="28"/>
          <w:szCs w:val="28"/>
          <w:u w:val="single"/>
        </w:rPr>
        <w:lastRenderedPageBreak/>
        <w:t xml:space="preserve">ОБЩИЕ ПОЛОЖЕНИЯ </w:t>
      </w:r>
    </w:p>
    <w:p w:rsidR="00303B2C" w:rsidRDefault="00303B2C" w:rsidP="004F4643">
      <w:pPr>
        <w:pStyle w:val="af2"/>
        <w:jc w:val="both"/>
      </w:pPr>
      <w:r>
        <w:t xml:space="preserve">Основанием для разработки схемы теплоснабжения </w:t>
      </w:r>
      <w:r w:rsidR="00BF0744">
        <w:rPr>
          <w:rStyle w:val="FontStyle62"/>
        </w:rPr>
        <w:t>Приамурского</w:t>
      </w:r>
      <w:r w:rsidR="00843F2A">
        <w:rPr>
          <w:rStyle w:val="FontStyle62"/>
        </w:rPr>
        <w:t xml:space="preserve"> городского</w:t>
      </w:r>
      <w:r w:rsidR="00533666">
        <w:rPr>
          <w:rStyle w:val="FontStyle62"/>
        </w:rPr>
        <w:t xml:space="preserve"> </w:t>
      </w:r>
      <w:r w:rsidRPr="00582FD5">
        <w:rPr>
          <w:rStyle w:val="FontStyle62"/>
        </w:rPr>
        <w:t>поселе</w:t>
      </w:r>
      <w:r>
        <w:rPr>
          <w:rStyle w:val="FontStyle62"/>
        </w:rPr>
        <w:t xml:space="preserve">ния </w:t>
      </w:r>
      <w:r w:rsidR="00E22C04">
        <w:rPr>
          <w:rStyle w:val="FontStyle62"/>
        </w:rPr>
        <w:t>Смидовичского</w:t>
      </w:r>
      <w:r>
        <w:rPr>
          <w:rStyle w:val="FontStyle62"/>
        </w:rPr>
        <w:t xml:space="preserve"> муниципального </w:t>
      </w:r>
      <w:r w:rsidRPr="00582FD5">
        <w:rPr>
          <w:rStyle w:val="FontStyle62"/>
        </w:rPr>
        <w:t>района Еврейской автономной области</w:t>
      </w:r>
      <w:r>
        <w:rPr>
          <w:rStyle w:val="FontStyle62"/>
        </w:rPr>
        <w:t xml:space="preserve"> </w:t>
      </w:r>
      <w:r>
        <w:t>является:</w:t>
      </w:r>
    </w:p>
    <w:p w:rsidR="00303B2C" w:rsidRDefault="00303B2C" w:rsidP="004F4643">
      <w:pPr>
        <w:pStyle w:val="af2"/>
        <w:jc w:val="both"/>
      </w:pPr>
      <w:r>
        <w:t>- Федеральный закон от 27.07.2010 года № 190 -ФЗ «О  теплоснабжении»;</w:t>
      </w:r>
    </w:p>
    <w:p w:rsidR="00303B2C" w:rsidRDefault="00303B2C" w:rsidP="004F4643">
      <w:pPr>
        <w:pStyle w:val="af2"/>
        <w:jc w:val="both"/>
      </w:pPr>
      <w:r>
        <w:t>- Федеральный закон от 23.11.2009 г. № 261-ФЗ «Об энергосбережении и о повышении энергетической эффективности и о внесении изменений и дополнений в отдельные акты Российской федерации»;</w:t>
      </w:r>
    </w:p>
    <w:p w:rsidR="00303B2C" w:rsidRDefault="00303B2C" w:rsidP="004F4643">
      <w:pPr>
        <w:pStyle w:val="af2"/>
        <w:jc w:val="both"/>
      </w:pPr>
      <w:r>
        <w:t>- Федеральный закон от 30.12.2004г. № 210-ФЗ «Об основах регулирования тарифов организаций коммунального комплекса (с изменениями);</w:t>
      </w:r>
    </w:p>
    <w:p w:rsidR="00303B2C" w:rsidRDefault="00303B2C" w:rsidP="004F4643">
      <w:pPr>
        <w:pStyle w:val="af2"/>
        <w:jc w:val="both"/>
      </w:pPr>
      <w:r>
        <w:t xml:space="preserve">- Постановление  Правительства РФ от 22 Февраля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 N 154 "О требованиях к схемам теплоснабжения, порядку их разработки и утверждения"</w:t>
      </w:r>
    </w:p>
    <w:p w:rsidR="00303B2C" w:rsidRPr="00303B2C" w:rsidRDefault="00303B2C" w:rsidP="004F4643">
      <w:pPr>
        <w:pStyle w:val="af2"/>
        <w:jc w:val="both"/>
      </w:pPr>
      <w:r w:rsidRPr="00303B2C">
        <w:rPr>
          <w:rStyle w:val="ab"/>
          <w:color w:val="000000"/>
        </w:rPr>
        <w:t xml:space="preserve">Схема теплоснабжения </w:t>
      </w:r>
      <w:hyperlink r:id="rId8" w:tooltip="Поселение" w:history="1">
        <w:r w:rsidRPr="00303B2C">
          <w:rPr>
            <w:rStyle w:val="ab"/>
            <w:color w:val="000000"/>
          </w:rPr>
          <w:t>поселения</w:t>
        </w:r>
      </w:hyperlink>
      <w:r w:rsidRPr="00303B2C">
        <w:t xml:space="preserve"> — документ, содержащий материалы по обоснованию эффективного и безопасного функционирования системы </w:t>
      </w:r>
      <w:hyperlink r:id="rId9" w:tooltip="Теплоснабжение" w:history="1">
        <w:r w:rsidRPr="00303B2C">
          <w:rPr>
            <w:rStyle w:val="ac"/>
            <w:color w:val="000000"/>
            <w:u w:val="none"/>
          </w:rPr>
          <w:t>теплоснабжения</w:t>
        </w:r>
      </w:hyperlink>
      <w:r w:rsidRPr="00303B2C">
        <w:t xml:space="preserve">, ее развития с учетом правового регулирования в области </w:t>
      </w:r>
      <w:hyperlink r:id="rId10" w:tooltip="Энергосбережение" w:history="1">
        <w:r w:rsidRPr="00303B2C">
          <w:rPr>
            <w:rStyle w:val="ac"/>
            <w:color w:val="000000"/>
            <w:u w:val="none"/>
          </w:rPr>
          <w:t>энергосбережения и повышения энергетической эффективности</w:t>
        </w:r>
      </w:hyperlink>
      <w:r w:rsidRPr="00303B2C">
        <w:t>.</w:t>
      </w:r>
    </w:p>
    <w:p w:rsidR="00303B2C" w:rsidRPr="00303B2C" w:rsidRDefault="00303B2C" w:rsidP="004F4643">
      <w:pPr>
        <w:pStyle w:val="af2"/>
        <w:jc w:val="both"/>
      </w:pPr>
      <w:r w:rsidRPr="00303B2C">
        <w:t>Теплоснабжающая организация определяется схемой теплоснабжения.</w:t>
      </w:r>
    </w:p>
    <w:p w:rsidR="00303B2C" w:rsidRDefault="00303B2C" w:rsidP="004F4643">
      <w:pPr>
        <w:pStyle w:val="af2"/>
        <w:jc w:val="both"/>
      </w:pPr>
      <w:r w:rsidRPr="00303B2C">
        <w:t xml:space="preserve">Мероприятия по развитию системы теплоснабжения, предусмотренные настоящей схемой, включаются в </w:t>
      </w:r>
      <w:hyperlink r:id="rId11" w:tooltip="Инвестиции" w:history="1">
        <w:r w:rsidRPr="00303B2C">
          <w:rPr>
            <w:rStyle w:val="ac"/>
            <w:color w:val="000000"/>
            <w:u w:val="none"/>
          </w:rPr>
          <w:t>инвестиционную программу</w:t>
        </w:r>
      </w:hyperlink>
      <w:r w:rsidRPr="00303B2C">
        <w:t xml:space="preserve"> теплоснабжающей организации и, как следствие, могут быть включены в соответствующий </w:t>
      </w:r>
      <w:hyperlink r:id="rId12" w:tooltip="Тариф" w:history="1">
        <w:r w:rsidRPr="00303B2C">
          <w:rPr>
            <w:rStyle w:val="ac"/>
            <w:color w:val="000000"/>
            <w:u w:val="none"/>
          </w:rPr>
          <w:t>тариф</w:t>
        </w:r>
      </w:hyperlink>
      <w:r w:rsidRPr="00303B2C">
        <w:t xml:space="preserve"> организации </w:t>
      </w:r>
      <w:hyperlink r:id="rId13" w:tooltip="Коммунальное хозяйство" w:history="1">
        <w:r w:rsidRPr="00303B2C">
          <w:rPr>
            <w:rStyle w:val="ac"/>
            <w:color w:val="000000"/>
            <w:u w:val="none"/>
          </w:rPr>
          <w:t>коммунального комплекса</w:t>
        </w:r>
      </w:hyperlink>
      <w:r w:rsidRPr="00303B2C">
        <w:t>.</w:t>
      </w:r>
    </w:p>
    <w:p w:rsidR="004F4643" w:rsidRPr="004F4643" w:rsidRDefault="004F4643" w:rsidP="004F4643">
      <w:pPr>
        <w:pStyle w:val="Style22"/>
        <w:widowControl/>
        <w:spacing w:line="240" w:lineRule="auto"/>
        <w:ind w:firstLine="566"/>
        <w:rPr>
          <w:rStyle w:val="FontStyle121"/>
          <w:b/>
          <w:color w:val="auto"/>
        </w:rPr>
      </w:pPr>
      <w:r>
        <w:rPr>
          <w:rStyle w:val="FontStyle121"/>
        </w:rPr>
        <w:t>Актуализируемая с</w:t>
      </w:r>
      <w:r w:rsidRPr="00E67A43">
        <w:rPr>
          <w:rStyle w:val="FontStyle121"/>
        </w:rPr>
        <w:t xml:space="preserve">хема </w:t>
      </w:r>
      <w:r>
        <w:rPr>
          <w:rStyle w:val="FontStyle121"/>
        </w:rPr>
        <w:t xml:space="preserve">теплоснабжения </w:t>
      </w:r>
      <w:r w:rsidRPr="00E67A43">
        <w:rPr>
          <w:rStyle w:val="FontStyle121"/>
        </w:rPr>
        <w:t xml:space="preserve">муниципального образования «Приамурское городское поселение» </w:t>
      </w:r>
      <w:r>
        <w:rPr>
          <w:rStyle w:val="FontStyle121"/>
        </w:rPr>
        <w:t>МО «</w:t>
      </w:r>
      <w:r w:rsidRPr="00E67A43">
        <w:rPr>
          <w:rStyle w:val="FontStyle121"/>
        </w:rPr>
        <w:t>Смидов</w:t>
      </w:r>
      <w:r>
        <w:rPr>
          <w:rStyle w:val="FontStyle121"/>
        </w:rPr>
        <w:t xml:space="preserve">ичский МР» ЕАО разработана и утверждена </w:t>
      </w:r>
      <w:r w:rsidRPr="004F4643">
        <w:rPr>
          <w:rStyle w:val="FontStyle121"/>
          <w:color w:val="auto"/>
        </w:rPr>
        <w:t xml:space="preserve">на </w:t>
      </w:r>
      <w:r w:rsidRPr="004F4643">
        <w:rPr>
          <w:rStyle w:val="FontStyle121"/>
          <w:b/>
          <w:color w:val="auto"/>
        </w:rPr>
        <w:t>2016</w:t>
      </w:r>
      <w:r w:rsidRPr="004F4643">
        <w:rPr>
          <w:rStyle w:val="FontStyle121"/>
          <w:color w:val="auto"/>
        </w:rPr>
        <w:t>-</w:t>
      </w:r>
      <w:r w:rsidRPr="004F4643">
        <w:rPr>
          <w:rStyle w:val="FontStyle121"/>
          <w:b/>
          <w:color w:val="auto"/>
        </w:rPr>
        <w:t>2025 г. г</w:t>
      </w:r>
    </w:p>
    <w:p w:rsidR="004F4643" w:rsidRPr="003C36E8" w:rsidRDefault="004F4643" w:rsidP="004F4643">
      <w:pPr>
        <w:pStyle w:val="Style22"/>
        <w:widowControl/>
        <w:spacing w:line="240" w:lineRule="auto"/>
        <w:ind w:firstLine="566"/>
        <w:rPr>
          <w:rStyle w:val="FontStyle120"/>
          <w:b w:val="0"/>
        </w:rPr>
      </w:pPr>
      <w:r w:rsidRPr="00E67A43">
        <w:rPr>
          <w:rStyle w:val="FontStyle120"/>
        </w:rPr>
        <w:t xml:space="preserve">Инициатор </w:t>
      </w:r>
      <w:r w:rsidRPr="003C36E8">
        <w:rPr>
          <w:rStyle w:val="FontStyle120"/>
          <w:b w:val="0"/>
        </w:rPr>
        <w:t>актуализации (корректировки)</w:t>
      </w:r>
      <w:r>
        <w:rPr>
          <w:rStyle w:val="FontStyle120"/>
          <w:b w:val="0"/>
        </w:rPr>
        <w:t xml:space="preserve"> схемы, в соответствии с проведенным совместно с организацией ООО «Компания «АЦТЭКА»» 05.04.2016 г. техническим обследованием централизованной системы теплоснабжения в период действия утвержденной схемы водоснабжения и водоотведения (постановление администрации МО «Приамурское ГП» от 03.02.2015 г. № 22):</w:t>
      </w:r>
    </w:p>
    <w:p w:rsidR="004F4643" w:rsidRDefault="004F4643" w:rsidP="004F4643">
      <w:pPr>
        <w:pStyle w:val="Style22"/>
        <w:widowControl/>
        <w:spacing w:line="240" w:lineRule="auto"/>
        <w:ind w:firstLine="557"/>
        <w:rPr>
          <w:rStyle w:val="FontStyle121"/>
        </w:rPr>
      </w:pPr>
      <w:r>
        <w:rPr>
          <w:rStyle w:val="FontStyle121"/>
        </w:rPr>
        <w:t>-</w:t>
      </w:r>
      <w:r w:rsidRPr="00E67A43">
        <w:rPr>
          <w:rStyle w:val="FontStyle121"/>
        </w:rPr>
        <w:t xml:space="preserve"> </w:t>
      </w:r>
      <w:r>
        <w:rPr>
          <w:rStyle w:val="FontStyle121"/>
        </w:rPr>
        <w:t>а</w:t>
      </w:r>
      <w:r w:rsidRPr="00E67A43">
        <w:rPr>
          <w:rStyle w:val="FontStyle121"/>
        </w:rPr>
        <w:t xml:space="preserve">дминистрация </w:t>
      </w:r>
      <w:r>
        <w:rPr>
          <w:rStyle w:val="FontStyle121"/>
        </w:rPr>
        <w:t xml:space="preserve">МО </w:t>
      </w:r>
      <w:r w:rsidRPr="00E67A43">
        <w:rPr>
          <w:rStyle w:val="FontStyle121"/>
        </w:rPr>
        <w:t xml:space="preserve">«Приамурское городское поселение» </w:t>
      </w:r>
      <w:r>
        <w:rPr>
          <w:rStyle w:val="FontStyle121"/>
        </w:rPr>
        <w:t>МО «</w:t>
      </w:r>
      <w:r w:rsidRPr="00E67A43">
        <w:rPr>
          <w:rStyle w:val="FontStyle121"/>
        </w:rPr>
        <w:t>Смидов</w:t>
      </w:r>
      <w:r>
        <w:rPr>
          <w:rStyle w:val="FontStyle121"/>
        </w:rPr>
        <w:t>ичский муниципальный район» Еврейской Автономной области.</w:t>
      </w:r>
    </w:p>
    <w:p w:rsidR="004F4643" w:rsidRPr="00303B2C" w:rsidRDefault="004F4643" w:rsidP="004F4643">
      <w:pPr>
        <w:pStyle w:val="af2"/>
        <w:jc w:val="both"/>
      </w:pPr>
    </w:p>
    <w:p w:rsidR="00303B2C" w:rsidRDefault="00303B2C" w:rsidP="00705D4D">
      <w:pPr>
        <w:pStyle w:val="aa"/>
        <w:ind w:firstLine="708"/>
        <w:jc w:val="both"/>
      </w:pPr>
      <w:r>
        <w:rPr>
          <w:rStyle w:val="ab"/>
        </w:rPr>
        <w:t>Основные цели и задачи схемы теплоснабжения:</w:t>
      </w:r>
    </w:p>
    <w:p w:rsidR="00303B2C" w:rsidRDefault="00303B2C" w:rsidP="00705D4D">
      <w:pPr>
        <w:pStyle w:val="aa"/>
        <w:spacing w:before="0" w:beforeAutospacing="0" w:after="0" w:afterAutospacing="0"/>
        <w:ind w:firstLine="708"/>
        <w:jc w:val="both"/>
      </w:pPr>
      <w:r>
        <w:t>- 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303B2C" w:rsidRDefault="00303B2C" w:rsidP="00705D4D">
      <w:pPr>
        <w:pStyle w:val="aa"/>
        <w:spacing w:before="0" w:beforeAutospacing="0" w:after="0" w:afterAutospacing="0"/>
        <w:ind w:firstLine="708"/>
        <w:jc w:val="both"/>
      </w:pPr>
      <w:r>
        <w:t>- повышение надежности работы систем теплоснабжения в соответствии с нормативными требованиями;</w:t>
      </w:r>
    </w:p>
    <w:p w:rsidR="00303B2C" w:rsidRDefault="00303B2C" w:rsidP="00705D4D">
      <w:pPr>
        <w:pStyle w:val="aa"/>
        <w:spacing w:before="0" w:beforeAutospacing="0"/>
        <w:ind w:firstLine="708"/>
        <w:jc w:val="both"/>
      </w:pPr>
      <w:r>
        <w:t>- минимизация затрат на теплоснабжение в расчете на каждого потребителя в долгосрочной перспективе;</w:t>
      </w:r>
    </w:p>
    <w:p w:rsidR="00303B2C" w:rsidRDefault="00303B2C" w:rsidP="00705D4D">
      <w:pPr>
        <w:pStyle w:val="aa"/>
        <w:spacing w:after="0" w:afterAutospacing="0"/>
        <w:jc w:val="both"/>
      </w:pPr>
      <w:r>
        <w:t xml:space="preserve">- обеспечение жителей  </w:t>
      </w:r>
      <w:r w:rsidR="00BF0744">
        <w:t>Приамурского</w:t>
      </w:r>
      <w:r w:rsidR="00822186" w:rsidRPr="00822186">
        <w:t xml:space="preserve"> городского поселения </w:t>
      </w:r>
      <w:r>
        <w:t>тепловой энергией;</w:t>
      </w:r>
    </w:p>
    <w:p w:rsidR="00303B2C" w:rsidRDefault="00303B2C" w:rsidP="00705D4D">
      <w:pPr>
        <w:pStyle w:val="aa"/>
        <w:spacing w:before="0" w:beforeAutospacing="0" w:after="0" w:afterAutospacing="0"/>
        <w:ind w:firstLine="708"/>
        <w:jc w:val="both"/>
      </w:pPr>
      <w:r>
        <w:t xml:space="preserve">- строительство новых объектов производственного и другого назначения, используемых в сфере теплоснабжения муниципального образования </w:t>
      </w:r>
      <w:r w:rsidR="00BF0744">
        <w:t>Приамурское</w:t>
      </w:r>
      <w:r w:rsidR="00F971AC">
        <w:t xml:space="preserve"> городское поселение</w:t>
      </w:r>
      <w:r>
        <w:t>;</w:t>
      </w:r>
    </w:p>
    <w:p w:rsidR="00303B2C" w:rsidRDefault="00303B2C" w:rsidP="00705D4D">
      <w:pPr>
        <w:pStyle w:val="aa"/>
        <w:spacing w:before="0" w:beforeAutospacing="0" w:after="0" w:afterAutospacing="0"/>
        <w:ind w:firstLine="708"/>
        <w:jc w:val="both"/>
      </w:pPr>
      <w:r>
        <w:t>-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объектов;</w:t>
      </w:r>
    </w:p>
    <w:p w:rsidR="00303B2C" w:rsidRDefault="00303B2C" w:rsidP="00705D4D">
      <w:pPr>
        <w:pStyle w:val="aa"/>
        <w:spacing w:before="0" w:beforeAutospacing="0" w:after="0" w:afterAutospacing="0"/>
        <w:ind w:firstLine="708"/>
        <w:jc w:val="both"/>
      </w:pPr>
      <w:r>
        <w:t>- соблюдение баланса экономических интересов теплоснабжающих организаций и интересов потребителей;</w:t>
      </w:r>
    </w:p>
    <w:p w:rsidR="00303B2C" w:rsidRDefault="00303B2C" w:rsidP="00705D4D">
      <w:pPr>
        <w:pStyle w:val="aa"/>
        <w:spacing w:before="0" w:beforeAutospacing="0" w:after="0" w:afterAutospacing="0"/>
        <w:ind w:firstLine="708"/>
        <w:jc w:val="both"/>
      </w:pPr>
      <w:r>
        <w:lastRenderedPageBreak/>
        <w:t>- установление ответственности субъектов теплоснабжения за надежное и качественное теплоснабжение потребителей;</w:t>
      </w:r>
    </w:p>
    <w:p w:rsidR="00822186" w:rsidRDefault="00822186" w:rsidP="00705D4D">
      <w:pPr>
        <w:pStyle w:val="aa"/>
        <w:spacing w:before="0" w:beforeAutospacing="0" w:after="0" w:afterAutospacing="0"/>
        <w:ind w:firstLine="708"/>
        <w:jc w:val="both"/>
      </w:pPr>
      <w:r>
        <w:t>- перевод источников централизованных теплоснабжения с твердого топлива на газ.</w:t>
      </w:r>
    </w:p>
    <w:p w:rsidR="00303B2C" w:rsidRDefault="00303B2C" w:rsidP="00705D4D">
      <w:pPr>
        <w:pStyle w:val="aa"/>
        <w:spacing w:before="0" w:beforeAutospacing="0"/>
        <w:ind w:firstLine="708"/>
        <w:jc w:val="both"/>
      </w:pPr>
      <w:r>
        <w:t>- обеспечение безопасности системы теплоснабжения.</w:t>
      </w:r>
    </w:p>
    <w:p w:rsidR="00303B2C" w:rsidRDefault="00303B2C" w:rsidP="00705D4D">
      <w:pPr>
        <w:pStyle w:val="aa"/>
        <w:ind w:firstLine="708"/>
        <w:jc w:val="both"/>
      </w:pPr>
      <w:r>
        <w:rPr>
          <w:rStyle w:val="ab"/>
        </w:rPr>
        <w:t>Сроки и этапы реализации программы</w:t>
      </w:r>
    </w:p>
    <w:p w:rsidR="00FB5A52" w:rsidRDefault="00303B2C" w:rsidP="00705D4D">
      <w:pPr>
        <w:pStyle w:val="aa"/>
        <w:ind w:firstLine="708"/>
        <w:jc w:val="both"/>
      </w:pPr>
      <w:r>
        <w:t>Программа будет реализована в период с  201</w:t>
      </w:r>
      <w:r w:rsidR="001A2E05">
        <w:t>6</w:t>
      </w:r>
      <w:r w:rsidR="00533666">
        <w:t xml:space="preserve"> </w:t>
      </w:r>
      <w:r>
        <w:t>по 202</w:t>
      </w:r>
      <w:r w:rsidR="001A2E05">
        <w:t>5</w:t>
      </w:r>
      <w:r>
        <w:t xml:space="preserve"> годы.                                                  </w:t>
      </w:r>
    </w:p>
    <w:p w:rsidR="00303B2C" w:rsidRDefault="00303B2C" w:rsidP="00705D4D">
      <w:pPr>
        <w:pStyle w:val="aa"/>
        <w:ind w:firstLine="708"/>
        <w:jc w:val="both"/>
      </w:pPr>
      <w:r>
        <w:t>В проекте выделяются 2 этапа, на каждом из которых планируется реконструкция и строительство  новых производственных мощностей коммунальной инфраструктуры.</w:t>
      </w:r>
    </w:p>
    <w:p w:rsidR="00303B2C" w:rsidRDefault="00303B2C" w:rsidP="00705D4D">
      <w:pPr>
        <w:pStyle w:val="aa"/>
        <w:ind w:firstLine="708"/>
        <w:jc w:val="both"/>
      </w:pPr>
      <w:r>
        <w:t>Первый этап:  201</w:t>
      </w:r>
      <w:r w:rsidR="001A2E05">
        <w:t>6-2020</w:t>
      </w:r>
      <w:r>
        <w:t xml:space="preserve"> годы (ежегодное планирование).</w:t>
      </w:r>
    </w:p>
    <w:p w:rsidR="00303B2C" w:rsidRDefault="001A2E05" w:rsidP="00705D4D">
      <w:pPr>
        <w:pStyle w:val="aa"/>
        <w:ind w:firstLine="708"/>
        <w:jc w:val="both"/>
      </w:pPr>
      <w:r>
        <w:t>Второй этап:  2021</w:t>
      </w:r>
      <w:r w:rsidR="00303B2C">
        <w:t>-202</w:t>
      </w:r>
      <w:r>
        <w:t>5</w:t>
      </w:r>
      <w:r w:rsidR="00303B2C">
        <w:t xml:space="preserve"> годы (пятилетнее планирование).</w:t>
      </w:r>
    </w:p>
    <w:p w:rsidR="00303B2C" w:rsidRDefault="00303B2C" w:rsidP="00705D4D">
      <w:pPr>
        <w:pStyle w:val="aa"/>
        <w:ind w:firstLine="708"/>
        <w:jc w:val="both"/>
      </w:pPr>
      <w:r>
        <w:rPr>
          <w:rStyle w:val="ab"/>
        </w:rPr>
        <w:t>Финансовые ресурсы, необходимые для реализации программы</w:t>
      </w:r>
    </w:p>
    <w:p w:rsidR="00303B2C" w:rsidRDefault="00303B2C" w:rsidP="00705D4D">
      <w:pPr>
        <w:pStyle w:val="aa"/>
        <w:ind w:firstLine="708"/>
        <w:jc w:val="both"/>
      </w:pPr>
      <w:r>
        <w:t xml:space="preserve">Общий объем финансирования программы составляет   </w:t>
      </w:r>
      <w:r w:rsidR="00E413CE" w:rsidRPr="00E413CE">
        <w:rPr>
          <w:b/>
        </w:rPr>
        <w:t>23826,04</w:t>
      </w:r>
      <w:r>
        <w:t>  тыс. руб.</w:t>
      </w:r>
      <w:r w:rsidR="00533666">
        <w:t xml:space="preserve"> </w:t>
      </w:r>
      <w:r>
        <w:t xml:space="preserve">Финансирование мероприятий планируется проводить за счет </w:t>
      </w:r>
      <w:r w:rsidR="00CD13B4">
        <w:t xml:space="preserve">собственных средств теплоснабжающей организации </w:t>
      </w:r>
    </w:p>
    <w:p w:rsidR="00303B2C" w:rsidRDefault="00303B2C" w:rsidP="00705D4D">
      <w:pPr>
        <w:pStyle w:val="aa"/>
        <w:ind w:firstLine="708"/>
        <w:jc w:val="both"/>
      </w:pPr>
      <w:r>
        <w:rPr>
          <w:rStyle w:val="ab"/>
        </w:rPr>
        <w:t>Контроль исполнения инвестиционной программы</w:t>
      </w:r>
    </w:p>
    <w:p w:rsidR="00303B2C" w:rsidRDefault="00303B2C" w:rsidP="00705D4D">
      <w:pPr>
        <w:pStyle w:val="aa"/>
        <w:ind w:firstLine="708"/>
        <w:jc w:val="both"/>
      </w:pPr>
      <w:r>
        <w:t xml:space="preserve">Оперативный контроль осуществляет Глава администрации </w:t>
      </w:r>
      <w:r w:rsidR="00BF0744">
        <w:t>Приамурского</w:t>
      </w:r>
      <w:r w:rsidR="00843F2A">
        <w:t xml:space="preserve"> городского</w:t>
      </w:r>
      <w:r w:rsidR="007D4460">
        <w:t xml:space="preserve"> </w:t>
      </w:r>
      <w:r w:rsidRPr="00FD4DD7">
        <w:t xml:space="preserve">поселения </w:t>
      </w:r>
      <w:r w:rsidR="00E22C04">
        <w:t>Смидовичского</w:t>
      </w:r>
      <w:r w:rsidRPr="00FD4DD7">
        <w:t xml:space="preserve"> муниципального района  Еврейской автономной области</w:t>
      </w:r>
      <w:r>
        <w:t>.</w:t>
      </w:r>
    </w:p>
    <w:p w:rsidR="00CD13B4" w:rsidRDefault="00CD13B4" w:rsidP="00705D4D">
      <w:pPr>
        <w:pStyle w:val="aa"/>
        <w:jc w:val="both"/>
        <w:rPr>
          <w:rStyle w:val="ab"/>
        </w:rPr>
      </w:pPr>
    </w:p>
    <w:p w:rsidR="00303B2C" w:rsidRDefault="00303B2C" w:rsidP="00705D4D">
      <w:pPr>
        <w:pStyle w:val="aa"/>
        <w:ind w:firstLine="708"/>
        <w:jc w:val="both"/>
      </w:pPr>
      <w:r>
        <w:rPr>
          <w:rStyle w:val="ab"/>
        </w:rPr>
        <w:t>Основные термины и понятия</w:t>
      </w:r>
    </w:p>
    <w:p w:rsidR="00303B2C" w:rsidRDefault="00303B2C" w:rsidP="00705D4D">
      <w:pPr>
        <w:pStyle w:val="aa"/>
        <w:ind w:firstLine="708"/>
        <w:jc w:val="both"/>
      </w:pPr>
      <w:r>
        <w:rPr>
          <w:rStyle w:val="ad"/>
        </w:rPr>
        <w:t>Зона действия системы теплоснабжения</w:t>
      </w:r>
      <w:r>
        <w:t xml:space="preserve"> – территория поселения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</w:t>
      </w:r>
    </w:p>
    <w:p w:rsidR="00303B2C" w:rsidRDefault="00303B2C" w:rsidP="00705D4D">
      <w:pPr>
        <w:pStyle w:val="aa"/>
        <w:ind w:firstLine="708"/>
        <w:jc w:val="both"/>
      </w:pPr>
      <w:r>
        <w:rPr>
          <w:rStyle w:val="ad"/>
        </w:rPr>
        <w:t>Зона действия источника тепловой энергии</w:t>
      </w:r>
      <w:r>
        <w:rPr>
          <w:rStyle w:val="ab"/>
        </w:rPr>
        <w:t xml:space="preserve"> - </w:t>
      </w:r>
      <w:r>
        <w:t>территория поселения  или ее часть, границы которой устанавливаются закрытыми секционирующими задвижками тепловой сети системы теплоснабжения.</w:t>
      </w:r>
    </w:p>
    <w:p w:rsidR="00303B2C" w:rsidRDefault="00303B2C" w:rsidP="00705D4D">
      <w:pPr>
        <w:pStyle w:val="aa"/>
        <w:ind w:firstLine="708"/>
        <w:jc w:val="both"/>
      </w:pPr>
      <w:r>
        <w:rPr>
          <w:rStyle w:val="ad"/>
        </w:rPr>
        <w:t>Установленная мощность источника тепловой энергии</w:t>
      </w:r>
      <w:r>
        <w:t xml:space="preserve"> –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потребителям, на собственные и хозяйственные нужды.</w:t>
      </w:r>
    </w:p>
    <w:p w:rsidR="00303B2C" w:rsidRDefault="00303B2C" w:rsidP="00705D4D">
      <w:pPr>
        <w:pStyle w:val="aa"/>
        <w:ind w:firstLine="708"/>
        <w:jc w:val="both"/>
      </w:pPr>
      <w:r>
        <w:rPr>
          <w:rStyle w:val="ad"/>
        </w:rPr>
        <w:t>Располагаемая мощность источника тепловой энергии</w:t>
      </w:r>
      <w:r>
        <w:t xml:space="preserve"> -  величина, равная установленной мощности источника тепловой энергии за вычетом  объемов мощности, не реализуемой по техническим причинам, в том числе по причине снижения тепловой мощности в результате эксплуатации на продленном техническом ресурсе (снижение параметров пара, отсутствие рециркуляции в пиковых водогрейных котлах и др.).</w:t>
      </w:r>
    </w:p>
    <w:p w:rsidR="00303B2C" w:rsidRDefault="00303B2C" w:rsidP="00705D4D">
      <w:pPr>
        <w:pStyle w:val="aa"/>
        <w:ind w:firstLine="708"/>
        <w:jc w:val="both"/>
      </w:pPr>
      <w:r>
        <w:rPr>
          <w:rStyle w:val="ad"/>
        </w:rPr>
        <w:lastRenderedPageBreak/>
        <w:t>Мощность источника тепловой энергии нетто</w:t>
      </w:r>
      <w:r>
        <w:t xml:space="preserve"> – величина равная располагаемой мощности источника тепловой энергии за вычетом тепловой нагрузки на собственные и хозяйственные нужды.</w:t>
      </w:r>
    </w:p>
    <w:p w:rsidR="00303B2C" w:rsidRDefault="00903041" w:rsidP="00705D4D">
      <w:pPr>
        <w:pStyle w:val="aa"/>
        <w:ind w:firstLine="708"/>
        <w:jc w:val="both"/>
      </w:pPr>
      <w:r>
        <w:rPr>
          <w:rStyle w:val="ad"/>
        </w:rPr>
        <w:t>Тепло сетевые</w:t>
      </w:r>
      <w:r w:rsidR="00303B2C">
        <w:rPr>
          <w:rStyle w:val="ad"/>
        </w:rPr>
        <w:t xml:space="preserve"> объекты</w:t>
      </w:r>
      <w:r w:rsidR="00303B2C">
        <w:t xml:space="preserve"> -  объекты,  входящие в состав тепловой сети и обеспечивающие передачу тепловой энергии от источника тепловой энергии до тепло потребляющих установок потребителей тепловой энергии.</w:t>
      </w:r>
    </w:p>
    <w:p w:rsidR="00303B2C" w:rsidRDefault="00303B2C" w:rsidP="00705D4D">
      <w:pPr>
        <w:pStyle w:val="aa"/>
        <w:ind w:firstLine="708"/>
        <w:jc w:val="both"/>
      </w:pPr>
      <w:r>
        <w:rPr>
          <w:rStyle w:val="ad"/>
        </w:rPr>
        <w:t>Элемент территориального деления</w:t>
      </w:r>
      <w:r>
        <w:t xml:space="preserve"> – территория поселения, городского округа или ее часть, установленная по границам административно-территориальных единиц.</w:t>
      </w:r>
    </w:p>
    <w:p w:rsidR="00303B2C" w:rsidRDefault="00303B2C" w:rsidP="00705D4D">
      <w:pPr>
        <w:pStyle w:val="aa"/>
        <w:ind w:firstLine="708"/>
        <w:jc w:val="both"/>
      </w:pPr>
      <w:r>
        <w:rPr>
          <w:rStyle w:val="ad"/>
        </w:rPr>
        <w:t xml:space="preserve">Расчетный элемент территориального деления - </w:t>
      </w:r>
      <w:r>
        <w:t>территория поселения или ее часть, принятая для целей разработки схемы теплоснабжения в неизменных границах на весь срок действия схемы теплоснабжения.</w:t>
      </w:r>
    </w:p>
    <w:p w:rsidR="00303B2C" w:rsidRPr="00303B2C" w:rsidRDefault="00303B2C" w:rsidP="00705D4D">
      <w:pPr>
        <w:pStyle w:val="Style12"/>
        <w:widowControl/>
        <w:jc w:val="center"/>
        <w:rPr>
          <w:rStyle w:val="FontStyle61"/>
          <w:bCs w:val="0"/>
          <w:sz w:val="28"/>
          <w:szCs w:val="28"/>
          <w:u w:val="single"/>
        </w:rPr>
      </w:pPr>
      <w:r w:rsidRPr="00303B2C">
        <w:rPr>
          <w:rStyle w:val="FontStyle61"/>
          <w:bCs w:val="0"/>
          <w:sz w:val="28"/>
          <w:szCs w:val="28"/>
          <w:u w:val="single"/>
        </w:rPr>
        <w:t>ВВЕДЕНИЕ</w:t>
      </w:r>
    </w:p>
    <w:p w:rsidR="00303B2C" w:rsidRDefault="00303B2C" w:rsidP="00705D4D">
      <w:pPr>
        <w:pStyle w:val="Style12"/>
        <w:widowControl/>
        <w:jc w:val="center"/>
        <w:rPr>
          <w:rStyle w:val="FontStyle61"/>
          <w:bCs w:val="0"/>
          <w:sz w:val="28"/>
          <w:szCs w:val="28"/>
        </w:rPr>
      </w:pPr>
    </w:p>
    <w:p w:rsidR="00303B2C" w:rsidRDefault="00303B2C" w:rsidP="00705D4D">
      <w:pPr>
        <w:pStyle w:val="Style12"/>
        <w:widowControl/>
        <w:ind w:firstLine="708"/>
        <w:rPr>
          <w:rStyle w:val="FontStyle62"/>
        </w:rPr>
      </w:pPr>
      <w:r>
        <w:rPr>
          <w:rStyle w:val="FontStyle62"/>
        </w:rPr>
        <w:t xml:space="preserve">Объектом исследования является система теплоснабжения централизованной зоны теплоснабжения </w:t>
      </w:r>
      <w:r w:rsidR="00BF0744">
        <w:rPr>
          <w:rStyle w:val="FontStyle62"/>
        </w:rPr>
        <w:t>Приамурского</w:t>
      </w:r>
      <w:r w:rsidR="00843F2A">
        <w:rPr>
          <w:rStyle w:val="FontStyle62"/>
        </w:rPr>
        <w:t xml:space="preserve"> городского</w:t>
      </w:r>
      <w:r w:rsidR="007D4460">
        <w:rPr>
          <w:rStyle w:val="FontStyle62"/>
        </w:rPr>
        <w:t xml:space="preserve"> </w:t>
      </w:r>
      <w:r w:rsidRPr="00582FD5">
        <w:rPr>
          <w:rStyle w:val="FontStyle62"/>
        </w:rPr>
        <w:t>поселе</w:t>
      </w:r>
      <w:r>
        <w:rPr>
          <w:rStyle w:val="FontStyle62"/>
        </w:rPr>
        <w:t xml:space="preserve">ния </w:t>
      </w:r>
      <w:r w:rsidR="00E22C04">
        <w:rPr>
          <w:rStyle w:val="FontStyle62"/>
        </w:rPr>
        <w:t>Смидовичского</w:t>
      </w:r>
      <w:r>
        <w:rPr>
          <w:rStyle w:val="FontStyle62"/>
        </w:rPr>
        <w:t xml:space="preserve"> муниципального </w:t>
      </w:r>
      <w:r w:rsidRPr="00582FD5">
        <w:rPr>
          <w:rStyle w:val="FontStyle62"/>
        </w:rPr>
        <w:t>района Еврейской автономной области</w:t>
      </w:r>
      <w:r>
        <w:rPr>
          <w:rStyle w:val="FontStyle62"/>
        </w:rPr>
        <w:t>.</w:t>
      </w:r>
    </w:p>
    <w:p w:rsidR="00303B2C" w:rsidRDefault="00303B2C" w:rsidP="00705D4D">
      <w:pPr>
        <w:pStyle w:val="12"/>
        <w:ind w:firstLine="708"/>
        <w:jc w:val="both"/>
        <w:rPr>
          <w:rStyle w:val="FontStyle61"/>
          <w:b w:val="0"/>
        </w:rPr>
      </w:pPr>
      <w:r w:rsidRPr="0025312B">
        <w:rPr>
          <w:rStyle w:val="FontStyle62"/>
          <w:b/>
          <w:u w:val="single"/>
        </w:rPr>
        <w:t>Цель работы</w:t>
      </w:r>
      <w:r>
        <w:rPr>
          <w:rStyle w:val="FontStyle62"/>
        </w:rPr>
        <w:t xml:space="preserve"> - разработка оптимальных вариантов развития системы теплоснабжения </w:t>
      </w:r>
      <w:r w:rsidR="00BF0744">
        <w:rPr>
          <w:rStyle w:val="FontStyle62"/>
        </w:rPr>
        <w:t>Приамурского</w:t>
      </w:r>
      <w:r w:rsidR="00843F2A">
        <w:rPr>
          <w:rStyle w:val="FontStyle62"/>
        </w:rPr>
        <w:t xml:space="preserve"> городского</w:t>
      </w:r>
      <w:r w:rsidR="007D4460">
        <w:rPr>
          <w:rStyle w:val="FontStyle62"/>
        </w:rPr>
        <w:t xml:space="preserve"> </w:t>
      </w:r>
      <w:r>
        <w:rPr>
          <w:rStyle w:val="FontStyle62"/>
        </w:rPr>
        <w:t>поселения по критериям: качества, надежности теплоснабжения и экономической эффективности. Разработанная программа мероприятий по результатам оптимизации режимов работы системы теплоснабжения</w:t>
      </w:r>
      <w:r w:rsidR="00107509">
        <w:rPr>
          <w:rStyle w:val="FontStyle62"/>
        </w:rPr>
        <w:t>,</w:t>
      </w:r>
      <w:r>
        <w:rPr>
          <w:rStyle w:val="FontStyle62"/>
        </w:rPr>
        <w:t xml:space="preserve"> должна стать базовым документом, определяющим стратегию и единую техническую политику перспективного развития системы теплоснабжения Муниципального образования.</w:t>
      </w:r>
    </w:p>
    <w:p w:rsidR="00303B2C" w:rsidRDefault="00303B2C" w:rsidP="00705D4D">
      <w:pPr>
        <w:pStyle w:val="12"/>
        <w:ind w:firstLine="708"/>
        <w:jc w:val="both"/>
        <w:rPr>
          <w:rStyle w:val="FontStyle62"/>
        </w:rPr>
      </w:pPr>
      <w:r>
        <w:rPr>
          <w:rStyle w:val="FontStyle62"/>
        </w:rPr>
        <w:t>Проектирование систем теплоснабжения поселков представляет собой комплексную проблему, от правильного решения которой во многом зависят масштабы необходимых капитальных вложений в эти системы. Прогноз спроса на тепловую энергию основан на прогнозировании развития поселка, в первую очередь его градостроительной деятельности, определённой генеральным планом на период до 202</w:t>
      </w:r>
      <w:r w:rsidR="00E413CE" w:rsidRPr="00E413CE">
        <w:rPr>
          <w:rStyle w:val="FontStyle62"/>
          <w:color w:val="auto"/>
        </w:rPr>
        <w:t>5</w:t>
      </w:r>
      <w:r>
        <w:rPr>
          <w:rStyle w:val="FontStyle62"/>
        </w:rPr>
        <w:t xml:space="preserve"> года.</w:t>
      </w:r>
    </w:p>
    <w:p w:rsidR="00303B2C" w:rsidRDefault="00303B2C" w:rsidP="00705D4D">
      <w:pPr>
        <w:pStyle w:val="12"/>
        <w:ind w:firstLine="708"/>
        <w:jc w:val="both"/>
        <w:rPr>
          <w:rStyle w:val="FontStyle62"/>
        </w:rPr>
      </w:pPr>
      <w:r>
        <w:rPr>
          <w:rStyle w:val="FontStyle62"/>
        </w:rPr>
        <w:t xml:space="preserve">Схемы разрабатываются на основе анализа фактических тепловых нагрузок потребителей с учётом перспективного развития на </w:t>
      </w:r>
      <w:r w:rsidR="001A2E05">
        <w:rPr>
          <w:rStyle w:val="FontStyle62"/>
          <w:color w:val="FF0000"/>
        </w:rPr>
        <w:t>10</w:t>
      </w:r>
      <w:r w:rsidRPr="00964C41">
        <w:rPr>
          <w:rStyle w:val="FontStyle62"/>
          <w:color w:val="FF0000"/>
        </w:rPr>
        <w:t xml:space="preserve"> </w:t>
      </w:r>
      <w:r>
        <w:rPr>
          <w:rStyle w:val="FontStyle62"/>
        </w:rPr>
        <w:t>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</w:p>
    <w:p w:rsidR="00303B2C" w:rsidRDefault="00303B2C" w:rsidP="00705D4D">
      <w:pPr>
        <w:pStyle w:val="12"/>
        <w:ind w:firstLine="708"/>
        <w:jc w:val="both"/>
        <w:rPr>
          <w:rStyle w:val="FontStyle62"/>
        </w:rPr>
      </w:pPr>
      <w:r>
        <w:rPr>
          <w:rStyle w:val="FontStyle62"/>
        </w:rPr>
        <w:t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303B2C" w:rsidRDefault="00303B2C" w:rsidP="00705D4D">
      <w:pPr>
        <w:pStyle w:val="12"/>
        <w:ind w:firstLine="708"/>
        <w:jc w:val="both"/>
        <w:rPr>
          <w:rStyle w:val="FontStyle62"/>
        </w:rPr>
      </w:pPr>
      <w:r>
        <w:rPr>
          <w:rStyle w:val="FontStyle62"/>
        </w:rPr>
        <w:t xml:space="preserve">Основой для разработки и реализации схемы теплоснабжения </w:t>
      </w:r>
      <w:r w:rsidR="00BF0744">
        <w:rPr>
          <w:rStyle w:val="FontStyle62"/>
        </w:rPr>
        <w:t>Приамурского</w:t>
      </w:r>
      <w:r w:rsidR="00843F2A">
        <w:rPr>
          <w:rStyle w:val="FontStyle62"/>
        </w:rPr>
        <w:t xml:space="preserve"> городского</w:t>
      </w:r>
      <w:r w:rsidR="007D4460">
        <w:rPr>
          <w:rStyle w:val="FontStyle62"/>
        </w:rPr>
        <w:t xml:space="preserve"> </w:t>
      </w:r>
      <w:r>
        <w:rPr>
          <w:rStyle w:val="FontStyle62"/>
        </w:rPr>
        <w:t xml:space="preserve">поселения </w:t>
      </w:r>
      <w:r w:rsidR="00E22C04">
        <w:rPr>
          <w:rStyle w:val="FontStyle62"/>
        </w:rPr>
        <w:t>Смидовичского</w:t>
      </w:r>
      <w:r>
        <w:rPr>
          <w:rStyle w:val="FontStyle62"/>
        </w:rPr>
        <w:t xml:space="preserve"> района Еврей</w:t>
      </w:r>
      <w:r w:rsidR="001A2E05">
        <w:rPr>
          <w:rStyle w:val="FontStyle62"/>
        </w:rPr>
        <w:t>ской Автономной  области до 2025</w:t>
      </w:r>
      <w:r>
        <w:rPr>
          <w:rStyle w:val="FontStyle62"/>
        </w:rPr>
        <w:t xml:space="preserve"> года</w:t>
      </w:r>
      <w:r w:rsidR="00903041">
        <w:rPr>
          <w:rStyle w:val="FontStyle62"/>
        </w:rPr>
        <w:t>,</w:t>
      </w:r>
      <w:r>
        <w:rPr>
          <w:rStyle w:val="FontStyle62"/>
        </w:rPr>
        <w:t xml:space="preserve"> является 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Style w:val="FontStyle62"/>
          </w:rPr>
          <w:t>2010 г</w:t>
        </w:r>
      </w:smartTag>
      <w:r>
        <w:rPr>
          <w:rStyle w:val="FontStyle62"/>
        </w:rPr>
        <w:t>. № 190-ФЗ "О теплоснабжении" (Статья 23.</w:t>
      </w:r>
      <w:r w:rsidR="00903041">
        <w:rPr>
          <w:rStyle w:val="FontStyle62"/>
        </w:rPr>
        <w:t xml:space="preserve"> </w:t>
      </w:r>
      <w:r>
        <w:rPr>
          <w:rStyle w:val="FontStyle62"/>
        </w:rPr>
        <w:t xml:space="preserve">Организация развития систем теплоснабжения поселений, городских округов),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потребителей. Постановление от 22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FontStyle62"/>
          </w:rPr>
          <w:t>2012 г</w:t>
        </w:r>
      </w:smartTag>
      <w:r>
        <w:rPr>
          <w:rStyle w:val="FontStyle62"/>
        </w:rPr>
        <w:t>.</w:t>
      </w:r>
      <w:r>
        <w:rPr>
          <w:rStyle w:val="FontStyle62"/>
          <w:lang w:val="en-US"/>
        </w:rPr>
        <w:t>N</w:t>
      </w:r>
      <w:r>
        <w:rPr>
          <w:rStyle w:val="FontStyle62"/>
        </w:rPr>
        <w:t xml:space="preserve"> 154 "О требованиях к схемам теплоснабжения, порядку их разработки и утверждения"</w:t>
      </w:r>
    </w:p>
    <w:p w:rsidR="00303B2C" w:rsidRDefault="00303B2C" w:rsidP="00705D4D">
      <w:pPr>
        <w:pStyle w:val="12"/>
        <w:ind w:firstLine="708"/>
        <w:jc w:val="both"/>
        <w:rPr>
          <w:rStyle w:val="FontStyle62"/>
        </w:rPr>
      </w:pPr>
      <w:r>
        <w:rPr>
          <w:rStyle w:val="FontStyle62"/>
        </w:rPr>
        <w:t xml:space="preserve">При проведении разработки использовались «Требования к схемам теплоснабжения» и «Требования к порядку разработки и утверждения схем теплоснабжения», предложенные к утверждению Правительству Российской Федерации в соответствии с частью 1 статьи 4 </w:t>
      </w:r>
      <w:r>
        <w:rPr>
          <w:rStyle w:val="FontStyle62"/>
        </w:rPr>
        <w:lastRenderedPageBreak/>
        <w:t>Федерального закона «О теплоснабжении», РД-10-ВЭП «Методические основы разработки схем теплоснабжения поселений и промышленных узлов РФ», введённый с 22.05.2006 года, а также результаты проведенных ранее энергетических обследований и разработки энергетических характеристик, данные отраслевой статистической отчётности.</w:t>
      </w:r>
    </w:p>
    <w:p w:rsidR="00700E3D" w:rsidRDefault="00303B2C" w:rsidP="00242688">
      <w:pPr>
        <w:pStyle w:val="12"/>
        <w:ind w:firstLine="708"/>
        <w:jc w:val="both"/>
        <w:rPr>
          <w:rStyle w:val="FontStyle62"/>
        </w:rPr>
      </w:pPr>
      <w:r>
        <w:rPr>
          <w:rStyle w:val="FontStyle62"/>
        </w:rPr>
        <w:t xml:space="preserve">В качестве исходной информации при выполнении работы использованы материалы, предоставленные теплоснабжающей организацией </w:t>
      </w:r>
      <w:r>
        <w:rPr>
          <w:rStyle w:val="FontStyle62"/>
          <w:color w:val="222222"/>
        </w:rPr>
        <w:t xml:space="preserve">ООО </w:t>
      </w:r>
      <w:r w:rsidR="001A2E05">
        <w:rPr>
          <w:rStyle w:val="FontStyle62"/>
          <w:color w:val="222222"/>
        </w:rPr>
        <w:t xml:space="preserve">«Компания </w:t>
      </w:r>
      <w:r>
        <w:rPr>
          <w:rStyle w:val="FontStyle62"/>
          <w:color w:val="222222"/>
        </w:rPr>
        <w:t>«</w:t>
      </w:r>
      <w:r w:rsidR="00BF0744" w:rsidRPr="00BF0744">
        <w:rPr>
          <w:rStyle w:val="FontStyle62"/>
        </w:rPr>
        <w:t>Ацтэка</w:t>
      </w:r>
      <w:r>
        <w:rPr>
          <w:rStyle w:val="FontStyle62"/>
          <w:color w:val="222222"/>
        </w:rPr>
        <w:t xml:space="preserve">» </w:t>
      </w:r>
      <w:r>
        <w:rPr>
          <w:rStyle w:val="FontStyle62"/>
        </w:rPr>
        <w:t xml:space="preserve">и Администрацией </w:t>
      </w:r>
      <w:r w:rsidR="00BF0744">
        <w:rPr>
          <w:rStyle w:val="FontStyle62"/>
        </w:rPr>
        <w:t>Приамурского</w:t>
      </w:r>
      <w:r w:rsidR="00843F2A">
        <w:rPr>
          <w:rStyle w:val="FontStyle62"/>
        </w:rPr>
        <w:t xml:space="preserve"> городского</w:t>
      </w:r>
      <w:r w:rsidR="007D4460">
        <w:rPr>
          <w:rStyle w:val="FontStyle62"/>
        </w:rPr>
        <w:t xml:space="preserve"> </w:t>
      </w:r>
      <w:r>
        <w:rPr>
          <w:rStyle w:val="FontStyle62"/>
        </w:rPr>
        <w:t xml:space="preserve">поселения. </w:t>
      </w:r>
    </w:p>
    <w:p w:rsidR="00242688" w:rsidRDefault="00242688" w:rsidP="00242688">
      <w:pPr>
        <w:pStyle w:val="12"/>
        <w:ind w:firstLine="708"/>
        <w:jc w:val="both"/>
        <w:rPr>
          <w:rStyle w:val="FontStyle62"/>
          <w:b/>
          <w:bCs/>
        </w:rPr>
      </w:pPr>
    </w:p>
    <w:p w:rsidR="00303B2C" w:rsidRPr="00A3656F" w:rsidRDefault="00303B2C" w:rsidP="00705D4D">
      <w:pPr>
        <w:pStyle w:val="12"/>
        <w:jc w:val="center"/>
        <w:rPr>
          <w:rStyle w:val="FontStyle62"/>
          <w:b/>
          <w:bCs/>
          <w:sz w:val="28"/>
          <w:szCs w:val="28"/>
          <w:u w:val="single"/>
        </w:rPr>
      </w:pPr>
      <w:r w:rsidRPr="00A3656F">
        <w:rPr>
          <w:rStyle w:val="FontStyle62"/>
          <w:b/>
          <w:bCs/>
          <w:sz w:val="28"/>
          <w:szCs w:val="28"/>
          <w:u w:val="single"/>
        </w:rPr>
        <w:t xml:space="preserve">ОБЩАЯ ЧАСТЬ </w:t>
      </w:r>
    </w:p>
    <w:p w:rsidR="00455FB9" w:rsidRDefault="00303B2C" w:rsidP="00705D4D">
      <w:pPr>
        <w:pStyle w:val="12"/>
        <w:jc w:val="center"/>
        <w:rPr>
          <w:rStyle w:val="FontStyle62"/>
          <w:b/>
          <w:bCs/>
        </w:rPr>
      </w:pPr>
      <w:r w:rsidRPr="003945CE">
        <w:rPr>
          <w:rStyle w:val="FontStyle62"/>
          <w:b/>
          <w:bCs/>
        </w:rPr>
        <w:t>Глава №1. Характеристика территории</w:t>
      </w:r>
    </w:p>
    <w:p w:rsidR="00041E6E" w:rsidRDefault="00DA6834" w:rsidP="00705D4D">
      <w:pPr>
        <w:pStyle w:val="12"/>
        <w:jc w:val="center"/>
      </w:pPr>
      <w:r w:rsidRPr="00DA6834">
        <w:rPr>
          <w:rStyle w:val="FontStyle62"/>
          <w:b/>
          <w:bCs/>
        </w:rPr>
        <w:t>Краткие исторические сведения.</w:t>
      </w:r>
      <w:r w:rsidR="00041E6E" w:rsidRPr="00041E6E">
        <w:t xml:space="preserve"> </w:t>
      </w:r>
    </w:p>
    <w:p w:rsidR="00455FB9" w:rsidRDefault="00455FB9" w:rsidP="00705D4D">
      <w:pPr>
        <w:pStyle w:val="12"/>
        <w:jc w:val="center"/>
        <w:rPr>
          <w:rStyle w:val="FontStyle62"/>
          <w:b/>
          <w:bCs/>
        </w:rPr>
      </w:pPr>
    </w:p>
    <w:p w:rsidR="00DA6834" w:rsidRPr="00DA6834" w:rsidRDefault="00041E6E" w:rsidP="00705D4D">
      <w:pPr>
        <w:pStyle w:val="12"/>
        <w:ind w:firstLine="708"/>
        <w:jc w:val="both"/>
        <w:rPr>
          <w:rStyle w:val="FontStyle62"/>
          <w:b/>
          <w:bCs/>
        </w:rPr>
      </w:pPr>
      <w:r>
        <w:rPr>
          <w:rStyle w:val="FontStyle62"/>
          <w:bCs/>
        </w:rPr>
        <w:t>В</w:t>
      </w:r>
      <w:r w:rsidRPr="00041E6E">
        <w:rPr>
          <w:rStyle w:val="FontStyle62"/>
          <w:bCs/>
        </w:rPr>
        <w:t xml:space="preserve"> соста</w:t>
      </w:r>
      <w:r>
        <w:rPr>
          <w:rStyle w:val="FontStyle62"/>
          <w:bCs/>
        </w:rPr>
        <w:t>в</w:t>
      </w:r>
      <w:r w:rsidRPr="00041E6E">
        <w:rPr>
          <w:rStyle w:val="FontStyle62"/>
          <w:bCs/>
        </w:rPr>
        <w:t xml:space="preserve"> Приамурское городское поселение</w:t>
      </w:r>
      <w:r>
        <w:rPr>
          <w:rStyle w:val="FontStyle62"/>
          <w:bCs/>
        </w:rPr>
        <w:t xml:space="preserve"> входит </w:t>
      </w:r>
      <w:r w:rsidRPr="00041E6E">
        <w:rPr>
          <w:rStyle w:val="FontStyle62"/>
          <w:bCs/>
        </w:rPr>
        <w:t xml:space="preserve"> пос. Приамурский, с.</w:t>
      </w:r>
      <w:r>
        <w:rPr>
          <w:rStyle w:val="FontStyle62"/>
          <w:bCs/>
        </w:rPr>
        <w:t xml:space="preserve"> </w:t>
      </w:r>
      <w:r w:rsidRPr="00041E6E">
        <w:rPr>
          <w:rStyle w:val="FontStyle62"/>
          <w:bCs/>
        </w:rPr>
        <w:t>им. Тельмана, с административным центром - пос. Приамурский</w:t>
      </w:r>
      <w:r>
        <w:rPr>
          <w:rStyle w:val="FontStyle62"/>
          <w:bCs/>
        </w:rPr>
        <w:t>.</w:t>
      </w:r>
      <w:r w:rsidR="009D074F" w:rsidRPr="009D074F">
        <w:t xml:space="preserve"> </w:t>
      </w:r>
      <w:r w:rsidR="009D074F">
        <w:rPr>
          <w:rStyle w:val="FontStyle62"/>
          <w:bCs/>
        </w:rPr>
        <w:t xml:space="preserve">Прежние названия </w:t>
      </w:r>
      <w:r w:rsidR="009D074F" w:rsidRPr="009D074F">
        <w:rPr>
          <w:rStyle w:val="FontStyle62"/>
          <w:bCs/>
        </w:rPr>
        <w:t>до 1935 — Покровка</w:t>
      </w:r>
      <w:r w:rsidR="009D074F">
        <w:rPr>
          <w:rStyle w:val="FontStyle62"/>
          <w:bCs/>
        </w:rPr>
        <w:t>,</w:t>
      </w:r>
      <w:r w:rsidR="009D074F" w:rsidRPr="009D074F">
        <w:rPr>
          <w:rStyle w:val="FontStyle62"/>
          <w:bCs/>
        </w:rPr>
        <w:t xml:space="preserve"> до 1958 — Молотово</w:t>
      </w:r>
      <w:r w:rsidR="009D074F">
        <w:rPr>
          <w:rStyle w:val="FontStyle62"/>
          <w:bCs/>
        </w:rPr>
        <w:t>.</w:t>
      </w:r>
    </w:p>
    <w:p w:rsidR="00A37AEF" w:rsidRPr="00A37AEF" w:rsidRDefault="00DA6834" w:rsidP="00705D4D">
      <w:pPr>
        <w:pStyle w:val="12"/>
        <w:jc w:val="both"/>
        <w:rPr>
          <w:rStyle w:val="FontStyle62"/>
          <w:bCs/>
        </w:rPr>
      </w:pPr>
      <w:r>
        <w:rPr>
          <w:rStyle w:val="FontStyle62"/>
          <w:bCs/>
        </w:rPr>
        <w:t xml:space="preserve">     </w:t>
      </w:r>
      <w:r w:rsidR="00A37AEF" w:rsidRPr="00A37AEF">
        <w:rPr>
          <w:rStyle w:val="FontStyle62"/>
          <w:bCs/>
        </w:rPr>
        <w:t xml:space="preserve">     Пгт. </w:t>
      </w:r>
      <w:r w:rsidR="001360F2">
        <w:rPr>
          <w:rStyle w:val="FontStyle62"/>
          <w:bCs/>
        </w:rPr>
        <w:t>Приамурский</w:t>
      </w:r>
      <w:r w:rsidR="00A37AEF" w:rsidRPr="00A37AEF">
        <w:rPr>
          <w:rStyle w:val="FontStyle62"/>
          <w:bCs/>
        </w:rPr>
        <w:t xml:space="preserve"> основан в 1896 году переселенцами, которые первоначально обосновались на болотистых и затопляемых территориях, а впоследствии освоили высокий берег</w:t>
      </w:r>
      <w:r w:rsidR="00041E6E" w:rsidRPr="00041E6E">
        <w:rPr>
          <w:rStyle w:val="FontStyle62"/>
          <w:bCs/>
        </w:rPr>
        <w:t xml:space="preserve"> Старотунгуск</w:t>
      </w:r>
      <w:r w:rsidR="00041E6E">
        <w:rPr>
          <w:rStyle w:val="FontStyle62"/>
          <w:bCs/>
        </w:rPr>
        <w:t>ой</w:t>
      </w:r>
      <w:r w:rsidR="00041E6E" w:rsidRPr="00041E6E">
        <w:rPr>
          <w:rStyle w:val="FontStyle62"/>
          <w:bCs/>
        </w:rPr>
        <w:t xml:space="preserve"> протоки</w:t>
      </w:r>
      <w:r w:rsidR="00A37AEF" w:rsidRPr="00A37AEF">
        <w:rPr>
          <w:rStyle w:val="FontStyle62"/>
          <w:bCs/>
        </w:rPr>
        <w:t>, как более привлекательный для проживания.</w:t>
      </w:r>
    </w:p>
    <w:p w:rsidR="00A37AEF" w:rsidRPr="00A37AEF" w:rsidRDefault="00A37AEF" w:rsidP="00705D4D">
      <w:pPr>
        <w:pStyle w:val="12"/>
        <w:ind w:firstLine="708"/>
        <w:jc w:val="both"/>
        <w:rPr>
          <w:rStyle w:val="FontStyle62"/>
          <w:bCs/>
        </w:rPr>
      </w:pPr>
      <w:r w:rsidRPr="00A37AEF">
        <w:rPr>
          <w:rStyle w:val="FontStyle62"/>
          <w:bCs/>
        </w:rPr>
        <w:t xml:space="preserve">Уже в 1900 году в селении проживало </w:t>
      </w:r>
      <w:r w:rsidR="001360F2">
        <w:rPr>
          <w:rStyle w:val="FontStyle62"/>
          <w:bCs/>
        </w:rPr>
        <w:t>8</w:t>
      </w:r>
      <w:r w:rsidRPr="00A37AEF">
        <w:rPr>
          <w:rStyle w:val="FontStyle62"/>
          <w:bCs/>
        </w:rPr>
        <w:t>0 человек. К 1911 году в посёлок приехало ещё около 40 семей.</w:t>
      </w:r>
    </w:p>
    <w:p w:rsidR="00A37AEF" w:rsidRPr="00A37AEF" w:rsidRDefault="00A3656F" w:rsidP="00705D4D">
      <w:pPr>
        <w:pStyle w:val="12"/>
        <w:jc w:val="both"/>
        <w:rPr>
          <w:rStyle w:val="FontStyle62"/>
          <w:bCs/>
        </w:rPr>
      </w:pPr>
      <w:r>
        <w:rPr>
          <w:rStyle w:val="FontStyle62"/>
          <w:bCs/>
        </w:rPr>
        <w:t xml:space="preserve"> </w:t>
      </w:r>
      <w:r>
        <w:rPr>
          <w:rStyle w:val="FontStyle62"/>
          <w:bCs/>
        </w:rPr>
        <w:tab/>
      </w:r>
      <w:r w:rsidR="00A37AEF" w:rsidRPr="00A37AEF">
        <w:rPr>
          <w:rStyle w:val="FontStyle62"/>
          <w:bCs/>
        </w:rPr>
        <w:t xml:space="preserve">С 1911 по 1912 года проходило строительство завода, после предварительного опробования, завод был пущен в работу. Этот год считается датой образования </w:t>
      </w:r>
      <w:r w:rsidR="00BF0744">
        <w:rPr>
          <w:rStyle w:val="FontStyle62"/>
          <w:bCs/>
        </w:rPr>
        <w:t>Приамурского</w:t>
      </w:r>
      <w:r w:rsidR="00A37AEF" w:rsidRPr="00A37AEF">
        <w:rPr>
          <w:rStyle w:val="FontStyle62"/>
          <w:bCs/>
        </w:rPr>
        <w:t xml:space="preserve"> лесозавода.</w:t>
      </w:r>
    </w:p>
    <w:p w:rsidR="00A37AEF" w:rsidRPr="00A37AEF" w:rsidRDefault="00A37AEF" w:rsidP="00705D4D">
      <w:pPr>
        <w:pStyle w:val="12"/>
        <w:ind w:firstLine="708"/>
        <w:jc w:val="both"/>
        <w:rPr>
          <w:rStyle w:val="FontStyle62"/>
          <w:bCs/>
        </w:rPr>
      </w:pPr>
      <w:r w:rsidRPr="00A37AEF">
        <w:rPr>
          <w:rStyle w:val="FontStyle62"/>
          <w:bCs/>
        </w:rPr>
        <w:t xml:space="preserve">Жители в летний период занимались рыбной ловлей, в зимнее время - заготавливали дрова для г. Хабаровска и для Амурского пароходства. В 1908 – 1909 годах стали заготавливать лес подрядчикам, лиственницу для строительства. Рабочий поселок </w:t>
      </w:r>
      <w:r w:rsidR="001360F2">
        <w:rPr>
          <w:rStyle w:val="FontStyle62"/>
          <w:bCs/>
        </w:rPr>
        <w:t>Приамурский</w:t>
      </w:r>
      <w:r w:rsidRPr="00A37AEF">
        <w:rPr>
          <w:rStyle w:val="FontStyle62"/>
          <w:bCs/>
        </w:rPr>
        <w:t xml:space="preserve"> был основан в 1896 году на седьмом километре шоссейной дороги. По названию посё</w:t>
      </w:r>
      <w:r w:rsidR="001360F2">
        <w:rPr>
          <w:rStyle w:val="FontStyle62"/>
          <w:bCs/>
        </w:rPr>
        <w:t>лка существует несколько версий</w:t>
      </w:r>
      <w:r w:rsidRPr="00A37AEF">
        <w:rPr>
          <w:rStyle w:val="FontStyle62"/>
          <w:bCs/>
        </w:rPr>
        <w:t>.</w:t>
      </w:r>
    </w:p>
    <w:p w:rsidR="00A37AEF" w:rsidRPr="00A37AEF" w:rsidRDefault="00A3656F" w:rsidP="00705D4D">
      <w:pPr>
        <w:pStyle w:val="12"/>
        <w:jc w:val="both"/>
        <w:rPr>
          <w:rStyle w:val="FontStyle62"/>
          <w:bCs/>
        </w:rPr>
      </w:pPr>
      <w:r>
        <w:rPr>
          <w:rStyle w:val="FontStyle62"/>
          <w:bCs/>
        </w:rPr>
        <w:t xml:space="preserve"> </w:t>
      </w:r>
      <w:r>
        <w:rPr>
          <w:rStyle w:val="FontStyle62"/>
          <w:bCs/>
        </w:rPr>
        <w:tab/>
      </w:r>
      <w:r w:rsidR="00A37AEF" w:rsidRPr="00A37AEF">
        <w:rPr>
          <w:rStyle w:val="FontStyle62"/>
          <w:bCs/>
        </w:rPr>
        <w:t xml:space="preserve">Каким были быт и жизнь первых поселенцев? Жители занимались в летний период рыбной ловлей. Зимой жители </w:t>
      </w:r>
      <w:r w:rsidR="001360F2" w:rsidRPr="001360F2">
        <w:rPr>
          <w:rStyle w:val="FontStyle62"/>
          <w:bCs/>
        </w:rPr>
        <w:t>Приамурский</w:t>
      </w:r>
      <w:r w:rsidR="00A37AEF" w:rsidRPr="00A37AEF">
        <w:rPr>
          <w:rStyle w:val="FontStyle62"/>
          <w:bCs/>
        </w:rPr>
        <w:t xml:space="preserve"> заготавливали дрова для г. Хабаровска и для Амурского пароходства. В 1908 - 1909 годах стали заготавливать лес подрядчикам Иванову и Рогальскому. Заготавливали только лиственницу для строительства.</w:t>
      </w:r>
    </w:p>
    <w:p w:rsidR="00A37AEF" w:rsidRPr="00A37AEF" w:rsidRDefault="00A37AEF" w:rsidP="00705D4D">
      <w:pPr>
        <w:pStyle w:val="12"/>
        <w:ind w:firstLine="708"/>
        <w:jc w:val="both"/>
        <w:rPr>
          <w:rStyle w:val="FontStyle62"/>
          <w:bCs/>
        </w:rPr>
      </w:pPr>
      <w:r w:rsidRPr="00A37AEF">
        <w:rPr>
          <w:rStyle w:val="FontStyle62"/>
          <w:bCs/>
        </w:rPr>
        <w:t xml:space="preserve">В 1914 - 1915 годах в деревне было более </w:t>
      </w:r>
      <w:r w:rsidR="001360F2">
        <w:rPr>
          <w:rStyle w:val="FontStyle62"/>
          <w:bCs/>
        </w:rPr>
        <w:t>6</w:t>
      </w:r>
      <w:r w:rsidRPr="00A37AEF">
        <w:rPr>
          <w:rStyle w:val="FontStyle62"/>
          <w:bCs/>
        </w:rPr>
        <w:t>0 индивидуальных домов, было три улицы, названий у которых в то время не было. Одна из улиц расположилась вдоль берега залива в плотную примыкала к лесозаводу. Две другие улицы были на месте теперешних улиц. Эти улицы не были сплошными застройками, дома стояли больше в одиночку или "кучками" по 2 - 4 дома. Что-бы попасть из одного дома в другой, нужно было пройти лес, кустарник и даже кочковатые болотистые распадки. А во время весеннего распутья, трудно было пройти к рядом живущему соседу.</w:t>
      </w:r>
    </w:p>
    <w:p w:rsidR="00A37AEF" w:rsidRPr="00A37AEF" w:rsidRDefault="00A3656F" w:rsidP="00705D4D">
      <w:pPr>
        <w:pStyle w:val="12"/>
        <w:jc w:val="both"/>
        <w:rPr>
          <w:rStyle w:val="FontStyle62"/>
          <w:bCs/>
        </w:rPr>
      </w:pPr>
      <w:r>
        <w:rPr>
          <w:rStyle w:val="FontStyle62"/>
          <w:bCs/>
        </w:rPr>
        <w:t xml:space="preserve"> </w:t>
      </w:r>
      <w:r>
        <w:rPr>
          <w:rStyle w:val="FontStyle62"/>
          <w:bCs/>
        </w:rPr>
        <w:tab/>
      </w:r>
      <w:r w:rsidR="00A37AEF" w:rsidRPr="00A37AEF">
        <w:rPr>
          <w:rStyle w:val="FontStyle62"/>
          <w:bCs/>
        </w:rPr>
        <w:t xml:space="preserve">Границы населенного пункта пгт. </w:t>
      </w:r>
      <w:r w:rsidR="001360F2">
        <w:rPr>
          <w:rStyle w:val="FontStyle62"/>
          <w:bCs/>
        </w:rPr>
        <w:t>Приамурский</w:t>
      </w:r>
      <w:r w:rsidR="00A37AEF" w:rsidRPr="00A37AEF">
        <w:rPr>
          <w:rStyle w:val="FontStyle62"/>
          <w:bCs/>
        </w:rPr>
        <w:t xml:space="preserve"> установлены в соответствии с приказом № 23 от 14.07.2008 г. Еврейской автономной области "Об утверждении границ и территорий населенных пунктов и сельских поселений муниципального образования "Смидовичский район".</w:t>
      </w:r>
      <w:r w:rsidR="00041E6E" w:rsidRPr="00041E6E">
        <w:t xml:space="preserve"> </w:t>
      </w:r>
      <w:r w:rsidR="00041E6E" w:rsidRPr="00041E6E">
        <w:rPr>
          <w:rStyle w:val="FontStyle62"/>
          <w:bCs/>
        </w:rPr>
        <w:t>Граница Приамурского городского поселения проходит от по границе Хабаровского края и ЕАО, затем через протоку Осиновая, в точке с прямоугольными координатами (далее - п.к.) X 5376475 Y 5353809 выходит на грунтовую дорогу и идет</w:t>
      </w:r>
      <w:r w:rsidR="00041E6E">
        <w:rPr>
          <w:rStyle w:val="FontStyle62"/>
          <w:bCs/>
        </w:rPr>
        <w:t xml:space="preserve"> по ней</w:t>
      </w:r>
      <w:r w:rsidR="00041E6E" w:rsidRPr="00041E6E">
        <w:rPr>
          <w:rStyle w:val="FontStyle62"/>
          <w:bCs/>
        </w:rPr>
        <w:t>.</w:t>
      </w:r>
    </w:p>
    <w:p w:rsidR="009C19D3" w:rsidRPr="00DA6834" w:rsidRDefault="00A37AEF" w:rsidP="00705D4D">
      <w:pPr>
        <w:pStyle w:val="12"/>
        <w:ind w:firstLine="547"/>
        <w:jc w:val="both"/>
        <w:rPr>
          <w:rStyle w:val="FontStyle62"/>
        </w:rPr>
      </w:pPr>
      <w:r w:rsidRPr="00A37AEF">
        <w:rPr>
          <w:rStyle w:val="FontStyle62"/>
          <w:bCs/>
        </w:rPr>
        <w:t xml:space="preserve">Расстояние по железной и автомобильной дороге до районного центра посёлка Смидович равно </w:t>
      </w:r>
      <w:smartTag w:uri="urn:schemas-microsoft-com:office:smarttags" w:element="metricconverter">
        <w:smartTagPr>
          <w:attr w:name="ProductID" w:val="86 км"/>
        </w:smartTagPr>
        <w:r w:rsidRPr="00A37AEF">
          <w:rPr>
            <w:rStyle w:val="FontStyle62"/>
            <w:bCs/>
          </w:rPr>
          <w:t>8</w:t>
        </w:r>
        <w:r w:rsidR="00041E6E">
          <w:rPr>
            <w:rStyle w:val="FontStyle62"/>
            <w:bCs/>
          </w:rPr>
          <w:t>6</w:t>
        </w:r>
        <w:r w:rsidRPr="00A37AEF">
          <w:rPr>
            <w:rStyle w:val="FontStyle62"/>
            <w:bCs/>
          </w:rPr>
          <w:t xml:space="preserve"> км</w:t>
        </w:r>
      </w:smartTag>
      <w:r w:rsidRPr="00A37AEF">
        <w:rPr>
          <w:rStyle w:val="FontStyle62"/>
          <w:bCs/>
        </w:rPr>
        <w:t>. Расстояние до областного</w:t>
      </w:r>
      <w:r w:rsidR="001360F2">
        <w:rPr>
          <w:rStyle w:val="FontStyle62"/>
          <w:bCs/>
        </w:rPr>
        <w:t xml:space="preserve"> центра города Биробиджан  — </w:t>
      </w:r>
      <w:smartTag w:uri="urn:schemas-microsoft-com:office:smarttags" w:element="metricconverter">
        <w:smartTagPr>
          <w:attr w:name="ProductID" w:val="166 км"/>
        </w:smartTagPr>
        <w:r w:rsidR="001360F2">
          <w:rPr>
            <w:rStyle w:val="FontStyle62"/>
            <w:bCs/>
          </w:rPr>
          <w:t>16</w:t>
        </w:r>
        <w:r w:rsidR="00041E6E">
          <w:rPr>
            <w:rStyle w:val="FontStyle62"/>
            <w:bCs/>
          </w:rPr>
          <w:t>6</w:t>
        </w:r>
        <w:r w:rsidRPr="00A37AEF">
          <w:rPr>
            <w:rStyle w:val="FontStyle62"/>
            <w:bCs/>
          </w:rPr>
          <w:t xml:space="preserve"> км</w:t>
        </w:r>
      </w:smartTag>
      <w:r w:rsidRPr="00A37AEF">
        <w:rPr>
          <w:rStyle w:val="FontStyle62"/>
          <w:bCs/>
        </w:rPr>
        <w:t xml:space="preserve">. Расстояние по железной дороге до станции Хабаровск Ι— </w:t>
      </w:r>
      <w:smartTag w:uri="urn:schemas-microsoft-com:office:smarttags" w:element="metricconverter">
        <w:smartTagPr>
          <w:attr w:name="ProductID" w:val="27 км"/>
        </w:smartTagPr>
        <w:r w:rsidRPr="00A37AEF">
          <w:rPr>
            <w:rStyle w:val="FontStyle62"/>
            <w:bCs/>
          </w:rPr>
          <w:t>27 км</w:t>
        </w:r>
      </w:smartTag>
      <w:r w:rsidRPr="00A37AEF">
        <w:rPr>
          <w:rStyle w:val="FontStyle62"/>
          <w:bCs/>
        </w:rPr>
        <w:t>, по автодороге до центра</w:t>
      </w:r>
      <w:r w:rsidR="001360F2">
        <w:rPr>
          <w:rStyle w:val="FontStyle62"/>
          <w:bCs/>
        </w:rPr>
        <w:t xml:space="preserve">льной части города Хабаровск — </w:t>
      </w:r>
      <w:smartTag w:uri="urn:schemas-microsoft-com:office:smarttags" w:element="metricconverter">
        <w:smartTagPr>
          <w:attr w:name="ProductID" w:val="21 км"/>
        </w:smartTagPr>
        <w:r w:rsidRPr="00A37AEF">
          <w:rPr>
            <w:rStyle w:val="FontStyle62"/>
            <w:bCs/>
          </w:rPr>
          <w:t>2</w:t>
        </w:r>
        <w:r w:rsidR="001360F2">
          <w:rPr>
            <w:rStyle w:val="FontStyle62"/>
            <w:bCs/>
          </w:rPr>
          <w:t>1</w:t>
        </w:r>
        <w:r w:rsidRPr="00A37AEF">
          <w:rPr>
            <w:rStyle w:val="FontStyle62"/>
            <w:bCs/>
          </w:rPr>
          <w:t xml:space="preserve"> км</w:t>
        </w:r>
      </w:smartTag>
      <w:r w:rsidRPr="00A37AEF">
        <w:rPr>
          <w:rStyle w:val="FontStyle62"/>
          <w:bCs/>
        </w:rPr>
        <w:t>.</w:t>
      </w:r>
      <w:r w:rsidR="009C19D3" w:rsidRPr="00DA6834">
        <w:rPr>
          <w:rStyle w:val="FontStyle62"/>
        </w:rPr>
        <w:t>1.2.Экономико-географическое положение и факторы развития</w:t>
      </w:r>
    </w:p>
    <w:p w:rsidR="009C19D3" w:rsidRPr="009C19D3" w:rsidRDefault="009C19D3" w:rsidP="009C19D3">
      <w:pPr>
        <w:pStyle w:val="12"/>
        <w:rPr>
          <w:rStyle w:val="FontStyle62"/>
        </w:rPr>
      </w:pPr>
    </w:p>
    <w:p w:rsidR="00736607" w:rsidRPr="00FA2A17" w:rsidRDefault="00736607" w:rsidP="00FA2A17">
      <w:pPr>
        <w:pStyle w:val="23"/>
        <w:shd w:val="clear" w:color="auto" w:fill="auto"/>
        <w:spacing w:line="230" w:lineRule="exact"/>
        <w:ind w:firstLine="547"/>
        <w:jc w:val="center"/>
        <w:rPr>
          <w:i/>
        </w:rPr>
      </w:pPr>
      <w:bookmarkStart w:id="1" w:name="bookmark2"/>
      <w:r w:rsidRPr="00FA2A17">
        <w:rPr>
          <w:i/>
        </w:rPr>
        <w:lastRenderedPageBreak/>
        <w:t>Таблица 1. Общие сведения о поселении</w:t>
      </w:r>
      <w:bookmarkEnd w:id="1"/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"/>
        <w:gridCol w:w="4862"/>
        <w:gridCol w:w="40"/>
        <w:gridCol w:w="4779"/>
      </w:tblGrid>
      <w:tr w:rsidR="00736607" w:rsidRPr="00736607">
        <w:trPr>
          <w:trHeight w:val="293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736607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607" w:rsidRPr="00736607" w:rsidRDefault="001360F2" w:rsidP="00736607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Приамурский</w:t>
            </w:r>
          </w:p>
        </w:tc>
      </w:tr>
      <w:tr w:rsidR="00736607" w:rsidRPr="00736607">
        <w:trPr>
          <w:trHeight w:val="562"/>
        </w:trPr>
        <w:tc>
          <w:tcPr>
            <w:tcW w:w="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86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736607">
              <w:rPr>
                <w:sz w:val="23"/>
                <w:szCs w:val="23"/>
              </w:rPr>
              <w:t>*Статус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736607">
              <w:rPr>
                <w:sz w:val="23"/>
                <w:szCs w:val="23"/>
              </w:rPr>
              <w:t>Поселок Городской населенный пункт</w:t>
            </w:r>
          </w:p>
        </w:tc>
      </w:tr>
      <w:tr w:rsidR="00736607" w:rsidRPr="00736607">
        <w:trPr>
          <w:trHeight w:val="418"/>
        </w:trPr>
        <w:tc>
          <w:tcPr>
            <w:tcW w:w="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4862" w:type="dxa"/>
            <w:vMerge/>
            <w:shd w:val="clear" w:color="auto" w:fill="FFFFFF"/>
            <w:vAlign w:val="center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sz w:val="23"/>
                <w:szCs w:val="23"/>
              </w:rPr>
            </w:pPr>
            <w:r w:rsidRPr="00736607">
              <w:rPr>
                <w:sz w:val="23"/>
                <w:szCs w:val="23"/>
              </w:rPr>
              <w:t>Административный центр Муниципального образования «</w:t>
            </w:r>
            <w:r w:rsidR="00BF0744">
              <w:rPr>
                <w:sz w:val="23"/>
                <w:szCs w:val="23"/>
              </w:rPr>
              <w:t>Приамурское</w:t>
            </w:r>
            <w:r w:rsidRPr="00736607">
              <w:rPr>
                <w:sz w:val="23"/>
                <w:szCs w:val="23"/>
              </w:rPr>
              <w:t xml:space="preserve"> городское поселение» в составе </w:t>
            </w:r>
            <w:r w:rsidR="00E22C04">
              <w:rPr>
                <w:sz w:val="23"/>
                <w:szCs w:val="23"/>
              </w:rPr>
              <w:t>Смидовичского</w:t>
            </w:r>
            <w:r w:rsidRPr="00736607">
              <w:rPr>
                <w:sz w:val="23"/>
                <w:szCs w:val="23"/>
              </w:rPr>
              <w:t xml:space="preserve"> муниципального района Еврейской автономной области</w:t>
            </w:r>
          </w:p>
        </w:tc>
      </w:tr>
      <w:tr w:rsidR="00736607" w:rsidRPr="00736607">
        <w:trPr>
          <w:trHeight w:val="974"/>
        </w:trPr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86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736607" w:rsidRPr="00736607">
        <w:trPr>
          <w:trHeight w:val="283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86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736607">
              <w:rPr>
                <w:sz w:val="23"/>
                <w:szCs w:val="23"/>
              </w:rPr>
              <w:t>Географические координаты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607" w:rsidRPr="00736607" w:rsidRDefault="00041E6E" w:rsidP="00754000">
            <w:pPr>
              <w:widowControl/>
              <w:shd w:val="clear" w:color="auto" w:fill="FFFFFF"/>
              <w:autoSpaceDE/>
              <w:autoSpaceDN/>
              <w:adjustRightInd/>
              <w:spacing w:line="0" w:lineRule="atLeast"/>
              <w:ind w:hanging="10"/>
              <w:jc w:val="center"/>
              <w:rPr>
                <w:sz w:val="23"/>
                <w:szCs w:val="23"/>
              </w:rPr>
            </w:pPr>
            <w:r w:rsidRPr="00041E6E">
              <w:rPr>
                <w:sz w:val="23"/>
                <w:szCs w:val="23"/>
              </w:rPr>
              <w:t>48°31'14'' с. ш.; 134°55'53'' в. д.</w:t>
            </w:r>
          </w:p>
        </w:tc>
      </w:tr>
      <w:tr w:rsidR="00736607" w:rsidRPr="00736607">
        <w:trPr>
          <w:trHeight w:val="278"/>
        </w:trPr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86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736607" w:rsidRPr="00736607">
        <w:trPr>
          <w:trHeight w:val="840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sz w:val="23"/>
                <w:szCs w:val="23"/>
              </w:rPr>
            </w:pPr>
            <w:r w:rsidRPr="00736607">
              <w:rPr>
                <w:sz w:val="23"/>
                <w:szCs w:val="23"/>
              </w:rPr>
              <w:t>Расстояние от административного центра поселения до административного центра Еврейской автономной области (г. Биробиджан), км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607" w:rsidRPr="00736607" w:rsidRDefault="001360F2" w:rsidP="00736607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041E6E">
              <w:rPr>
                <w:sz w:val="23"/>
                <w:szCs w:val="23"/>
              </w:rPr>
              <w:t>6</w:t>
            </w:r>
            <w:r w:rsidR="00736607" w:rsidRPr="00736607">
              <w:rPr>
                <w:sz w:val="23"/>
                <w:szCs w:val="23"/>
              </w:rPr>
              <w:t xml:space="preserve"> - по автомобильной дороге М-58 «Амур» (Чита - Хабаровск)</w:t>
            </w:r>
          </w:p>
        </w:tc>
      </w:tr>
      <w:tr w:rsidR="00736607" w:rsidRPr="00736607">
        <w:trPr>
          <w:trHeight w:val="840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sz w:val="23"/>
                <w:szCs w:val="23"/>
              </w:rPr>
            </w:pPr>
            <w:r w:rsidRPr="00736607">
              <w:rPr>
                <w:sz w:val="23"/>
                <w:szCs w:val="23"/>
              </w:rPr>
              <w:t xml:space="preserve">Расстояние от административного центра поселения до административного центра </w:t>
            </w:r>
            <w:r w:rsidR="00E22C04">
              <w:rPr>
                <w:sz w:val="23"/>
                <w:szCs w:val="23"/>
              </w:rPr>
              <w:t>Смидовичского</w:t>
            </w:r>
            <w:r w:rsidRPr="00736607">
              <w:rPr>
                <w:sz w:val="23"/>
                <w:szCs w:val="23"/>
              </w:rPr>
              <w:t xml:space="preserve"> муниципального района, км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607" w:rsidRPr="00736607" w:rsidRDefault="00107509" w:rsidP="00041E6E">
            <w:pPr>
              <w:widowControl/>
              <w:autoSpaceDE/>
              <w:autoSpaceDN/>
              <w:adjustRightInd/>
              <w:spacing w:line="278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041E6E">
              <w:rPr>
                <w:sz w:val="23"/>
                <w:szCs w:val="23"/>
              </w:rPr>
              <w:t>6</w:t>
            </w:r>
            <w:r w:rsidR="00736607" w:rsidRPr="00736607">
              <w:rPr>
                <w:sz w:val="23"/>
                <w:szCs w:val="23"/>
              </w:rPr>
              <w:t xml:space="preserve"> - по автомобильной дороге М-58 «Амур» (Чита - Хабаровск)</w:t>
            </w:r>
          </w:p>
        </w:tc>
      </w:tr>
      <w:tr w:rsidR="00736607" w:rsidRPr="00736607">
        <w:trPr>
          <w:trHeight w:val="283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736607">
              <w:rPr>
                <w:sz w:val="23"/>
                <w:szCs w:val="23"/>
              </w:rPr>
              <w:t>Численность населения на 01.11.2010 г., тыс. чел.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607" w:rsidRPr="00736607" w:rsidRDefault="001360F2" w:rsidP="00736607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4047</w:t>
            </w:r>
          </w:p>
        </w:tc>
      </w:tr>
      <w:tr w:rsidR="00736607" w:rsidRPr="00736607">
        <w:trPr>
          <w:trHeight w:val="288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736607">
              <w:rPr>
                <w:sz w:val="23"/>
                <w:szCs w:val="23"/>
              </w:rPr>
              <w:t>Площадь территории поселения, га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607" w:rsidRPr="00736607" w:rsidRDefault="002C1470" w:rsidP="00736607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736607" w:rsidRPr="00736607">
              <w:rPr>
                <w:sz w:val="23"/>
                <w:szCs w:val="23"/>
              </w:rPr>
              <w:t>18</w:t>
            </w:r>
          </w:p>
        </w:tc>
      </w:tr>
      <w:tr w:rsidR="00736607" w:rsidRPr="00736607">
        <w:trPr>
          <w:trHeight w:val="283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86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736607">
              <w:rPr>
                <w:sz w:val="23"/>
                <w:szCs w:val="23"/>
              </w:rPr>
              <w:t>**Группа населенных пунктов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736607">
              <w:rPr>
                <w:sz w:val="23"/>
                <w:szCs w:val="23"/>
              </w:rPr>
              <w:t>Малый городской населенный пункт</w:t>
            </w:r>
          </w:p>
          <w:p w:rsidR="00736607" w:rsidRPr="00736607" w:rsidRDefault="00736607" w:rsidP="00736607">
            <w:pPr>
              <w:widowControl/>
              <w:shd w:val="clear" w:color="auto" w:fill="FFFFFF"/>
              <w:autoSpaceDE/>
              <w:autoSpaceDN/>
              <w:adjustRightInd/>
              <w:spacing w:line="0" w:lineRule="atLeast"/>
              <w:ind w:hanging="520"/>
              <w:jc w:val="center"/>
              <w:rPr>
                <w:sz w:val="23"/>
                <w:szCs w:val="23"/>
              </w:rPr>
            </w:pPr>
            <w:r w:rsidRPr="00736607">
              <w:rPr>
                <w:sz w:val="23"/>
                <w:szCs w:val="23"/>
              </w:rPr>
              <w:t>(до 10 тыс. чел.)</w:t>
            </w:r>
          </w:p>
        </w:tc>
      </w:tr>
      <w:tr w:rsidR="00736607" w:rsidRPr="00736607">
        <w:trPr>
          <w:trHeight w:val="288"/>
        </w:trPr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86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607" w:rsidRPr="00736607" w:rsidRDefault="00736607" w:rsidP="00736607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</w:tbl>
    <w:p w:rsidR="00736607" w:rsidRPr="00455FB9" w:rsidRDefault="00736607" w:rsidP="00705D4D">
      <w:pPr>
        <w:widowControl/>
        <w:autoSpaceDE/>
        <w:autoSpaceDN/>
        <w:adjustRightInd/>
        <w:spacing w:before="69"/>
        <w:ind w:left="20" w:right="100" w:firstLine="600"/>
        <w:jc w:val="both"/>
      </w:pPr>
      <w:r w:rsidRPr="00455FB9">
        <w:t xml:space="preserve">Законы Еврейской автономной области </w:t>
      </w:r>
      <w:r w:rsidRPr="00455FB9">
        <w:rPr>
          <w:shd w:val="clear" w:color="auto" w:fill="FFFFFF"/>
        </w:rPr>
        <w:t xml:space="preserve">от 02.11.2004 № 338-ОЗ «О границах и статусе городских, сельских поселений в составе </w:t>
      </w:r>
      <w:r w:rsidR="00E22C04" w:rsidRPr="00455FB9">
        <w:rPr>
          <w:shd w:val="clear" w:color="auto" w:fill="FFFFFF"/>
        </w:rPr>
        <w:t>Смидовичского</w:t>
      </w:r>
      <w:r w:rsidRPr="00455FB9">
        <w:rPr>
          <w:shd w:val="clear" w:color="auto" w:fill="FFFFFF"/>
        </w:rPr>
        <w:t xml:space="preserve"> муниципального района» определен статус </w:t>
      </w:r>
      <w:r w:rsidR="00BF0744" w:rsidRPr="00455FB9">
        <w:rPr>
          <w:shd w:val="clear" w:color="auto" w:fill="FFFFFF"/>
        </w:rPr>
        <w:t>Приамурского</w:t>
      </w:r>
      <w:r w:rsidR="00B24FE5" w:rsidRPr="00455FB9">
        <w:rPr>
          <w:shd w:val="clear" w:color="auto" w:fill="FFFFFF"/>
        </w:rPr>
        <w:t xml:space="preserve"> </w:t>
      </w:r>
      <w:r w:rsidRPr="00455FB9">
        <w:rPr>
          <w:shd w:val="clear" w:color="auto" w:fill="FFFFFF"/>
        </w:rPr>
        <w:t xml:space="preserve">городского поселения в составе пос. </w:t>
      </w:r>
      <w:r w:rsidR="001360F2" w:rsidRPr="00455FB9">
        <w:rPr>
          <w:shd w:val="clear" w:color="auto" w:fill="FFFFFF"/>
        </w:rPr>
        <w:t>Приамурский</w:t>
      </w:r>
      <w:r w:rsidRPr="00455FB9">
        <w:rPr>
          <w:shd w:val="clear" w:color="auto" w:fill="FFFFFF"/>
        </w:rPr>
        <w:t xml:space="preserve">, </w:t>
      </w:r>
      <w:r w:rsidRPr="00455FB9">
        <w:t>от 20.07.2011 г. № 982-ОЗ «Об административно- территориальном устройстве Еврейской автономной области».</w:t>
      </w:r>
    </w:p>
    <w:p w:rsidR="00A3656F" w:rsidRPr="00705D4D" w:rsidRDefault="009C19D3" w:rsidP="00705D4D">
      <w:pPr>
        <w:pStyle w:val="12"/>
        <w:rPr>
          <w:rStyle w:val="FontStyle61"/>
          <w:b w:val="0"/>
          <w:bCs w:val="0"/>
        </w:rPr>
      </w:pPr>
      <w:r>
        <w:rPr>
          <w:rStyle w:val="FontStyle62"/>
        </w:rPr>
        <w:t xml:space="preserve">                                                            </w:t>
      </w:r>
    </w:p>
    <w:p w:rsidR="00303B2C" w:rsidRDefault="00303B2C" w:rsidP="00705D4D">
      <w:pPr>
        <w:pStyle w:val="12"/>
        <w:jc w:val="center"/>
        <w:rPr>
          <w:rStyle w:val="FontStyle61"/>
          <w:bCs w:val="0"/>
        </w:rPr>
      </w:pPr>
      <w:r>
        <w:rPr>
          <w:rStyle w:val="FontStyle61"/>
          <w:bCs w:val="0"/>
        </w:rPr>
        <w:t>Климат</w:t>
      </w: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bookmarkStart w:id="2" w:name="bookmark20"/>
      <w:r>
        <w:rPr>
          <w:color w:val="000000"/>
          <w:sz w:val="23"/>
          <w:szCs w:val="23"/>
        </w:rPr>
        <w:t xml:space="preserve">     </w:t>
      </w:r>
      <w:r w:rsidR="00455FB9">
        <w:rPr>
          <w:color w:val="000000"/>
          <w:sz w:val="23"/>
          <w:szCs w:val="23"/>
        </w:rPr>
        <w:tab/>
      </w:r>
      <w:r w:rsidRPr="00455FB9">
        <w:rPr>
          <w:color w:val="000000"/>
        </w:rPr>
        <w:t>Климат на территории поселения летом относится к муссонной климатической области, зимой - к континентальной.</w:t>
      </w: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 w:rsidRPr="00455FB9">
        <w:rPr>
          <w:color w:val="000000"/>
        </w:rPr>
        <w:t xml:space="preserve">    Зима малоснежная и холодная, лето теплое и влажное. Количество осадков составляет </w:t>
      </w:r>
      <w:smartTag w:uri="urn:schemas-microsoft-com:office:smarttags" w:element="metricconverter">
        <w:smartTagPr>
          <w:attr w:name="ProductID" w:val="59 мм"/>
        </w:smartTagPr>
        <w:r w:rsidRPr="00455FB9">
          <w:rPr>
            <w:color w:val="000000"/>
          </w:rPr>
          <w:t>59 мм</w:t>
        </w:r>
      </w:smartTag>
      <w:r w:rsidRPr="00455FB9">
        <w:rPr>
          <w:color w:val="000000"/>
        </w:rPr>
        <w:t xml:space="preserve"> в зимний период и </w:t>
      </w:r>
      <w:smartTag w:uri="urn:schemas-microsoft-com:office:smarttags" w:element="metricconverter">
        <w:smartTagPr>
          <w:attr w:name="ProductID" w:val="594 мм"/>
        </w:smartTagPr>
        <w:r w:rsidRPr="00455FB9">
          <w:rPr>
            <w:color w:val="000000"/>
          </w:rPr>
          <w:t>594 мм</w:t>
        </w:r>
      </w:smartTag>
      <w:r w:rsidRPr="00455FB9">
        <w:rPr>
          <w:color w:val="000000"/>
        </w:rPr>
        <w:t xml:space="preserve"> в летний период. По количеству осадков район менее увлажнен по сравнению с другими районами области. Основное количество осадков приходится зимой на ноябрь (</w:t>
      </w:r>
      <w:smartTag w:uri="urn:schemas-microsoft-com:office:smarttags" w:element="metricconverter">
        <w:smartTagPr>
          <w:attr w:name="ProductID" w:val="16 мм"/>
        </w:smartTagPr>
        <w:r w:rsidRPr="00455FB9">
          <w:rPr>
            <w:color w:val="000000"/>
          </w:rPr>
          <w:t>16 мм</w:t>
        </w:r>
      </w:smartTag>
      <w:r w:rsidRPr="00455FB9">
        <w:rPr>
          <w:color w:val="000000"/>
        </w:rPr>
        <w:t>) и летом на август (</w:t>
      </w:r>
      <w:smartTag w:uri="urn:schemas-microsoft-com:office:smarttags" w:element="metricconverter">
        <w:smartTagPr>
          <w:attr w:name="ProductID" w:val="148 мм"/>
        </w:smartTagPr>
        <w:r w:rsidRPr="00455FB9">
          <w:rPr>
            <w:color w:val="000000"/>
          </w:rPr>
          <w:t>148 мм</w:t>
        </w:r>
      </w:smartTag>
      <w:r w:rsidRPr="00455FB9">
        <w:rPr>
          <w:color w:val="000000"/>
        </w:rPr>
        <w:t>). Максимальная температура до     +40°С в июне и –33°С в январе.</w:t>
      </w: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 w:rsidRPr="00455FB9">
        <w:rPr>
          <w:color w:val="000000"/>
        </w:rPr>
        <w:t xml:space="preserve"> </w:t>
      </w:r>
      <w:r w:rsidR="00455FB9">
        <w:rPr>
          <w:color w:val="000000"/>
        </w:rPr>
        <w:tab/>
      </w:r>
      <w:r w:rsidRPr="00455FB9">
        <w:rPr>
          <w:color w:val="000000"/>
        </w:rPr>
        <w:t>Характерной чертой климата при смене муссонов является изменение направлений преобладающих ветров по сезонам года практически на противоположные, поэтому основное направление ветра западное и юго-западное в летний период и восточное, северо-восточное и частично юго-западное зимой.</w:t>
      </w: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 w:rsidRPr="00455FB9">
        <w:rPr>
          <w:color w:val="000000"/>
        </w:rPr>
        <w:t xml:space="preserve">    Зима в районе начинается, как правило, с конца октября - начала ноября и длится до конца марта. Зимой наблюдается самая высокая повторяемость штилей – до 30% от общего числа наблюдений. В среднем за зиму наблюдается до 12 дней с метелью.</w:t>
      </w: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 w:rsidRPr="00455FB9">
        <w:rPr>
          <w:color w:val="000000"/>
        </w:rPr>
        <w:t xml:space="preserve">     Весна начинается с конца марта и длится до начала июня. В конце зимы и весной ветер и значительное количество солнечной инсоляции вызывают испарение итак незначительного снежного покрова. Большая часть снежного покрова исчезает до начала оттаивания почвы, почти не образуя талой воды.</w:t>
      </w: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 w:rsidRPr="00455FB9">
        <w:rPr>
          <w:color w:val="000000"/>
        </w:rPr>
        <w:t xml:space="preserve">     Весной наблюдаются значительные колебания от 25-30°С до –20°С. Относительная влажность в дневные часы отмечается менее 30%, что способствует развитию атмосферной засухи.</w:t>
      </w: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 w:rsidRPr="00455FB9">
        <w:rPr>
          <w:color w:val="000000"/>
        </w:rPr>
        <w:lastRenderedPageBreak/>
        <w:t xml:space="preserve">      Лето на территории района практически совпадает с календарными сроками и делится на две половины сезона. Первая половина лета сравнительно сухая. Во второй половине за счет усиления циклонической активности возрастает роль южных циклонов и тропических тайфунов, приносящих теплую дождливую погоду. Дожди носят затяжной характер. Выпадают в основном в виде ливней, сопровождаемых грозами и градом. Нередко наблюдаются опасные дожди до 50 мм/сутки. Характерной особенностью муссонного климата является высокая относительная влажность. </w:t>
      </w: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 w:rsidRPr="00455FB9">
        <w:rPr>
          <w:color w:val="000000"/>
        </w:rPr>
        <w:t xml:space="preserve">     Основными характерными признаками осени - понижение среднесуточной температуры ниже 15 °С, появление первых заморозков на почве. Первая половина осени теплая и солнечная. Во второй половине усиливается циклоническая деятельность, увеличивается повторяемость дней с сильным ветром. В конце октября - начале ноября наблюдается резкое похолодание.</w:t>
      </w: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 w:rsidRPr="00455FB9">
        <w:rPr>
          <w:color w:val="000000"/>
        </w:rPr>
        <w:t>Вегетационный период составляет 170-175 дней.</w:t>
      </w: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 w:rsidRPr="00455FB9">
        <w:rPr>
          <w:color w:val="000000"/>
        </w:rPr>
        <w:t>По климатическим условиям территория поселения имеет следующие характеристики:</w:t>
      </w: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 w:rsidRPr="00455FB9">
        <w:rPr>
          <w:color w:val="000000"/>
        </w:rPr>
        <w:t>–</w:t>
      </w:r>
      <w:r w:rsidRPr="00455FB9">
        <w:rPr>
          <w:color w:val="000000"/>
        </w:rPr>
        <w:tab/>
        <w:t>расчетная температура наружного воздуха – минус 31 °С (СНиП 23-01-99);</w:t>
      </w: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 w:rsidRPr="00455FB9">
        <w:rPr>
          <w:color w:val="000000"/>
        </w:rPr>
        <w:t>–</w:t>
      </w:r>
      <w:r w:rsidRPr="00455FB9">
        <w:rPr>
          <w:color w:val="000000"/>
        </w:rPr>
        <w:tab/>
        <w:t>вес снегового покрова   – 120 кг/м (СНиП 2.01.07-85);</w:t>
      </w: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 w:rsidRPr="00455FB9">
        <w:rPr>
          <w:color w:val="000000"/>
        </w:rPr>
        <w:t>–</w:t>
      </w:r>
      <w:r w:rsidRPr="00455FB9">
        <w:rPr>
          <w:color w:val="000000"/>
        </w:rPr>
        <w:tab/>
        <w:t xml:space="preserve">скоростной напор ветра – 38 кг/м2 (СНиП 2.01.07-85);  </w:t>
      </w: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 w:rsidRPr="00455FB9">
        <w:rPr>
          <w:color w:val="000000"/>
        </w:rPr>
        <w:t>–</w:t>
      </w:r>
      <w:r w:rsidRPr="00455FB9">
        <w:rPr>
          <w:color w:val="000000"/>
        </w:rPr>
        <w:tab/>
        <w:t xml:space="preserve">нормативная глубина промерзания грунтов – </w:t>
      </w:r>
      <w:smartTag w:uri="urn:schemas-microsoft-com:office:smarttags" w:element="metricconverter">
        <w:smartTagPr>
          <w:attr w:name="ProductID" w:val="2,85 м"/>
        </w:smartTagPr>
        <w:r w:rsidRPr="00455FB9">
          <w:rPr>
            <w:color w:val="000000"/>
          </w:rPr>
          <w:t>2,85 м</w:t>
        </w:r>
      </w:smartTag>
      <w:r w:rsidRPr="00455FB9">
        <w:rPr>
          <w:color w:val="000000"/>
        </w:rPr>
        <w:t>.</w:t>
      </w: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 w:rsidRPr="00455FB9">
        <w:rPr>
          <w:color w:val="000000"/>
        </w:rPr>
        <w:t xml:space="preserve">По климатическим данным пгт. </w:t>
      </w:r>
      <w:r w:rsidR="001360F2" w:rsidRPr="00455FB9">
        <w:rPr>
          <w:color w:val="000000"/>
        </w:rPr>
        <w:t>Приамурский</w:t>
      </w:r>
      <w:r w:rsidRPr="00455FB9">
        <w:rPr>
          <w:color w:val="000000"/>
        </w:rPr>
        <w:t xml:space="preserve"> относится к подрайону 1В первого климатического района (СНиП 23-01-99).</w:t>
      </w:r>
    </w:p>
    <w:p w:rsidR="00B24FE5" w:rsidRPr="00B24FE5" w:rsidRDefault="00B24FE5" w:rsidP="00A3383F">
      <w:pPr>
        <w:widowControl/>
        <w:autoSpaceDE/>
        <w:autoSpaceDN/>
        <w:adjustRightInd/>
        <w:spacing w:line="276" w:lineRule="auto"/>
        <w:jc w:val="both"/>
        <w:rPr>
          <w:color w:val="000000"/>
          <w:sz w:val="23"/>
          <w:szCs w:val="23"/>
        </w:rPr>
      </w:pPr>
    </w:p>
    <w:p w:rsidR="00B24FE5" w:rsidRDefault="00B24FE5" w:rsidP="00A3383F">
      <w:pPr>
        <w:widowControl/>
        <w:autoSpaceDE/>
        <w:autoSpaceDN/>
        <w:adjustRightInd/>
        <w:spacing w:line="276" w:lineRule="auto"/>
        <w:jc w:val="both"/>
        <w:rPr>
          <w:color w:val="000000"/>
          <w:sz w:val="23"/>
          <w:szCs w:val="23"/>
        </w:rPr>
      </w:pPr>
      <w:r w:rsidRPr="00B24FE5">
        <w:rPr>
          <w:color w:val="000000"/>
          <w:sz w:val="23"/>
          <w:szCs w:val="23"/>
        </w:rPr>
        <w:t xml:space="preserve">    </w:t>
      </w:r>
      <w:r w:rsidR="00455FB9">
        <w:rPr>
          <w:color w:val="000000"/>
          <w:sz w:val="23"/>
          <w:szCs w:val="23"/>
        </w:rPr>
        <w:tab/>
      </w:r>
      <w:r w:rsidRPr="00B24FE5">
        <w:rPr>
          <w:b/>
          <w:color w:val="000000"/>
          <w:sz w:val="23"/>
          <w:szCs w:val="23"/>
        </w:rPr>
        <w:t>Рельеф, инженерно-геологические</w:t>
      </w:r>
      <w:r w:rsidRPr="00B24FE5">
        <w:rPr>
          <w:color w:val="000000"/>
          <w:sz w:val="23"/>
          <w:szCs w:val="23"/>
        </w:rPr>
        <w:t xml:space="preserve"> </w:t>
      </w:r>
      <w:bookmarkEnd w:id="2"/>
    </w:p>
    <w:p w:rsidR="00455FB9" w:rsidRDefault="00455FB9" w:rsidP="00A3383F">
      <w:pPr>
        <w:widowControl/>
        <w:autoSpaceDE/>
        <w:autoSpaceDN/>
        <w:adjustRightInd/>
        <w:spacing w:line="276" w:lineRule="auto"/>
        <w:jc w:val="both"/>
        <w:rPr>
          <w:color w:val="000000"/>
          <w:sz w:val="23"/>
          <w:szCs w:val="23"/>
        </w:rPr>
      </w:pP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>
        <w:rPr>
          <w:color w:val="000000"/>
          <w:sz w:val="23"/>
          <w:szCs w:val="23"/>
        </w:rPr>
        <w:t xml:space="preserve">      </w:t>
      </w:r>
      <w:r w:rsidR="00455FB9">
        <w:rPr>
          <w:color w:val="000000"/>
          <w:sz w:val="23"/>
          <w:szCs w:val="23"/>
        </w:rPr>
        <w:tab/>
      </w:r>
      <w:r w:rsidRPr="00455FB9">
        <w:rPr>
          <w:color w:val="000000"/>
        </w:rPr>
        <w:t xml:space="preserve">Территория </w:t>
      </w:r>
      <w:r w:rsidR="00BF0744" w:rsidRPr="00455FB9">
        <w:rPr>
          <w:color w:val="000000"/>
        </w:rPr>
        <w:t>Приамурского</w:t>
      </w:r>
      <w:r w:rsidRPr="00455FB9">
        <w:rPr>
          <w:color w:val="000000"/>
        </w:rPr>
        <w:t xml:space="preserve"> городского поселения по физико-географическому районированию расположена в </w:t>
      </w:r>
      <w:r w:rsidR="00B93879" w:rsidRPr="00455FB9">
        <w:rPr>
          <w:color w:val="000000"/>
        </w:rPr>
        <w:t>Средне амурской</w:t>
      </w:r>
      <w:r w:rsidRPr="00455FB9">
        <w:rPr>
          <w:color w:val="000000"/>
        </w:rPr>
        <w:t xml:space="preserve"> провинции.</w:t>
      </w: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 w:rsidRPr="00455FB9">
        <w:rPr>
          <w:color w:val="000000"/>
        </w:rPr>
        <w:t xml:space="preserve">    По геоморфологическому районированию район относится к области впадин левобережья Приамурья.</w:t>
      </w: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 w:rsidRPr="00455FB9">
        <w:rPr>
          <w:color w:val="000000"/>
        </w:rPr>
        <w:t xml:space="preserve">      В рельефе района отчетливо выражена одна из орографических частей – это Средне</w:t>
      </w:r>
      <w:r w:rsidR="00B93879" w:rsidRPr="00455FB9">
        <w:rPr>
          <w:color w:val="000000"/>
        </w:rPr>
        <w:t xml:space="preserve"> </w:t>
      </w:r>
      <w:r w:rsidRPr="00455FB9">
        <w:rPr>
          <w:color w:val="000000"/>
        </w:rPr>
        <w:t xml:space="preserve">амурская низменность, которая отличается низкими, почти горизонтальными поверхностями и представляет собой крупную межгорную впадину сложного строения. Впадина сложена озерно-аллювиальными, песчано-суглинистыми толщами мощностью в пределах сотен метров. На севере территория посёлка ограничена рекой Тунгуской. Пойма реки изрезана многочисленными протоками. На ее поверхности получили развитие множество </w:t>
      </w:r>
      <w:r w:rsidR="00455FB9">
        <w:rPr>
          <w:color w:val="000000"/>
        </w:rPr>
        <w:t xml:space="preserve">старинных озер, проток и болот. </w:t>
      </w:r>
      <w:r w:rsidRPr="00455FB9">
        <w:rPr>
          <w:color w:val="000000"/>
        </w:rPr>
        <w:t xml:space="preserve">Инструментальные наблюдения подтвердили ранее высказанные специалистами предположения об унаследованном прогибании фундамента </w:t>
      </w:r>
      <w:r w:rsidR="00B93879" w:rsidRPr="00455FB9">
        <w:rPr>
          <w:color w:val="000000"/>
        </w:rPr>
        <w:t>Средне амурской</w:t>
      </w:r>
      <w:r w:rsidRPr="00455FB9">
        <w:rPr>
          <w:color w:val="000000"/>
        </w:rPr>
        <w:t xml:space="preserve"> низменности. По данным нивелирования скорость прогибания составляет 1-5 мм/год.</w:t>
      </w: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 w:rsidRPr="00455FB9">
        <w:rPr>
          <w:color w:val="000000"/>
        </w:rPr>
        <w:t xml:space="preserve">    В гидрогеологическом отношении поселок расположен в пределах </w:t>
      </w:r>
      <w:r w:rsidR="00B93879" w:rsidRPr="00455FB9">
        <w:rPr>
          <w:color w:val="000000"/>
        </w:rPr>
        <w:t>Средне амурского</w:t>
      </w:r>
      <w:r w:rsidRPr="00455FB9">
        <w:rPr>
          <w:color w:val="000000"/>
        </w:rPr>
        <w:t xml:space="preserve"> артезианского бассейна в междуречье рек Тунгуски и Амура.</w:t>
      </w:r>
    </w:p>
    <w:p w:rsidR="00B24FE5" w:rsidRPr="00455FB9" w:rsidRDefault="00B24FE5" w:rsidP="00705D4D">
      <w:pPr>
        <w:widowControl/>
        <w:autoSpaceDE/>
        <w:autoSpaceDN/>
        <w:adjustRightInd/>
        <w:ind w:firstLine="708"/>
        <w:jc w:val="both"/>
        <w:rPr>
          <w:color w:val="000000"/>
        </w:rPr>
      </w:pPr>
      <w:r w:rsidRPr="00455FB9">
        <w:rPr>
          <w:color w:val="000000"/>
        </w:rPr>
        <w:t xml:space="preserve">По литологическому разрезу скважины №X- 5917 пгт. </w:t>
      </w:r>
      <w:r w:rsidR="001360F2" w:rsidRPr="00455FB9">
        <w:rPr>
          <w:color w:val="000000"/>
        </w:rPr>
        <w:t>Приамурский</w:t>
      </w:r>
      <w:r w:rsidRPr="00455FB9">
        <w:rPr>
          <w:color w:val="000000"/>
        </w:rPr>
        <w:t xml:space="preserve"> (дата проходки </w:t>
      </w:r>
      <w:smartTag w:uri="urn:schemas-microsoft-com:office:smarttags" w:element="metricconverter">
        <w:smartTagPr>
          <w:attr w:name="ProductID" w:val="1967 г"/>
        </w:smartTagPr>
        <w:r w:rsidRPr="00455FB9">
          <w:rPr>
            <w:color w:val="000000"/>
          </w:rPr>
          <w:t>1967 г</w:t>
        </w:r>
      </w:smartTag>
      <w:r w:rsidRPr="00455FB9">
        <w:rPr>
          <w:color w:val="000000"/>
        </w:rPr>
        <w:t xml:space="preserve">.), поселок располагается на водоносном горизонте плиоцен-четвертичных  аллювиальных и озерно-аллювиальных отложений (NΙΙ-Qрr), представленные разнозернистыми песками, сверху перекрытыми суглинками (al QΙΙΙ-ΙV) в пределах </w:t>
      </w:r>
      <w:r w:rsidR="00B93879" w:rsidRPr="00455FB9">
        <w:rPr>
          <w:color w:val="000000"/>
        </w:rPr>
        <w:t>Средне амурского</w:t>
      </w:r>
      <w:r w:rsidRPr="00455FB9">
        <w:rPr>
          <w:color w:val="000000"/>
        </w:rPr>
        <w:t xml:space="preserve"> артезианского бассейна.</w:t>
      </w:r>
    </w:p>
    <w:p w:rsidR="00B24FE5" w:rsidRPr="00455FB9" w:rsidRDefault="00B24FE5" w:rsidP="00705D4D">
      <w:pPr>
        <w:widowControl/>
        <w:autoSpaceDE/>
        <w:autoSpaceDN/>
        <w:adjustRightInd/>
        <w:ind w:firstLine="708"/>
        <w:jc w:val="both"/>
        <w:rPr>
          <w:color w:val="000000"/>
        </w:rPr>
      </w:pPr>
      <w:r w:rsidRPr="00455FB9">
        <w:rPr>
          <w:color w:val="000000"/>
        </w:rPr>
        <w:t xml:space="preserve">По фондовым данным бурения приведен литологический разрез: </w:t>
      </w: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 w:rsidRPr="00455FB9">
        <w:rPr>
          <w:color w:val="000000"/>
        </w:rPr>
        <w:t xml:space="preserve">0,8 - </w:t>
      </w:r>
      <w:smartTag w:uri="urn:schemas-microsoft-com:office:smarttags" w:element="metricconverter">
        <w:smartTagPr>
          <w:attr w:name="ProductID" w:val="1,8 м"/>
        </w:smartTagPr>
        <w:r w:rsidRPr="00455FB9">
          <w:rPr>
            <w:color w:val="000000"/>
          </w:rPr>
          <w:t>1,8 м</w:t>
        </w:r>
      </w:smartTag>
      <w:r w:rsidRPr="00455FB9">
        <w:rPr>
          <w:color w:val="000000"/>
        </w:rPr>
        <w:t xml:space="preserve"> – суглинок, al QΙΙΙ-ΙV;</w:t>
      </w: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 w:rsidRPr="00455FB9">
        <w:rPr>
          <w:color w:val="000000"/>
        </w:rPr>
        <w:t xml:space="preserve">1,8 - </w:t>
      </w:r>
      <w:smartTag w:uri="urn:schemas-microsoft-com:office:smarttags" w:element="metricconverter">
        <w:smartTagPr>
          <w:attr w:name="ProductID" w:val="4,2 м"/>
        </w:smartTagPr>
        <w:r w:rsidRPr="00455FB9">
          <w:rPr>
            <w:color w:val="000000"/>
          </w:rPr>
          <w:t>4,2 м</w:t>
        </w:r>
      </w:smartTag>
      <w:r w:rsidRPr="00455FB9">
        <w:rPr>
          <w:color w:val="000000"/>
        </w:rPr>
        <w:t xml:space="preserve"> – песок разнозернистый, NΙΙ-Qрr;</w:t>
      </w: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 w:rsidRPr="00455FB9">
        <w:rPr>
          <w:color w:val="000000"/>
        </w:rPr>
        <w:t xml:space="preserve">4,2 - </w:t>
      </w:r>
      <w:smartTag w:uri="urn:schemas-microsoft-com:office:smarttags" w:element="metricconverter">
        <w:smartTagPr>
          <w:attr w:name="ProductID" w:val="25 м"/>
        </w:smartTagPr>
        <w:r w:rsidRPr="00455FB9">
          <w:rPr>
            <w:color w:val="000000"/>
          </w:rPr>
          <w:t>25 м</w:t>
        </w:r>
      </w:smartTag>
      <w:r w:rsidRPr="00455FB9">
        <w:rPr>
          <w:color w:val="000000"/>
        </w:rPr>
        <w:t xml:space="preserve"> – песок разнозернистый с гравием, NΙΙ-Qрr;</w:t>
      </w:r>
    </w:p>
    <w:p w:rsidR="00B24FE5" w:rsidRPr="00455FB9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 w:rsidRPr="00455FB9">
        <w:rPr>
          <w:color w:val="000000"/>
        </w:rPr>
        <w:t xml:space="preserve">25 – </w:t>
      </w:r>
      <w:smartTag w:uri="urn:schemas-microsoft-com:office:smarttags" w:element="metricconverter">
        <w:smartTagPr>
          <w:attr w:name="ProductID" w:val="40 м"/>
        </w:smartTagPr>
        <w:r w:rsidRPr="00455FB9">
          <w:rPr>
            <w:color w:val="000000"/>
          </w:rPr>
          <w:t>40 м</w:t>
        </w:r>
      </w:smartTag>
      <w:r w:rsidRPr="00455FB9">
        <w:rPr>
          <w:color w:val="000000"/>
        </w:rPr>
        <w:t xml:space="preserve"> – песок мелкозернистый, NΙΙ-Qрr.</w:t>
      </w:r>
    </w:p>
    <w:p w:rsidR="00B24FE5" w:rsidRPr="00455FB9" w:rsidRDefault="00B24FE5" w:rsidP="00705D4D">
      <w:pPr>
        <w:widowControl/>
        <w:autoSpaceDE/>
        <w:autoSpaceDN/>
        <w:adjustRightInd/>
        <w:ind w:firstLine="708"/>
        <w:jc w:val="both"/>
        <w:rPr>
          <w:color w:val="000000"/>
        </w:rPr>
      </w:pPr>
      <w:r w:rsidRPr="00455FB9">
        <w:rPr>
          <w:color w:val="000000"/>
        </w:rPr>
        <w:t>В юго-восточной части поселка, на территории бывшего расположения запасного аэродрома, расположены запасы песка с большим содержанием кремния.  Добыча песка ведется в северной части посёлка – песчаные карьеры.</w:t>
      </w:r>
    </w:p>
    <w:p w:rsidR="00E133F2" w:rsidRPr="00A3656F" w:rsidRDefault="00B24FE5" w:rsidP="00705D4D">
      <w:pPr>
        <w:widowControl/>
        <w:autoSpaceDE/>
        <w:autoSpaceDN/>
        <w:adjustRightInd/>
        <w:jc w:val="both"/>
        <w:rPr>
          <w:color w:val="000000"/>
        </w:rPr>
      </w:pPr>
      <w:r w:rsidRPr="00455FB9">
        <w:rPr>
          <w:color w:val="000000"/>
        </w:rPr>
        <w:lastRenderedPageBreak/>
        <w:t xml:space="preserve">     Основная часть поселка расположена на затопляемых участках, уровень подтопления которых, вероятностью один раз в сто лет, составляет </w:t>
      </w:r>
      <w:smartTag w:uri="urn:schemas-microsoft-com:office:smarttags" w:element="metricconverter">
        <w:smartTagPr>
          <w:attr w:name="ProductID" w:val="37,70 м"/>
        </w:smartTagPr>
        <w:r w:rsidRPr="00455FB9">
          <w:rPr>
            <w:color w:val="000000"/>
          </w:rPr>
          <w:t>37,70 м</w:t>
        </w:r>
      </w:smartTag>
      <w:r w:rsidRPr="00455FB9">
        <w:rPr>
          <w:color w:val="000000"/>
        </w:rPr>
        <w:t>. Также выделяются повышенные участки местности, условно пригодные для строительства.</w:t>
      </w:r>
    </w:p>
    <w:p w:rsidR="00303B2C" w:rsidRDefault="00303B2C" w:rsidP="00705D4D">
      <w:pPr>
        <w:pStyle w:val="Style13"/>
        <w:widowControl/>
        <w:spacing w:before="19" w:line="240" w:lineRule="auto"/>
        <w:ind w:firstLine="708"/>
        <w:rPr>
          <w:b/>
        </w:rPr>
      </w:pPr>
      <w:r>
        <w:rPr>
          <w:b/>
          <w:bCs/>
          <w:color w:val="000000"/>
        </w:rPr>
        <w:t xml:space="preserve">Глава №2. </w:t>
      </w:r>
      <w:r w:rsidRPr="000D6CC2">
        <w:rPr>
          <w:b/>
          <w:bCs/>
          <w:color w:val="000000"/>
        </w:rPr>
        <w:t>Характеристика системы теплоснабжения</w:t>
      </w:r>
      <w:r w:rsidR="00A375AB" w:rsidRPr="00A375AB">
        <w:rPr>
          <w:i/>
        </w:rPr>
        <w:t xml:space="preserve"> </w:t>
      </w:r>
      <w:r w:rsidR="00BF0744">
        <w:rPr>
          <w:b/>
        </w:rPr>
        <w:t>Приамурское</w:t>
      </w:r>
      <w:r w:rsidR="00A375AB" w:rsidRPr="00A375AB">
        <w:rPr>
          <w:b/>
        </w:rPr>
        <w:t xml:space="preserve"> городского поселения </w:t>
      </w:r>
    </w:p>
    <w:p w:rsidR="00163B80" w:rsidRPr="000D6CC2" w:rsidRDefault="00163B80" w:rsidP="00705D4D">
      <w:pPr>
        <w:pStyle w:val="Style13"/>
        <w:widowControl/>
        <w:spacing w:before="19" w:line="240" w:lineRule="auto"/>
        <w:ind w:firstLine="708"/>
        <w:rPr>
          <w:b/>
          <w:bCs/>
          <w:color w:val="000000"/>
        </w:rPr>
      </w:pPr>
    </w:p>
    <w:p w:rsidR="00303B2C" w:rsidRDefault="00303B2C" w:rsidP="00705D4D">
      <w:pPr>
        <w:pStyle w:val="12"/>
        <w:ind w:firstLine="708"/>
        <w:jc w:val="both"/>
      </w:pPr>
      <w:r w:rsidRPr="000D6CC2">
        <w:t xml:space="preserve">В </w:t>
      </w:r>
      <w:r w:rsidR="004C4C60">
        <w:t>Приамур</w:t>
      </w:r>
      <w:r w:rsidR="00736607">
        <w:t>ском</w:t>
      </w:r>
      <w:r w:rsidR="00533666" w:rsidRPr="00533666">
        <w:t xml:space="preserve"> городско</w:t>
      </w:r>
      <w:r w:rsidR="00533666">
        <w:t>м поселении</w:t>
      </w:r>
      <w:r w:rsidR="00533666" w:rsidRPr="00533666">
        <w:t xml:space="preserve"> </w:t>
      </w:r>
      <w:r w:rsidRPr="000D6CC2">
        <w:t xml:space="preserve">теплоснабжение жилищного </w:t>
      </w:r>
      <w:r>
        <w:t xml:space="preserve">фонда и объектов инфраструктуры </w:t>
      </w:r>
      <w:r w:rsidRPr="000D6CC2">
        <w:t>осуществляется как централизованно,</w:t>
      </w:r>
      <w:r w:rsidR="00CD13B4">
        <w:t xml:space="preserve"> (две</w:t>
      </w:r>
      <w:r w:rsidR="004C4C60">
        <w:t xml:space="preserve"> котельных)</w:t>
      </w:r>
      <w:r w:rsidRPr="000D6CC2">
        <w:t xml:space="preserve"> так и с по</w:t>
      </w:r>
      <w:r>
        <w:t xml:space="preserve">мощью индивидуальных источников </w:t>
      </w:r>
      <w:r w:rsidRPr="000D6CC2">
        <w:t>тепла. Основным видом топлива индивидуальных источников являются дров</w:t>
      </w:r>
      <w:r>
        <w:t xml:space="preserve">а </w:t>
      </w:r>
      <w:r w:rsidRPr="000D6CC2">
        <w:t>и уголь.</w:t>
      </w:r>
      <w:r w:rsidR="00843F2A">
        <w:t xml:space="preserve"> </w:t>
      </w:r>
      <w:r w:rsidR="004C4C60">
        <w:t>Для централизованного теплоснабжения:</w:t>
      </w:r>
    </w:p>
    <w:p w:rsidR="00303B2C" w:rsidRDefault="00303B2C" w:rsidP="00705D4D">
      <w:pPr>
        <w:pStyle w:val="Style13"/>
        <w:widowControl/>
        <w:spacing w:before="19" w:line="240" w:lineRule="auto"/>
        <w:ind w:firstLine="708"/>
      </w:pPr>
      <w:r w:rsidRPr="000D6CC2">
        <w:t>Продолжитель</w:t>
      </w:r>
      <w:r>
        <w:t>ность отопительного периода: 2</w:t>
      </w:r>
      <w:r w:rsidR="00CD13B4">
        <w:t>17</w:t>
      </w:r>
      <w:r w:rsidR="00FE4024">
        <w:t xml:space="preserve"> с</w:t>
      </w:r>
      <w:r w:rsidR="00E133F2">
        <w:t>уток</w:t>
      </w:r>
      <w:r w:rsidRPr="000D6CC2">
        <w:t>;</w:t>
      </w:r>
    </w:p>
    <w:p w:rsidR="00163B80" w:rsidRDefault="00303B2C" w:rsidP="00705D4D">
      <w:pPr>
        <w:pStyle w:val="Style13"/>
        <w:widowControl/>
        <w:spacing w:before="19" w:line="240" w:lineRule="auto"/>
        <w:ind w:firstLine="708"/>
      </w:pPr>
      <w:r w:rsidRPr="00E17BD2">
        <w:t>Средняя температ</w:t>
      </w:r>
      <w:r w:rsidR="00C34747">
        <w:t>ура отопительного периода: -</w:t>
      </w:r>
      <w:r w:rsidR="00943767">
        <w:t>9,</w:t>
      </w:r>
      <w:r w:rsidR="001A3715">
        <w:t>3</w:t>
      </w:r>
      <w:r w:rsidRPr="00E17BD2">
        <w:t>°С.</w:t>
      </w:r>
      <w:r w:rsidR="00FE4024">
        <w:t xml:space="preserve"> </w:t>
      </w:r>
    </w:p>
    <w:p w:rsidR="00303B2C" w:rsidRPr="00A375AB" w:rsidRDefault="00FE4024" w:rsidP="00A375AB">
      <w:pPr>
        <w:pStyle w:val="Style13"/>
        <w:widowControl/>
        <w:spacing w:before="19" w:line="240" w:lineRule="auto"/>
        <w:ind w:firstLine="708"/>
        <w:jc w:val="center"/>
        <w:rPr>
          <w:rStyle w:val="FontStyle62"/>
          <w:b/>
          <w:bCs/>
          <w:i/>
        </w:rPr>
      </w:pPr>
      <w:r w:rsidRPr="00A375AB">
        <w:rPr>
          <w:i/>
        </w:rPr>
        <w:t>Таблица №</w:t>
      </w:r>
      <w:r w:rsidR="009E5079" w:rsidRPr="00A375AB">
        <w:rPr>
          <w:i/>
        </w:rPr>
        <w:t>2</w:t>
      </w:r>
      <w:r w:rsidR="00A375AB" w:rsidRPr="00A375AB">
        <w:rPr>
          <w:i/>
        </w:rPr>
        <w:t xml:space="preserve"> – общая характеристика теплоснабжения </w:t>
      </w:r>
      <w:r w:rsidR="00BF0744">
        <w:rPr>
          <w:i/>
        </w:rPr>
        <w:t>Приамурского</w:t>
      </w:r>
      <w:r w:rsidR="001A3715">
        <w:rPr>
          <w:i/>
        </w:rPr>
        <w:t xml:space="preserve"> </w:t>
      </w:r>
      <w:r w:rsidR="00A375AB" w:rsidRPr="00A375AB">
        <w:rPr>
          <w:i/>
        </w:rPr>
        <w:t xml:space="preserve"> городского поселения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3452"/>
        <w:gridCol w:w="2409"/>
        <w:gridCol w:w="1701"/>
        <w:gridCol w:w="1782"/>
      </w:tblGrid>
      <w:tr w:rsidR="009168BE" w:rsidRPr="009168BE">
        <w:trPr>
          <w:trHeight w:val="776"/>
        </w:trPr>
        <w:tc>
          <w:tcPr>
            <w:tcW w:w="484" w:type="dxa"/>
            <w:vAlign w:val="center"/>
          </w:tcPr>
          <w:p w:rsidR="009168BE" w:rsidRPr="009168BE" w:rsidRDefault="009168BE" w:rsidP="006F7959">
            <w:pPr>
              <w:widowControl/>
              <w:spacing w:line="293" w:lineRule="exact"/>
              <w:jc w:val="center"/>
              <w:rPr>
                <w:color w:val="000000"/>
              </w:rPr>
            </w:pPr>
            <w:r w:rsidRPr="009168BE">
              <w:rPr>
                <w:color w:val="000000"/>
              </w:rPr>
              <w:t>№ п/п</w:t>
            </w:r>
          </w:p>
        </w:tc>
        <w:tc>
          <w:tcPr>
            <w:tcW w:w="3452" w:type="dxa"/>
            <w:vAlign w:val="center"/>
          </w:tcPr>
          <w:p w:rsidR="009168BE" w:rsidRPr="009168BE" w:rsidRDefault="009168BE" w:rsidP="006F7959">
            <w:pPr>
              <w:widowControl/>
              <w:jc w:val="center"/>
              <w:rPr>
                <w:color w:val="000000"/>
              </w:rPr>
            </w:pPr>
            <w:r w:rsidRPr="009168BE">
              <w:rPr>
                <w:color w:val="000000"/>
              </w:rPr>
              <w:t>Наименование объекта</w:t>
            </w:r>
          </w:p>
        </w:tc>
        <w:tc>
          <w:tcPr>
            <w:tcW w:w="2409" w:type="dxa"/>
            <w:vAlign w:val="center"/>
          </w:tcPr>
          <w:p w:rsidR="009168BE" w:rsidRPr="009168BE" w:rsidRDefault="00A3656F" w:rsidP="00A3656F">
            <w:pPr>
              <w:widowControl/>
              <w:spacing w:line="298" w:lineRule="exact"/>
              <w:ind w:firstLine="14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Теплопроизводите </w:t>
            </w:r>
            <w:r w:rsidR="009168BE" w:rsidRPr="009168BE">
              <w:rPr>
                <w:color w:val="000000"/>
              </w:rPr>
              <w:t>ьность котельной, Гкал/ч</w:t>
            </w:r>
          </w:p>
        </w:tc>
        <w:tc>
          <w:tcPr>
            <w:tcW w:w="1701" w:type="dxa"/>
            <w:vAlign w:val="center"/>
          </w:tcPr>
          <w:p w:rsidR="009168BE" w:rsidRPr="009168BE" w:rsidRDefault="009168BE" w:rsidP="006F7959">
            <w:pPr>
              <w:widowControl/>
              <w:jc w:val="center"/>
              <w:rPr>
                <w:color w:val="000000"/>
              </w:rPr>
            </w:pPr>
            <w:r w:rsidRPr="009168BE">
              <w:rPr>
                <w:color w:val="000000"/>
              </w:rPr>
              <w:t>Вид топлива</w:t>
            </w:r>
          </w:p>
        </w:tc>
        <w:tc>
          <w:tcPr>
            <w:tcW w:w="1782" w:type="dxa"/>
            <w:vAlign w:val="center"/>
          </w:tcPr>
          <w:p w:rsidR="009168BE" w:rsidRPr="009168BE" w:rsidRDefault="009168BE" w:rsidP="006F7959">
            <w:pPr>
              <w:widowControl/>
              <w:spacing w:line="293" w:lineRule="exact"/>
              <w:jc w:val="center"/>
              <w:rPr>
                <w:color w:val="000000"/>
              </w:rPr>
            </w:pPr>
            <w:r w:rsidRPr="009168BE">
              <w:rPr>
                <w:color w:val="000000"/>
              </w:rPr>
              <w:t>Вид тепло</w:t>
            </w:r>
            <w:r w:rsidRPr="009168BE">
              <w:rPr>
                <w:color w:val="000000"/>
              </w:rPr>
              <w:softHyphen/>
              <w:t>носителя</w:t>
            </w:r>
          </w:p>
        </w:tc>
      </w:tr>
      <w:tr w:rsidR="00A17A20" w:rsidRPr="009168BE">
        <w:trPr>
          <w:trHeight w:val="776"/>
        </w:trPr>
        <w:tc>
          <w:tcPr>
            <w:tcW w:w="484" w:type="dxa"/>
            <w:vAlign w:val="center"/>
          </w:tcPr>
          <w:p w:rsidR="00A17A20" w:rsidRPr="009168BE" w:rsidRDefault="00E133F2" w:rsidP="006F7959">
            <w:pPr>
              <w:widowControl/>
              <w:spacing w:line="293" w:lineRule="exact"/>
              <w:jc w:val="center"/>
              <w:rPr>
                <w:color w:val="000000"/>
              </w:rPr>
            </w:pPr>
            <w:r w:rsidRPr="009168BE">
              <w:rPr>
                <w:sz w:val="22"/>
                <w:szCs w:val="22"/>
              </w:rPr>
              <w:t>1</w:t>
            </w:r>
          </w:p>
        </w:tc>
        <w:tc>
          <w:tcPr>
            <w:tcW w:w="3452" w:type="dxa"/>
            <w:vAlign w:val="center"/>
          </w:tcPr>
          <w:p w:rsidR="00A17A20" w:rsidRPr="00A3656F" w:rsidRDefault="00A17A20" w:rsidP="00A746F5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656F">
              <w:rPr>
                <w:color w:val="000000"/>
                <w:sz w:val="22"/>
                <w:szCs w:val="22"/>
              </w:rPr>
              <w:t xml:space="preserve">Котельная №1 </w:t>
            </w:r>
          </w:p>
          <w:p w:rsidR="00A17A20" w:rsidRPr="00A3656F" w:rsidRDefault="00A17A20" w:rsidP="00A746F5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3656F">
              <w:rPr>
                <w:color w:val="000000"/>
                <w:sz w:val="22"/>
                <w:szCs w:val="22"/>
              </w:rPr>
              <w:t xml:space="preserve">п. </w:t>
            </w:r>
            <w:r w:rsidR="001360F2" w:rsidRPr="00A3656F">
              <w:rPr>
                <w:color w:val="000000"/>
                <w:sz w:val="22"/>
                <w:szCs w:val="22"/>
              </w:rPr>
              <w:t>Приамурский</w:t>
            </w:r>
          </w:p>
        </w:tc>
        <w:tc>
          <w:tcPr>
            <w:tcW w:w="2409" w:type="dxa"/>
            <w:vAlign w:val="center"/>
          </w:tcPr>
          <w:p w:rsidR="00A17A20" w:rsidRPr="00705D4D" w:rsidRDefault="00EE419A" w:rsidP="00E133F2">
            <w:pPr>
              <w:widowControl/>
              <w:spacing w:line="298" w:lineRule="exact"/>
              <w:ind w:firstLine="144"/>
              <w:jc w:val="center"/>
              <w:rPr>
                <w:sz w:val="22"/>
                <w:szCs w:val="22"/>
              </w:rPr>
            </w:pPr>
            <w:r w:rsidRPr="00705D4D">
              <w:rPr>
                <w:sz w:val="22"/>
                <w:szCs w:val="22"/>
              </w:rPr>
              <w:t xml:space="preserve"> </w:t>
            </w:r>
            <w:r w:rsidRPr="00705D4D">
              <w:rPr>
                <w:b/>
                <w:sz w:val="22"/>
                <w:szCs w:val="22"/>
              </w:rPr>
              <w:t>9,0</w:t>
            </w:r>
            <w:r w:rsidR="00A17A20" w:rsidRPr="00705D4D">
              <w:rPr>
                <w:sz w:val="22"/>
                <w:szCs w:val="22"/>
              </w:rPr>
              <w:t xml:space="preserve"> Гкал/час</w:t>
            </w:r>
          </w:p>
        </w:tc>
        <w:tc>
          <w:tcPr>
            <w:tcW w:w="1701" w:type="dxa"/>
          </w:tcPr>
          <w:p w:rsidR="00A17A20" w:rsidRPr="009168BE" w:rsidRDefault="00A17A20" w:rsidP="001377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A17A20" w:rsidRPr="009168BE" w:rsidRDefault="00A17A20" w:rsidP="001377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168BE">
              <w:rPr>
                <w:sz w:val="22"/>
                <w:szCs w:val="22"/>
              </w:rPr>
              <w:t>уголь</w:t>
            </w:r>
          </w:p>
        </w:tc>
        <w:tc>
          <w:tcPr>
            <w:tcW w:w="1782" w:type="dxa"/>
            <w:vAlign w:val="center"/>
          </w:tcPr>
          <w:p w:rsidR="00A17A20" w:rsidRPr="009168BE" w:rsidRDefault="00A17A20" w:rsidP="001377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168BE">
              <w:rPr>
                <w:sz w:val="22"/>
                <w:szCs w:val="22"/>
              </w:rPr>
              <w:t xml:space="preserve">вода </w:t>
            </w:r>
          </w:p>
        </w:tc>
      </w:tr>
      <w:tr w:rsidR="00A17A20" w:rsidRPr="009168BE">
        <w:trPr>
          <w:trHeight w:val="544"/>
        </w:trPr>
        <w:tc>
          <w:tcPr>
            <w:tcW w:w="484" w:type="dxa"/>
            <w:vAlign w:val="center"/>
          </w:tcPr>
          <w:p w:rsidR="00A17A20" w:rsidRPr="009168BE" w:rsidRDefault="00A17A20" w:rsidP="006F795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168BE">
              <w:rPr>
                <w:sz w:val="22"/>
                <w:szCs w:val="22"/>
              </w:rPr>
              <w:t>2</w:t>
            </w:r>
          </w:p>
        </w:tc>
        <w:tc>
          <w:tcPr>
            <w:tcW w:w="3452" w:type="dxa"/>
            <w:vAlign w:val="center"/>
          </w:tcPr>
          <w:p w:rsidR="00A17A20" w:rsidRPr="009168BE" w:rsidRDefault="00A17A20" w:rsidP="004C4C6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168BE">
              <w:rPr>
                <w:sz w:val="22"/>
                <w:szCs w:val="22"/>
              </w:rPr>
              <w:t xml:space="preserve">Котельная  </w:t>
            </w:r>
            <w:r w:rsidR="004C4C60">
              <w:rPr>
                <w:sz w:val="22"/>
                <w:szCs w:val="22"/>
              </w:rPr>
              <w:t>с. им. Тельман</w:t>
            </w:r>
          </w:p>
        </w:tc>
        <w:tc>
          <w:tcPr>
            <w:tcW w:w="2409" w:type="dxa"/>
            <w:vAlign w:val="center"/>
          </w:tcPr>
          <w:p w:rsidR="00A17A20" w:rsidRPr="009168BE" w:rsidRDefault="004C4C60" w:rsidP="008B1C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  <w:r w:rsidR="00B7287F">
              <w:rPr>
                <w:color w:val="000000"/>
                <w:sz w:val="22"/>
                <w:szCs w:val="22"/>
              </w:rPr>
              <w:t xml:space="preserve"> </w:t>
            </w:r>
            <w:r w:rsidR="00A17A20" w:rsidRPr="009168BE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1701" w:type="dxa"/>
          </w:tcPr>
          <w:p w:rsidR="00A17A20" w:rsidRPr="009168BE" w:rsidRDefault="00A17A20" w:rsidP="006F795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A17A20" w:rsidRPr="009168BE" w:rsidRDefault="00A17A20" w:rsidP="006F795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168BE">
              <w:rPr>
                <w:sz w:val="22"/>
                <w:szCs w:val="22"/>
              </w:rPr>
              <w:t>уголь</w:t>
            </w:r>
          </w:p>
        </w:tc>
        <w:tc>
          <w:tcPr>
            <w:tcW w:w="1782" w:type="dxa"/>
            <w:vAlign w:val="center"/>
          </w:tcPr>
          <w:p w:rsidR="00A17A20" w:rsidRPr="009168BE" w:rsidRDefault="00A17A20" w:rsidP="006F795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168BE">
              <w:rPr>
                <w:sz w:val="22"/>
                <w:szCs w:val="22"/>
              </w:rPr>
              <w:t xml:space="preserve">вода </w:t>
            </w:r>
          </w:p>
        </w:tc>
      </w:tr>
    </w:tbl>
    <w:p w:rsidR="00FA2A17" w:rsidRDefault="00FA2A17" w:rsidP="00956D17">
      <w:pPr>
        <w:jc w:val="center"/>
      </w:pPr>
    </w:p>
    <w:p w:rsidR="00A3383F" w:rsidRDefault="00A375AB" w:rsidP="00A3383F">
      <w:pPr>
        <w:jc w:val="center"/>
        <w:rPr>
          <w:i/>
          <w:iCs/>
        </w:rPr>
      </w:pPr>
      <w:r>
        <w:rPr>
          <w:i/>
          <w:iCs/>
        </w:rPr>
        <w:t>Рисунок №1 Месторасположени</w:t>
      </w:r>
      <w:r w:rsidR="001F2896">
        <w:rPr>
          <w:i/>
          <w:iCs/>
        </w:rPr>
        <w:t>е</w:t>
      </w:r>
      <w:r>
        <w:rPr>
          <w:i/>
          <w:iCs/>
        </w:rPr>
        <w:t xml:space="preserve"> </w:t>
      </w:r>
      <w:r w:rsidR="00BF0744">
        <w:rPr>
          <w:i/>
          <w:iCs/>
        </w:rPr>
        <w:t>Приамурское</w:t>
      </w:r>
      <w:r w:rsidR="00F971AC">
        <w:rPr>
          <w:i/>
          <w:iCs/>
        </w:rPr>
        <w:t xml:space="preserve"> городское поселение</w:t>
      </w:r>
    </w:p>
    <w:p w:rsidR="00017A44" w:rsidRPr="00C16676" w:rsidRDefault="00017A44" w:rsidP="00C16676">
      <w:pPr>
        <w:pStyle w:val="12"/>
        <w:jc w:val="center"/>
        <w:rPr>
          <w:rStyle w:val="FontStyle61"/>
          <w:bCs w:val="0"/>
          <w:sz w:val="20"/>
          <w:szCs w:val="20"/>
        </w:rPr>
      </w:pPr>
    </w:p>
    <w:p w:rsidR="00303B2C" w:rsidRPr="00A3656F" w:rsidRDefault="00303B2C" w:rsidP="00303B2C">
      <w:pPr>
        <w:pStyle w:val="12"/>
        <w:jc w:val="center"/>
        <w:rPr>
          <w:rStyle w:val="FontStyle61"/>
          <w:bCs w:val="0"/>
          <w:u w:val="single"/>
        </w:rPr>
      </w:pPr>
      <w:r w:rsidRPr="00A3656F">
        <w:rPr>
          <w:rStyle w:val="FontStyle61"/>
          <w:bCs w:val="0"/>
          <w:u w:val="single"/>
        </w:rPr>
        <w:t xml:space="preserve">ОБОСНОВЫВАЮЩИЕ МАТЕРИАЛЫ К СХЕМЕ ТЕПЛОСНАБЖЕНИЯ </w:t>
      </w:r>
    </w:p>
    <w:p w:rsidR="00303B2C" w:rsidRPr="00700E3D" w:rsidRDefault="00303B2C" w:rsidP="00303B2C">
      <w:pPr>
        <w:pStyle w:val="12"/>
        <w:jc w:val="center"/>
        <w:rPr>
          <w:rStyle w:val="FontStyle61"/>
          <w:bCs w:val="0"/>
          <w:u w:val="single"/>
        </w:rPr>
      </w:pPr>
    </w:p>
    <w:p w:rsidR="00303B2C" w:rsidRPr="00E17BD2" w:rsidRDefault="00303B2C" w:rsidP="000C6420">
      <w:pPr>
        <w:spacing w:line="360" w:lineRule="auto"/>
        <w:ind w:firstLine="708"/>
        <w:jc w:val="both"/>
        <w:rPr>
          <w:b/>
          <w:bCs/>
          <w:color w:val="000000"/>
        </w:rPr>
      </w:pPr>
      <w:r>
        <w:rPr>
          <w:b/>
          <w:bCs/>
        </w:rPr>
        <w:t>Глава</w:t>
      </w:r>
      <w:r w:rsidRPr="003D64B5">
        <w:rPr>
          <w:b/>
          <w:bCs/>
        </w:rPr>
        <w:t xml:space="preserve"> 1. Существующее положение в сфере производства, передачи и потребления тепловой энергии для целей теплоснабжения</w:t>
      </w:r>
      <w:r>
        <w:rPr>
          <w:b/>
          <w:bCs/>
        </w:rPr>
        <w:t xml:space="preserve"> </w:t>
      </w:r>
      <w:r w:rsidR="00BF0744">
        <w:rPr>
          <w:rStyle w:val="FontStyle189"/>
          <w:b/>
          <w:bCs/>
        </w:rPr>
        <w:t>Приамурское</w:t>
      </w:r>
      <w:r w:rsidR="00843F2A">
        <w:rPr>
          <w:rStyle w:val="FontStyle189"/>
          <w:b/>
          <w:bCs/>
        </w:rPr>
        <w:t xml:space="preserve"> городского</w:t>
      </w:r>
      <w:r w:rsidR="00F971AC">
        <w:rPr>
          <w:rStyle w:val="FontStyle189"/>
          <w:b/>
          <w:bCs/>
        </w:rPr>
        <w:t xml:space="preserve"> </w:t>
      </w:r>
      <w:r>
        <w:rPr>
          <w:rStyle w:val="FontStyle189"/>
          <w:b/>
          <w:bCs/>
        </w:rPr>
        <w:t>поселения</w:t>
      </w:r>
      <w:r w:rsidR="00F971AC">
        <w:rPr>
          <w:rStyle w:val="FontStyle189"/>
          <w:b/>
          <w:bCs/>
        </w:rPr>
        <w:t>.</w:t>
      </w:r>
    </w:p>
    <w:p w:rsidR="009E5079" w:rsidRDefault="00303B2C" w:rsidP="00C65C32">
      <w:pPr>
        <w:spacing w:line="360" w:lineRule="auto"/>
        <w:ind w:firstLine="708"/>
        <w:jc w:val="both"/>
        <w:rPr>
          <w:i/>
        </w:rPr>
      </w:pPr>
      <w:r w:rsidRPr="00E17BD2">
        <w:rPr>
          <w:color w:val="000000"/>
        </w:rPr>
        <w:t>В настоящее время централизованн</w:t>
      </w:r>
      <w:r>
        <w:rPr>
          <w:color w:val="000000"/>
        </w:rPr>
        <w:t xml:space="preserve">ое теплоснабжение потребителей </w:t>
      </w:r>
      <w:r w:rsidR="00BF0744">
        <w:rPr>
          <w:color w:val="000000"/>
        </w:rPr>
        <w:t>Приамурское</w:t>
      </w:r>
      <w:r w:rsidR="00F971AC" w:rsidRPr="00F971AC">
        <w:rPr>
          <w:color w:val="000000"/>
        </w:rPr>
        <w:t xml:space="preserve"> городского поселения</w:t>
      </w:r>
      <w:r w:rsidRPr="00E17BD2">
        <w:rPr>
          <w:color w:val="000000"/>
        </w:rPr>
        <w:t xml:space="preserve"> осуществляется от </w:t>
      </w:r>
      <w:r w:rsidR="00A3656F">
        <w:rPr>
          <w:color w:val="000000"/>
        </w:rPr>
        <w:t>двух</w:t>
      </w:r>
      <w:r w:rsidR="00956D17">
        <w:rPr>
          <w:color w:val="000000"/>
        </w:rPr>
        <w:t xml:space="preserve"> котельных</w:t>
      </w:r>
      <w:r w:rsidR="009168BE">
        <w:rPr>
          <w:color w:val="000000"/>
        </w:rPr>
        <w:t xml:space="preserve">, </w:t>
      </w:r>
      <w:r w:rsidRPr="00E17BD2">
        <w:rPr>
          <w:color w:val="000000"/>
        </w:rPr>
        <w:t>находящий</w:t>
      </w:r>
      <w:r>
        <w:rPr>
          <w:color w:val="000000"/>
        </w:rPr>
        <w:t xml:space="preserve">ся в оперативном управлении (установленная мощность </w:t>
      </w:r>
      <w:r w:rsidR="00E133F2">
        <w:rPr>
          <w:color w:val="000000"/>
        </w:rPr>
        <w:t>13,9</w:t>
      </w:r>
      <w:r w:rsidR="00F971AC">
        <w:rPr>
          <w:color w:val="000000"/>
        </w:rPr>
        <w:t xml:space="preserve"> </w:t>
      </w:r>
      <w:r w:rsidRPr="00E17BD2">
        <w:rPr>
          <w:color w:val="000000"/>
        </w:rPr>
        <w:t xml:space="preserve">Гкал/час, </w:t>
      </w:r>
      <w:r w:rsidR="003572FF">
        <w:rPr>
          <w:color w:val="000000"/>
        </w:rPr>
        <w:t>располагаемая мощность 1</w:t>
      </w:r>
      <w:r w:rsidR="00B93445">
        <w:rPr>
          <w:color w:val="000000"/>
        </w:rPr>
        <w:t xml:space="preserve">3,49 </w:t>
      </w:r>
      <w:r>
        <w:rPr>
          <w:color w:val="000000"/>
        </w:rPr>
        <w:t xml:space="preserve">Гкал/час </w:t>
      </w:r>
      <w:r w:rsidRPr="00E17BD2">
        <w:rPr>
          <w:color w:val="000000"/>
        </w:rPr>
        <w:t>те</w:t>
      </w:r>
      <w:r>
        <w:rPr>
          <w:color w:val="000000"/>
        </w:rPr>
        <w:t xml:space="preserve">мпературный график 95/70, схема </w:t>
      </w:r>
      <w:r w:rsidRPr="00E17BD2">
        <w:rPr>
          <w:color w:val="000000"/>
        </w:rPr>
        <w:t xml:space="preserve">теплоснабжения </w:t>
      </w:r>
      <w:r>
        <w:rPr>
          <w:color w:val="000000"/>
        </w:rPr>
        <w:t>–</w:t>
      </w:r>
      <w:r w:rsidRPr="00E17BD2">
        <w:rPr>
          <w:color w:val="000000"/>
        </w:rPr>
        <w:t xml:space="preserve"> двухтрубная</w:t>
      </w:r>
      <w:r>
        <w:rPr>
          <w:color w:val="000000"/>
        </w:rPr>
        <w:t>.</w:t>
      </w:r>
    </w:p>
    <w:p w:rsidR="00000547" w:rsidRPr="00000547" w:rsidRDefault="00000547" w:rsidP="00000547">
      <w:pPr>
        <w:widowControl/>
        <w:autoSpaceDE/>
        <w:autoSpaceDN/>
        <w:adjustRightInd/>
        <w:spacing w:line="276" w:lineRule="auto"/>
        <w:rPr>
          <w:iCs/>
        </w:rPr>
      </w:pPr>
    </w:p>
    <w:p w:rsidR="00000547" w:rsidRPr="00000547" w:rsidRDefault="00000547" w:rsidP="00000547">
      <w:pPr>
        <w:widowControl/>
        <w:autoSpaceDE/>
        <w:autoSpaceDN/>
        <w:adjustRightInd/>
        <w:spacing w:line="276" w:lineRule="auto"/>
        <w:jc w:val="center"/>
        <w:rPr>
          <w:i/>
        </w:rPr>
      </w:pPr>
      <w:r w:rsidRPr="00000547">
        <w:rPr>
          <w:i/>
        </w:rPr>
        <w:t>Таблица №2</w:t>
      </w:r>
      <w:r w:rsidR="00F467ED">
        <w:rPr>
          <w:i/>
        </w:rPr>
        <w:t>.</w:t>
      </w:r>
      <w:r w:rsidRPr="00000547">
        <w:rPr>
          <w:i/>
        </w:rPr>
        <w:t>1 -Характеристика тепло</w:t>
      </w:r>
      <w:r w:rsidR="00A3383F">
        <w:rPr>
          <w:i/>
        </w:rPr>
        <w:t>вых сетей</w:t>
      </w:r>
      <w:r w:rsidRPr="00000547">
        <w:rPr>
          <w:i/>
        </w:rPr>
        <w:t xml:space="preserve"> </w:t>
      </w:r>
    </w:p>
    <w:tbl>
      <w:tblPr>
        <w:tblW w:w="9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992"/>
        <w:gridCol w:w="1176"/>
        <w:gridCol w:w="756"/>
        <w:gridCol w:w="876"/>
        <w:gridCol w:w="778"/>
        <w:gridCol w:w="1256"/>
      </w:tblGrid>
      <w:tr w:rsidR="001B7A5B" w:rsidRPr="001B7A5B" w:rsidTr="00C17E54">
        <w:trPr>
          <w:trHeight w:val="1636"/>
        </w:trPr>
        <w:tc>
          <w:tcPr>
            <w:tcW w:w="4112" w:type="dxa"/>
            <w:shd w:val="clear" w:color="auto" w:fill="auto"/>
          </w:tcPr>
          <w:p w:rsidR="001B7A5B" w:rsidRPr="00000547" w:rsidRDefault="001B7A5B" w:rsidP="00A3383F">
            <w:pPr>
              <w:widowControl/>
              <w:autoSpaceDE/>
              <w:autoSpaceDN/>
              <w:adjustRightInd/>
              <w:rPr>
                <w:b/>
                <w:bCs/>
                <w:iCs/>
                <w:sz w:val="22"/>
                <w:szCs w:val="22"/>
              </w:rPr>
            </w:pPr>
          </w:p>
          <w:p w:rsidR="001B7A5B" w:rsidRPr="00000547" w:rsidRDefault="001B7A5B" w:rsidP="00A3383F">
            <w:pPr>
              <w:widowControl/>
              <w:autoSpaceDE/>
              <w:autoSpaceDN/>
              <w:adjustRightInd/>
              <w:rPr>
                <w:b/>
                <w:bCs/>
                <w:iCs/>
                <w:sz w:val="22"/>
                <w:szCs w:val="22"/>
              </w:rPr>
            </w:pPr>
            <w:r w:rsidRPr="00000547">
              <w:rPr>
                <w:b/>
                <w:bCs/>
                <w:iCs/>
                <w:sz w:val="22"/>
                <w:szCs w:val="22"/>
              </w:rPr>
              <w:t>Место подключения, способ прокладки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B7A5B" w:rsidRPr="00000547" w:rsidRDefault="001B7A5B" w:rsidP="00000547">
            <w:pPr>
              <w:widowControl/>
              <w:autoSpaceDE/>
              <w:autoSpaceDN/>
              <w:adjustRightInd/>
              <w:rPr>
                <w:b/>
                <w:bCs/>
                <w:iCs/>
                <w:sz w:val="22"/>
                <w:szCs w:val="22"/>
              </w:rPr>
            </w:pPr>
            <w:r w:rsidRPr="00000547">
              <w:rPr>
                <w:b/>
                <w:bCs/>
                <w:iCs/>
                <w:sz w:val="22"/>
                <w:szCs w:val="22"/>
              </w:rPr>
              <w:t>диаметр, мм</w:t>
            </w:r>
          </w:p>
        </w:tc>
        <w:tc>
          <w:tcPr>
            <w:tcW w:w="1176" w:type="dxa"/>
            <w:shd w:val="clear" w:color="auto" w:fill="auto"/>
            <w:textDirection w:val="btLr"/>
          </w:tcPr>
          <w:p w:rsidR="001B7A5B" w:rsidRPr="00000547" w:rsidRDefault="001B7A5B" w:rsidP="00000547">
            <w:pPr>
              <w:widowControl/>
              <w:autoSpaceDE/>
              <w:autoSpaceDN/>
              <w:adjustRightInd/>
              <w:rPr>
                <w:b/>
                <w:bCs/>
                <w:iCs/>
                <w:sz w:val="22"/>
                <w:szCs w:val="22"/>
              </w:rPr>
            </w:pPr>
            <w:r w:rsidRPr="00000547">
              <w:rPr>
                <w:b/>
                <w:bCs/>
                <w:iCs/>
                <w:sz w:val="22"/>
                <w:szCs w:val="22"/>
              </w:rPr>
              <w:t>длина,м</w:t>
            </w:r>
          </w:p>
        </w:tc>
        <w:tc>
          <w:tcPr>
            <w:tcW w:w="756" w:type="dxa"/>
            <w:shd w:val="clear" w:color="auto" w:fill="auto"/>
            <w:textDirection w:val="btLr"/>
          </w:tcPr>
          <w:p w:rsidR="001B7A5B" w:rsidRPr="00000547" w:rsidRDefault="001B7A5B" w:rsidP="00000547">
            <w:pPr>
              <w:widowControl/>
              <w:autoSpaceDE/>
              <w:autoSpaceDN/>
              <w:adjustRightInd/>
              <w:rPr>
                <w:b/>
                <w:bCs/>
                <w:iCs/>
                <w:sz w:val="22"/>
                <w:szCs w:val="22"/>
              </w:rPr>
            </w:pPr>
            <w:r w:rsidRPr="00000547">
              <w:rPr>
                <w:b/>
                <w:bCs/>
                <w:iCs/>
                <w:sz w:val="22"/>
                <w:szCs w:val="22"/>
              </w:rPr>
              <w:t>коэф- циент</w:t>
            </w:r>
          </w:p>
        </w:tc>
        <w:tc>
          <w:tcPr>
            <w:tcW w:w="876" w:type="dxa"/>
            <w:shd w:val="clear" w:color="auto" w:fill="auto"/>
            <w:noWrap/>
          </w:tcPr>
          <w:p w:rsidR="001B7A5B" w:rsidRPr="00000547" w:rsidRDefault="001B7A5B" w:rsidP="00000547">
            <w:pPr>
              <w:widowControl/>
              <w:autoSpaceDE/>
              <w:autoSpaceDN/>
              <w:adjustRightInd/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:rsidR="001B7A5B" w:rsidRPr="00000547" w:rsidRDefault="001B7A5B" w:rsidP="00000547">
            <w:pPr>
              <w:widowControl/>
              <w:autoSpaceDE/>
              <w:autoSpaceDN/>
              <w:adjustRightInd/>
              <w:jc w:val="both"/>
              <w:rPr>
                <w:b/>
                <w:bCs/>
                <w:iCs/>
                <w:sz w:val="22"/>
                <w:szCs w:val="22"/>
              </w:rPr>
            </w:pPr>
            <w:r w:rsidRPr="00000547">
              <w:rPr>
                <w:b/>
                <w:bCs/>
                <w:iCs/>
                <w:sz w:val="22"/>
                <w:szCs w:val="22"/>
              </w:rPr>
              <w:t>tп</w:t>
            </w:r>
          </w:p>
        </w:tc>
        <w:tc>
          <w:tcPr>
            <w:tcW w:w="778" w:type="dxa"/>
            <w:shd w:val="clear" w:color="auto" w:fill="auto"/>
            <w:noWrap/>
          </w:tcPr>
          <w:p w:rsidR="001B7A5B" w:rsidRPr="00000547" w:rsidRDefault="001B7A5B" w:rsidP="00000547">
            <w:pPr>
              <w:widowControl/>
              <w:autoSpaceDE/>
              <w:autoSpaceDN/>
              <w:adjustRightInd/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:rsidR="001B7A5B" w:rsidRPr="00000547" w:rsidRDefault="001B7A5B" w:rsidP="00000547">
            <w:pPr>
              <w:widowControl/>
              <w:autoSpaceDE/>
              <w:autoSpaceDN/>
              <w:adjustRightInd/>
              <w:jc w:val="both"/>
              <w:rPr>
                <w:b/>
                <w:bCs/>
                <w:iCs/>
                <w:sz w:val="22"/>
                <w:szCs w:val="22"/>
              </w:rPr>
            </w:pPr>
            <w:r w:rsidRPr="00000547">
              <w:rPr>
                <w:b/>
                <w:bCs/>
                <w:iCs/>
                <w:sz w:val="22"/>
                <w:szCs w:val="22"/>
              </w:rPr>
              <w:t>tо</w:t>
            </w:r>
          </w:p>
        </w:tc>
        <w:tc>
          <w:tcPr>
            <w:tcW w:w="1256" w:type="dxa"/>
          </w:tcPr>
          <w:p w:rsidR="001B7A5B" w:rsidRPr="001B7A5B" w:rsidRDefault="001B7A5B" w:rsidP="00000547">
            <w:pPr>
              <w:widowControl/>
              <w:autoSpaceDE/>
              <w:autoSpaceDN/>
              <w:adjustRightInd/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:rsidR="001B7A5B" w:rsidRPr="001B7A5B" w:rsidRDefault="001B7A5B" w:rsidP="00000547">
            <w:pPr>
              <w:widowControl/>
              <w:autoSpaceDE/>
              <w:autoSpaceDN/>
              <w:adjustRightInd/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:rsidR="001B7A5B" w:rsidRPr="001B7A5B" w:rsidRDefault="001B7A5B" w:rsidP="00000547">
            <w:pPr>
              <w:widowControl/>
              <w:autoSpaceDE/>
              <w:autoSpaceDN/>
              <w:adjustRightInd/>
              <w:jc w:val="both"/>
              <w:rPr>
                <w:b/>
                <w:bCs/>
                <w:iCs/>
                <w:sz w:val="22"/>
                <w:szCs w:val="22"/>
              </w:rPr>
            </w:pPr>
            <w:r w:rsidRPr="001B7A5B">
              <w:rPr>
                <w:b/>
                <w:bCs/>
                <w:iCs/>
                <w:sz w:val="22"/>
                <w:szCs w:val="22"/>
              </w:rPr>
              <w:t>Потери</w:t>
            </w:r>
          </w:p>
          <w:p w:rsidR="001B7A5B" w:rsidRPr="001B7A5B" w:rsidRDefault="001B7A5B" w:rsidP="00000547">
            <w:pPr>
              <w:widowControl/>
              <w:autoSpaceDE/>
              <w:autoSpaceDN/>
              <w:adjustRightInd/>
              <w:jc w:val="both"/>
              <w:rPr>
                <w:b/>
                <w:bCs/>
                <w:iCs/>
                <w:sz w:val="22"/>
                <w:szCs w:val="22"/>
              </w:rPr>
            </w:pPr>
            <w:r w:rsidRPr="001B7A5B">
              <w:rPr>
                <w:b/>
                <w:bCs/>
                <w:iCs/>
                <w:sz w:val="22"/>
                <w:szCs w:val="22"/>
              </w:rPr>
              <w:t>(Гкал/час)</w:t>
            </w:r>
          </w:p>
        </w:tc>
      </w:tr>
      <w:tr w:rsidR="001B7A5B" w:rsidRPr="001B7A5B" w:rsidTr="00705D4D">
        <w:trPr>
          <w:trHeight w:val="303"/>
        </w:trPr>
        <w:tc>
          <w:tcPr>
            <w:tcW w:w="4112" w:type="dxa"/>
            <w:shd w:val="clear" w:color="auto" w:fill="auto"/>
            <w:noWrap/>
          </w:tcPr>
          <w:p w:rsidR="001B7A5B" w:rsidRPr="00000547" w:rsidRDefault="001B7A5B" w:rsidP="00000547">
            <w:pPr>
              <w:widowControl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00547"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1B7A5B" w:rsidRPr="00000547" w:rsidRDefault="001B7A5B" w:rsidP="00000547">
            <w:pPr>
              <w:widowControl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00547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</w:tcPr>
          <w:p w:rsidR="001B7A5B" w:rsidRPr="00000547" w:rsidRDefault="001B7A5B" w:rsidP="00000547">
            <w:pPr>
              <w:widowControl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00547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1B7A5B" w:rsidRPr="00000547" w:rsidRDefault="001B7A5B" w:rsidP="00000547">
            <w:pPr>
              <w:widowControl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00547"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</w:tcPr>
          <w:p w:rsidR="001B7A5B" w:rsidRPr="00000547" w:rsidRDefault="001B7A5B" w:rsidP="00000547">
            <w:pPr>
              <w:widowControl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00547">
              <w:rPr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778" w:type="dxa"/>
            <w:shd w:val="clear" w:color="auto" w:fill="auto"/>
            <w:noWrap/>
          </w:tcPr>
          <w:p w:rsidR="001B7A5B" w:rsidRPr="00000547" w:rsidRDefault="001B7A5B" w:rsidP="00000547">
            <w:pPr>
              <w:widowControl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00547">
              <w:rPr>
                <w:b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256" w:type="dxa"/>
          </w:tcPr>
          <w:p w:rsidR="001B7A5B" w:rsidRPr="001B7A5B" w:rsidRDefault="001B7A5B" w:rsidP="00000547">
            <w:pPr>
              <w:widowControl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B7A5B">
              <w:rPr>
                <w:b/>
                <w:bCs/>
                <w:iCs/>
                <w:sz w:val="22"/>
                <w:szCs w:val="22"/>
              </w:rPr>
              <w:t>7</w:t>
            </w:r>
          </w:p>
        </w:tc>
      </w:tr>
      <w:tr w:rsidR="001B7A5B" w:rsidRPr="001B7A5B" w:rsidTr="00C17E54">
        <w:trPr>
          <w:trHeight w:val="315"/>
        </w:trPr>
        <w:tc>
          <w:tcPr>
            <w:tcW w:w="8690" w:type="dxa"/>
            <w:gridSpan w:val="6"/>
            <w:shd w:val="clear" w:color="auto" w:fill="auto"/>
            <w:noWrap/>
          </w:tcPr>
          <w:p w:rsidR="001B7A5B" w:rsidRPr="00000547" w:rsidRDefault="00CB5F4C" w:rsidP="00000547">
            <w:pPr>
              <w:widowControl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                                     </w:t>
            </w:r>
            <w:r w:rsidR="00A3383F">
              <w:rPr>
                <w:b/>
                <w:bCs/>
                <w:iCs/>
                <w:sz w:val="22"/>
                <w:szCs w:val="22"/>
              </w:rPr>
              <w:t>Тепловые сети от к</w:t>
            </w:r>
            <w:r w:rsidR="001B7A5B" w:rsidRPr="00000547">
              <w:rPr>
                <w:b/>
                <w:bCs/>
                <w:iCs/>
                <w:sz w:val="22"/>
                <w:szCs w:val="22"/>
              </w:rPr>
              <w:t>отельной №1</w:t>
            </w:r>
            <w:r w:rsidR="00A3383F">
              <w:rPr>
                <w:b/>
                <w:bCs/>
                <w:iCs/>
                <w:sz w:val="22"/>
                <w:szCs w:val="22"/>
              </w:rPr>
              <w:t xml:space="preserve"> п. Приамурский</w:t>
            </w:r>
          </w:p>
        </w:tc>
        <w:tc>
          <w:tcPr>
            <w:tcW w:w="1256" w:type="dxa"/>
          </w:tcPr>
          <w:p w:rsidR="001B7A5B" w:rsidRPr="001B7A5B" w:rsidRDefault="001B7A5B" w:rsidP="00000547">
            <w:pPr>
              <w:widowControl/>
              <w:autoSpaceDE/>
              <w:autoSpaceDN/>
              <w:adjustRightInd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B7A5B" w:rsidRPr="00705D4D" w:rsidTr="00C17E54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ind w:left="23"/>
              <w:jc w:val="center"/>
              <w:rPr>
                <w:iCs/>
              </w:rPr>
            </w:pPr>
            <w:r w:rsidRPr="00705D4D">
              <w:rPr>
                <w:iCs/>
              </w:rPr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350</w:t>
            </w:r>
          </w:p>
        </w:tc>
        <w:tc>
          <w:tcPr>
            <w:tcW w:w="1176" w:type="dxa"/>
            <w:shd w:val="clear" w:color="auto" w:fill="auto"/>
            <w:noWrap/>
          </w:tcPr>
          <w:p w:rsidR="001B7A5B" w:rsidRPr="00705D4D" w:rsidRDefault="00C17E54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 xml:space="preserve"> 16</w:t>
            </w:r>
          </w:p>
          <w:p w:rsidR="001666AC" w:rsidRPr="00705D4D" w:rsidRDefault="001666AC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</w:p>
        </w:tc>
        <w:tc>
          <w:tcPr>
            <w:tcW w:w="75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1,15</w:t>
            </w:r>
          </w:p>
        </w:tc>
        <w:tc>
          <w:tcPr>
            <w:tcW w:w="87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53,09</w:t>
            </w:r>
          </w:p>
        </w:tc>
        <w:tc>
          <w:tcPr>
            <w:tcW w:w="778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40,81</w:t>
            </w:r>
          </w:p>
        </w:tc>
        <w:tc>
          <w:tcPr>
            <w:tcW w:w="1256" w:type="dxa"/>
            <w:vAlign w:val="bottom"/>
          </w:tcPr>
          <w:p w:rsidR="001B7A5B" w:rsidRPr="00705D4D" w:rsidRDefault="00A84B15" w:rsidP="001B7A5B">
            <w:pPr>
              <w:jc w:val="center"/>
            </w:pPr>
            <w:r w:rsidRPr="00705D4D">
              <w:t>18,9989</w:t>
            </w:r>
          </w:p>
        </w:tc>
      </w:tr>
      <w:tr w:rsidR="001B7A5B" w:rsidRPr="00705D4D" w:rsidTr="00C17E54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300</w:t>
            </w:r>
          </w:p>
        </w:tc>
        <w:tc>
          <w:tcPr>
            <w:tcW w:w="1176" w:type="dxa"/>
            <w:shd w:val="clear" w:color="auto" w:fill="auto"/>
            <w:noWrap/>
          </w:tcPr>
          <w:p w:rsidR="001B7A5B" w:rsidRPr="00705D4D" w:rsidRDefault="001666AC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 xml:space="preserve"> 349</w:t>
            </w:r>
          </w:p>
        </w:tc>
        <w:tc>
          <w:tcPr>
            <w:tcW w:w="75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1,15</w:t>
            </w:r>
          </w:p>
        </w:tc>
        <w:tc>
          <w:tcPr>
            <w:tcW w:w="87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53,09</w:t>
            </w:r>
          </w:p>
        </w:tc>
        <w:tc>
          <w:tcPr>
            <w:tcW w:w="778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40,81</w:t>
            </w:r>
          </w:p>
        </w:tc>
        <w:tc>
          <w:tcPr>
            <w:tcW w:w="1256" w:type="dxa"/>
            <w:vAlign w:val="bottom"/>
          </w:tcPr>
          <w:p w:rsidR="001B7A5B" w:rsidRPr="00705D4D" w:rsidRDefault="00A84B15" w:rsidP="001B7A5B">
            <w:pPr>
              <w:jc w:val="center"/>
            </w:pPr>
            <w:r w:rsidRPr="00705D4D">
              <w:t>363,5482</w:t>
            </w:r>
          </w:p>
        </w:tc>
      </w:tr>
      <w:tr w:rsidR="001B7A5B" w:rsidRPr="00705D4D" w:rsidTr="00C17E54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lastRenderedPageBreak/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250</w:t>
            </w:r>
          </w:p>
        </w:tc>
        <w:tc>
          <w:tcPr>
            <w:tcW w:w="1176" w:type="dxa"/>
            <w:shd w:val="clear" w:color="auto" w:fill="auto"/>
            <w:noWrap/>
          </w:tcPr>
          <w:p w:rsidR="001B7A5B" w:rsidRPr="00705D4D" w:rsidRDefault="001666AC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 489,1</w:t>
            </w:r>
          </w:p>
        </w:tc>
        <w:tc>
          <w:tcPr>
            <w:tcW w:w="75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1,15</w:t>
            </w:r>
          </w:p>
        </w:tc>
        <w:tc>
          <w:tcPr>
            <w:tcW w:w="87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53,09</w:t>
            </w:r>
          </w:p>
        </w:tc>
        <w:tc>
          <w:tcPr>
            <w:tcW w:w="778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40,81</w:t>
            </w:r>
          </w:p>
        </w:tc>
        <w:tc>
          <w:tcPr>
            <w:tcW w:w="1256" w:type="dxa"/>
            <w:vAlign w:val="bottom"/>
          </w:tcPr>
          <w:p w:rsidR="001B7A5B" w:rsidRPr="00705D4D" w:rsidRDefault="00662D85" w:rsidP="001B7A5B">
            <w:pPr>
              <w:jc w:val="center"/>
            </w:pPr>
            <w:r w:rsidRPr="00705D4D">
              <w:t>400,089</w:t>
            </w:r>
          </w:p>
        </w:tc>
      </w:tr>
      <w:tr w:rsidR="001B7A5B" w:rsidRPr="00705D4D" w:rsidTr="00C17E54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Подземная бесканальная</w:t>
            </w:r>
          </w:p>
        </w:tc>
        <w:tc>
          <w:tcPr>
            <w:tcW w:w="99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250</w:t>
            </w:r>
          </w:p>
        </w:tc>
        <w:tc>
          <w:tcPr>
            <w:tcW w:w="1176" w:type="dxa"/>
            <w:shd w:val="clear" w:color="auto" w:fill="auto"/>
            <w:noWrap/>
          </w:tcPr>
          <w:p w:rsidR="001B7A5B" w:rsidRPr="00705D4D" w:rsidRDefault="001666AC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 xml:space="preserve"> 18</w:t>
            </w:r>
          </w:p>
        </w:tc>
        <w:tc>
          <w:tcPr>
            <w:tcW w:w="75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1,15</w:t>
            </w:r>
          </w:p>
        </w:tc>
        <w:tc>
          <w:tcPr>
            <w:tcW w:w="87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53,09</w:t>
            </w:r>
          </w:p>
        </w:tc>
        <w:tc>
          <w:tcPr>
            <w:tcW w:w="778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40,81</w:t>
            </w:r>
          </w:p>
        </w:tc>
        <w:tc>
          <w:tcPr>
            <w:tcW w:w="1256" w:type="dxa"/>
            <w:vAlign w:val="bottom"/>
          </w:tcPr>
          <w:p w:rsidR="001B7A5B" w:rsidRPr="00705D4D" w:rsidRDefault="00662D85" w:rsidP="001B7A5B">
            <w:pPr>
              <w:jc w:val="center"/>
            </w:pPr>
            <w:r w:rsidRPr="00705D4D">
              <w:t>6,6957</w:t>
            </w:r>
          </w:p>
        </w:tc>
      </w:tr>
      <w:tr w:rsidR="001B7A5B" w:rsidRPr="00705D4D" w:rsidTr="00C17E54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150</w:t>
            </w:r>
          </w:p>
        </w:tc>
        <w:tc>
          <w:tcPr>
            <w:tcW w:w="1176" w:type="dxa"/>
            <w:shd w:val="clear" w:color="auto" w:fill="auto"/>
            <w:noWrap/>
          </w:tcPr>
          <w:p w:rsidR="001B7A5B" w:rsidRPr="00705D4D" w:rsidRDefault="001666AC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 xml:space="preserve"> 44,8</w:t>
            </w:r>
          </w:p>
        </w:tc>
        <w:tc>
          <w:tcPr>
            <w:tcW w:w="75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1,15</w:t>
            </w:r>
          </w:p>
        </w:tc>
        <w:tc>
          <w:tcPr>
            <w:tcW w:w="87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53,09</w:t>
            </w:r>
          </w:p>
        </w:tc>
        <w:tc>
          <w:tcPr>
            <w:tcW w:w="778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40,81</w:t>
            </w:r>
          </w:p>
        </w:tc>
        <w:tc>
          <w:tcPr>
            <w:tcW w:w="1256" w:type="dxa"/>
            <w:vAlign w:val="bottom"/>
          </w:tcPr>
          <w:p w:rsidR="001B7A5B" w:rsidRPr="00705D4D" w:rsidRDefault="00FB5C39" w:rsidP="001B7A5B">
            <w:pPr>
              <w:jc w:val="center"/>
            </w:pPr>
            <w:r w:rsidRPr="00705D4D">
              <w:t>7,50459</w:t>
            </w:r>
          </w:p>
        </w:tc>
      </w:tr>
      <w:tr w:rsidR="001B7A5B" w:rsidRPr="00705D4D" w:rsidTr="00C17E54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125</w:t>
            </w:r>
          </w:p>
        </w:tc>
        <w:tc>
          <w:tcPr>
            <w:tcW w:w="1176" w:type="dxa"/>
            <w:shd w:val="clear" w:color="auto" w:fill="auto"/>
            <w:noWrap/>
          </w:tcPr>
          <w:p w:rsidR="001B7A5B" w:rsidRPr="00705D4D" w:rsidRDefault="00C17E54" w:rsidP="00C17E54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1095,8</w:t>
            </w:r>
          </w:p>
        </w:tc>
        <w:tc>
          <w:tcPr>
            <w:tcW w:w="75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1,2</w:t>
            </w:r>
          </w:p>
        </w:tc>
        <w:tc>
          <w:tcPr>
            <w:tcW w:w="87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53,09</w:t>
            </w:r>
          </w:p>
        </w:tc>
        <w:tc>
          <w:tcPr>
            <w:tcW w:w="778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40,81</w:t>
            </w:r>
          </w:p>
        </w:tc>
        <w:tc>
          <w:tcPr>
            <w:tcW w:w="1256" w:type="dxa"/>
            <w:vAlign w:val="bottom"/>
          </w:tcPr>
          <w:p w:rsidR="001B7A5B" w:rsidRPr="00705D4D" w:rsidRDefault="00F64444" w:rsidP="001B7A5B">
            <w:pPr>
              <w:jc w:val="center"/>
            </w:pPr>
            <w:r w:rsidRPr="00705D4D">
              <w:t>715,549</w:t>
            </w:r>
          </w:p>
        </w:tc>
      </w:tr>
      <w:tr w:rsidR="001B7A5B" w:rsidRPr="00705D4D" w:rsidTr="00C17E54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100</w:t>
            </w:r>
          </w:p>
        </w:tc>
        <w:tc>
          <w:tcPr>
            <w:tcW w:w="1176" w:type="dxa"/>
            <w:shd w:val="clear" w:color="auto" w:fill="auto"/>
            <w:noWrap/>
          </w:tcPr>
          <w:p w:rsidR="001B7A5B" w:rsidRPr="00705D4D" w:rsidRDefault="001666AC" w:rsidP="00FB5C39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 xml:space="preserve"> 1162,1</w:t>
            </w:r>
          </w:p>
        </w:tc>
        <w:tc>
          <w:tcPr>
            <w:tcW w:w="75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1,2</w:t>
            </w:r>
          </w:p>
        </w:tc>
        <w:tc>
          <w:tcPr>
            <w:tcW w:w="87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53,09</w:t>
            </w:r>
          </w:p>
        </w:tc>
        <w:tc>
          <w:tcPr>
            <w:tcW w:w="778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40,81</w:t>
            </w:r>
          </w:p>
        </w:tc>
        <w:tc>
          <w:tcPr>
            <w:tcW w:w="1256" w:type="dxa"/>
            <w:vAlign w:val="bottom"/>
          </w:tcPr>
          <w:p w:rsidR="001B7A5B" w:rsidRPr="00705D4D" w:rsidRDefault="00FB5C39" w:rsidP="001B7A5B">
            <w:pPr>
              <w:jc w:val="center"/>
            </w:pPr>
            <w:r w:rsidRPr="00705D4D">
              <w:t>463,8104</w:t>
            </w:r>
          </w:p>
        </w:tc>
      </w:tr>
      <w:tr w:rsidR="001B7A5B" w:rsidRPr="00705D4D" w:rsidTr="00C17E54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80</w:t>
            </w:r>
          </w:p>
        </w:tc>
        <w:tc>
          <w:tcPr>
            <w:tcW w:w="1176" w:type="dxa"/>
            <w:shd w:val="clear" w:color="auto" w:fill="auto"/>
            <w:noWrap/>
          </w:tcPr>
          <w:p w:rsidR="001B7A5B" w:rsidRPr="00705D4D" w:rsidRDefault="001666AC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 558,2</w:t>
            </w:r>
          </w:p>
        </w:tc>
        <w:tc>
          <w:tcPr>
            <w:tcW w:w="75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1,2</w:t>
            </w:r>
          </w:p>
        </w:tc>
        <w:tc>
          <w:tcPr>
            <w:tcW w:w="87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53,09</w:t>
            </w:r>
          </w:p>
        </w:tc>
        <w:tc>
          <w:tcPr>
            <w:tcW w:w="778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40,81</w:t>
            </w:r>
          </w:p>
        </w:tc>
        <w:tc>
          <w:tcPr>
            <w:tcW w:w="1256" w:type="dxa"/>
            <w:vAlign w:val="bottom"/>
          </w:tcPr>
          <w:p w:rsidR="001B7A5B" w:rsidRPr="00705D4D" w:rsidRDefault="00E915E7" w:rsidP="003B5020">
            <w:pPr>
              <w:jc w:val="center"/>
            </w:pPr>
            <w:r w:rsidRPr="00705D4D">
              <w:t>370,0727</w:t>
            </w:r>
          </w:p>
        </w:tc>
      </w:tr>
      <w:tr w:rsidR="001B7A5B" w:rsidRPr="00705D4D" w:rsidTr="00C17E54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70</w:t>
            </w:r>
          </w:p>
        </w:tc>
        <w:tc>
          <w:tcPr>
            <w:tcW w:w="1176" w:type="dxa"/>
            <w:shd w:val="clear" w:color="auto" w:fill="auto"/>
            <w:noWrap/>
          </w:tcPr>
          <w:p w:rsidR="001B7A5B" w:rsidRPr="00705D4D" w:rsidRDefault="001666AC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 450,5</w:t>
            </w:r>
          </w:p>
        </w:tc>
        <w:tc>
          <w:tcPr>
            <w:tcW w:w="75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1,2</w:t>
            </w:r>
          </w:p>
        </w:tc>
        <w:tc>
          <w:tcPr>
            <w:tcW w:w="87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53,09</w:t>
            </w:r>
          </w:p>
        </w:tc>
        <w:tc>
          <w:tcPr>
            <w:tcW w:w="778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40,81</w:t>
            </w:r>
          </w:p>
        </w:tc>
        <w:tc>
          <w:tcPr>
            <w:tcW w:w="1256" w:type="dxa"/>
            <w:vAlign w:val="bottom"/>
          </w:tcPr>
          <w:p w:rsidR="001B7A5B" w:rsidRPr="00705D4D" w:rsidRDefault="003B5020" w:rsidP="001B7A5B">
            <w:pPr>
              <w:jc w:val="center"/>
            </w:pPr>
            <w:r w:rsidRPr="00705D4D">
              <w:t>149,9391</w:t>
            </w:r>
          </w:p>
        </w:tc>
      </w:tr>
      <w:tr w:rsidR="001B7A5B" w:rsidRPr="00705D4D" w:rsidTr="00C17E54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50</w:t>
            </w:r>
          </w:p>
        </w:tc>
        <w:tc>
          <w:tcPr>
            <w:tcW w:w="1176" w:type="dxa"/>
            <w:shd w:val="clear" w:color="auto" w:fill="auto"/>
            <w:noWrap/>
          </w:tcPr>
          <w:p w:rsidR="001B7A5B" w:rsidRPr="00705D4D" w:rsidRDefault="001666AC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 509,6</w:t>
            </w:r>
          </w:p>
        </w:tc>
        <w:tc>
          <w:tcPr>
            <w:tcW w:w="75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1,2</w:t>
            </w:r>
          </w:p>
        </w:tc>
        <w:tc>
          <w:tcPr>
            <w:tcW w:w="87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53,09</w:t>
            </w:r>
          </w:p>
        </w:tc>
        <w:tc>
          <w:tcPr>
            <w:tcW w:w="778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40,81</w:t>
            </w:r>
          </w:p>
        </w:tc>
        <w:tc>
          <w:tcPr>
            <w:tcW w:w="1256" w:type="dxa"/>
            <w:vAlign w:val="bottom"/>
          </w:tcPr>
          <w:p w:rsidR="001B7A5B" w:rsidRPr="00705D4D" w:rsidRDefault="003B5020" w:rsidP="001B7A5B">
            <w:pPr>
              <w:jc w:val="center"/>
            </w:pPr>
            <w:r w:rsidRPr="00705D4D">
              <w:t>13</w:t>
            </w:r>
            <w:r w:rsidR="00FB5C39" w:rsidRPr="00705D4D">
              <w:t>2,0595</w:t>
            </w:r>
          </w:p>
        </w:tc>
      </w:tr>
      <w:tr w:rsidR="001B7A5B" w:rsidRPr="00705D4D" w:rsidTr="00C17E54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40</w:t>
            </w:r>
          </w:p>
        </w:tc>
        <w:tc>
          <w:tcPr>
            <w:tcW w:w="1176" w:type="dxa"/>
            <w:shd w:val="clear" w:color="auto" w:fill="auto"/>
            <w:noWrap/>
          </w:tcPr>
          <w:p w:rsidR="001B7A5B" w:rsidRPr="00705D4D" w:rsidRDefault="001666AC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 xml:space="preserve"> 30,0</w:t>
            </w:r>
          </w:p>
        </w:tc>
        <w:tc>
          <w:tcPr>
            <w:tcW w:w="75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1,2</w:t>
            </w:r>
          </w:p>
        </w:tc>
        <w:tc>
          <w:tcPr>
            <w:tcW w:w="87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53,09</w:t>
            </w:r>
          </w:p>
        </w:tc>
        <w:tc>
          <w:tcPr>
            <w:tcW w:w="778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40,81</w:t>
            </w:r>
          </w:p>
        </w:tc>
        <w:tc>
          <w:tcPr>
            <w:tcW w:w="1256" w:type="dxa"/>
            <w:vAlign w:val="bottom"/>
          </w:tcPr>
          <w:p w:rsidR="001B7A5B" w:rsidRPr="00705D4D" w:rsidRDefault="003B5020" w:rsidP="001B7A5B">
            <w:pPr>
              <w:jc w:val="center"/>
            </w:pPr>
            <w:r w:rsidRPr="00705D4D">
              <w:t>16,1004</w:t>
            </w:r>
          </w:p>
        </w:tc>
      </w:tr>
      <w:tr w:rsidR="001B7A5B" w:rsidRPr="00705D4D" w:rsidTr="00C17E54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32</w:t>
            </w:r>
          </w:p>
        </w:tc>
        <w:tc>
          <w:tcPr>
            <w:tcW w:w="1176" w:type="dxa"/>
            <w:shd w:val="clear" w:color="auto" w:fill="auto"/>
            <w:noWrap/>
          </w:tcPr>
          <w:p w:rsidR="001B7A5B" w:rsidRPr="00705D4D" w:rsidRDefault="001666AC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 xml:space="preserve"> 67,6</w:t>
            </w:r>
          </w:p>
        </w:tc>
        <w:tc>
          <w:tcPr>
            <w:tcW w:w="75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1,2</w:t>
            </w:r>
          </w:p>
        </w:tc>
        <w:tc>
          <w:tcPr>
            <w:tcW w:w="87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53,09</w:t>
            </w:r>
          </w:p>
        </w:tc>
        <w:tc>
          <w:tcPr>
            <w:tcW w:w="778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40,81</w:t>
            </w:r>
          </w:p>
        </w:tc>
        <w:tc>
          <w:tcPr>
            <w:tcW w:w="1256" w:type="dxa"/>
            <w:vAlign w:val="bottom"/>
          </w:tcPr>
          <w:p w:rsidR="001B7A5B" w:rsidRPr="00705D4D" w:rsidRDefault="003B5020" w:rsidP="001B7A5B">
            <w:pPr>
              <w:jc w:val="center"/>
            </w:pPr>
            <w:r w:rsidRPr="00705D4D">
              <w:t>18,4823</w:t>
            </w:r>
          </w:p>
        </w:tc>
      </w:tr>
      <w:tr w:rsidR="001B7A5B" w:rsidRPr="00705D4D" w:rsidTr="00C17E54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25</w:t>
            </w:r>
          </w:p>
        </w:tc>
        <w:tc>
          <w:tcPr>
            <w:tcW w:w="1176" w:type="dxa"/>
            <w:shd w:val="clear" w:color="auto" w:fill="auto"/>
            <w:noWrap/>
          </w:tcPr>
          <w:p w:rsidR="001B7A5B" w:rsidRPr="00705D4D" w:rsidRDefault="001666AC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 xml:space="preserve"> 122</w:t>
            </w:r>
          </w:p>
        </w:tc>
        <w:tc>
          <w:tcPr>
            <w:tcW w:w="75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1,2</w:t>
            </w:r>
          </w:p>
        </w:tc>
        <w:tc>
          <w:tcPr>
            <w:tcW w:w="876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53,09</w:t>
            </w:r>
          </w:p>
        </w:tc>
        <w:tc>
          <w:tcPr>
            <w:tcW w:w="778" w:type="dxa"/>
            <w:shd w:val="clear" w:color="auto" w:fill="auto"/>
            <w:noWrap/>
          </w:tcPr>
          <w:p w:rsidR="001B7A5B" w:rsidRPr="00705D4D" w:rsidRDefault="001B7A5B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40,81</w:t>
            </w:r>
          </w:p>
        </w:tc>
        <w:tc>
          <w:tcPr>
            <w:tcW w:w="1256" w:type="dxa"/>
            <w:vAlign w:val="bottom"/>
          </w:tcPr>
          <w:p w:rsidR="001B7A5B" w:rsidRPr="00705D4D" w:rsidRDefault="003B5020" w:rsidP="001B7A5B">
            <w:pPr>
              <w:jc w:val="center"/>
            </w:pPr>
            <w:r w:rsidRPr="00705D4D">
              <w:t>13,5596</w:t>
            </w:r>
          </w:p>
        </w:tc>
      </w:tr>
      <w:tr w:rsidR="000C6420" w:rsidRPr="00705D4D" w:rsidTr="00C17E54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219</w:t>
            </w:r>
          </w:p>
        </w:tc>
        <w:tc>
          <w:tcPr>
            <w:tcW w:w="1176" w:type="dxa"/>
            <w:shd w:val="clear" w:color="auto" w:fill="auto"/>
            <w:noWrap/>
          </w:tcPr>
          <w:p w:rsidR="000C6420" w:rsidRPr="00705D4D" w:rsidRDefault="00C17E54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 xml:space="preserve"> 296</w:t>
            </w:r>
          </w:p>
        </w:tc>
        <w:tc>
          <w:tcPr>
            <w:tcW w:w="756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1,15</w:t>
            </w:r>
          </w:p>
        </w:tc>
        <w:tc>
          <w:tcPr>
            <w:tcW w:w="876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53,09</w:t>
            </w:r>
          </w:p>
        </w:tc>
        <w:tc>
          <w:tcPr>
            <w:tcW w:w="778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40,81</w:t>
            </w:r>
          </w:p>
        </w:tc>
        <w:tc>
          <w:tcPr>
            <w:tcW w:w="1256" w:type="dxa"/>
            <w:vAlign w:val="bottom"/>
          </w:tcPr>
          <w:p w:rsidR="000C6420" w:rsidRPr="00705D4D" w:rsidRDefault="00662D85" w:rsidP="000C6420">
            <w:pPr>
              <w:jc w:val="center"/>
            </w:pPr>
            <w:r w:rsidRPr="00705D4D">
              <w:t>173,4393</w:t>
            </w:r>
          </w:p>
        </w:tc>
      </w:tr>
      <w:tr w:rsidR="000C6420" w:rsidRPr="00705D4D" w:rsidTr="00C17E54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150</w:t>
            </w:r>
          </w:p>
        </w:tc>
        <w:tc>
          <w:tcPr>
            <w:tcW w:w="1176" w:type="dxa"/>
            <w:shd w:val="clear" w:color="auto" w:fill="auto"/>
            <w:noWrap/>
          </w:tcPr>
          <w:p w:rsidR="000C6420" w:rsidRPr="00705D4D" w:rsidRDefault="001666AC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 277,2</w:t>
            </w:r>
          </w:p>
        </w:tc>
        <w:tc>
          <w:tcPr>
            <w:tcW w:w="756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1,15</w:t>
            </w:r>
          </w:p>
        </w:tc>
        <w:tc>
          <w:tcPr>
            <w:tcW w:w="876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53,09</w:t>
            </w:r>
          </w:p>
        </w:tc>
        <w:tc>
          <w:tcPr>
            <w:tcW w:w="778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40,81</w:t>
            </w:r>
          </w:p>
        </w:tc>
        <w:tc>
          <w:tcPr>
            <w:tcW w:w="1256" w:type="dxa"/>
            <w:vAlign w:val="bottom"/>
          </w:tcPr>
          <w:p w:rsidR="000C6420" w:rsidRPr="00705D4D" w:rsidRDefault="003B5020" w:rsidP="000C6420">
            <w:pPr>
              <w:jc w:val="center"/>
            </w:pPr>
            <w:r w:rsidRPr="00705D4D">
              <w:t>95,8421</w:t>
            </w:r>
          </w:p>
        </w:tc>
      </w:tr>
      <w:tr w:rsidR="00F64444" w:rsidRPr="00705D4D" w:rsidTr="00C17E54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F64444" w:rsidRPr="00705D4D" w:rsidRDefault="00F64444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F64444" w:rsidRPr="00705D4D" w:rsidRDefault="00F64444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159</w:t>
            </w:r>
          </w:p>
        </w:tc>
        <w:tc>
          <w:tcPr>
            <w:tcW w:w="1176" w:type="dxa"/>
            <w:shd w:val="clear" w:color="auto" w:fill="auto"/>
            <w:noWrap/>
          </w:tcPr>
          <w:p w:rsidR="00F64444" w:rsidRPr="00705D4D" w:rsidRDefault="00F64444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20,7</w:t>
            </w:r>
          </w:p>
        </w:tc>
        <w:tc>
          <w:tcPr>
            <w:tcW w:w="756" w:type="dxa"/>
            <w:shd w:val="clear" w:color="auto" w:fill="auto"/>
            <w:noWrap/>
          </w:tcPr>
          <w:p w:rsidR="00F64444" w:rsidRPr="00705D4D" w:rsidRDefault="00F64444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F64444" w:rsidRPr="00705D4D" w:rsidRDefault="00F64444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</w:p>
        </w:tc>
        <w:tc>
          <w:tcPr>
            <w:tcW w:w="778" w:type="dxa"/>
            <w:shd w:val="clear" w:color="auto" w:fill="auto"/>
            <w:noWrap/>
          </w:tcPr>
          <w:p w:rsidR="00F64444" w:rsidRPr="00705D4D" w:rsidRDefault="00F64444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</w:p>
        </w:tc>
        <w:tc>
          <w:tcPr>
            <w:tcW w:w="1256" w:type="dxa"/>
            <w:vAlign w:val="bottom"/>
          </w:tcPr>
          <w:p w:rsidR="00F64444" w:rsidRPr="00705D4D" w:rsidRDefault="00F64444" w:rsidP="000C6420">
            <w:pPr>
              <w:jc w:val="center"/>
            </w:pPr>
            <w:r w:rsidRPr="00705D4D">
              <w:t>6,2095</w:t>
            </w:r>
          </w:p>
        </w:tc>
      </w:tr>
      <w:tr w:rsidR="000C6420" w:rsidRPr="00705D4D" w:rsidTr="00C17E54">
        <w:trPr>
          <w:trHeight w:val="391"/>
        </w:trPr>
        <w:tc>
          <w:tcPr>
            <w:tcW w:w="4112" w:type="dxa"/>
            <w:shd w:val="clear" w:color="auto" w:fill="auto"/>
            <w:noWrap/>
          </w:tcPr>
          <w:p w:rsidR="001A2E05" w:rsidRPr="00705D4D" w:rsidRDefault="001A2E05" w:rsidP="00000547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bCs/>
                <w:iCs/>
              </w:rPr>
            </w:pPr>
          </w:p>
          <w:p w:rsidR="000C6420" w:rsidRPr="00705D4D" w:rsidRDefault="000C6420" w:rsidP="00000547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bCs/>
                <w:iCs/>
              </w:rPr>
            </w:pPr>
            <w:r w:rsidRPr="00705D4D">
              <w:rPr>
                <w:b/>
                <w:bCs/>
                <w:iCs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</w:p>
        </w:tc>
        <w:tc>
          <w:tcPr>
            <w:tcW w:w="1176" w:type="dxa"/>
            <w:shd w:val="clear" w:color="auto" w:fill="auto"/>
            <w:noWrap/>
          </w:tcPr>
          <w:p w:rsidR="000C6420" w:rsidRPr="00705D4D" w:rsidRDefault="00217804" w:rsidP="00000547">
            <w:pPr>
              <w:widowControl/>
              <w:autoSpaceDE/>
              <w:autoSpaceDN/>
              <w:adjustRightInd/>
              <w:jc w:val="center"/>
              <w:rPr>
                <w:bCs/>
                <w:iCs/>
              </w:rPr>
            </w:pPr>
            <w:r w:rsidRPr="00705D4D">
              <w:rPr>
                <w:bCs/>
                <w:iCs/>
              </w:rPr>
              <w:t xml:space="preserve"> 5485,9 </w:t>
            </w:r>
          </w:p>
        </w:tc>
        <w:tc>
          <w:tcPr>
            <w:tcW w:w="756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</w:p>
        </w:tc>
        <w:tc>
          <w:tcPr>
            <w:tcW w:w="778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</w:p>
        </w:tc>
        <w:tc>
          <w:tcPr>
            <w:tcW w:w="1256" w:type="dxa"/>
          </w:tcPr>
          <w:p w:rsidR="001A2E05" w:rsidRPr="00705D4D" w:rsidRDefault="001A2E05" w:rsidP="00000547">
            <w:pPr>
              <w:widowControl/>
              <w:autoSpaceDE/>
              <w:autoSpaceDN/>
              <w:adjustRightInd/>
              <w:jc w:val="center"/>
              <w:rPr>
                <w:b/>
                <w:iCs/>
              </w:rPr>
            </w:pPr>
          </w:p>
          <w:p w:rsidR="004E1226" w:rsidRPr="00705D4D" w:rsidRDefault="001A2E05" w:rsidP="00000547">
            <w:pPr>
              <w:widowControl/>
              <w:autoSpaceDE/>
              <w:autoSpaceDN/>
              <w:adjustRightInd/>
              <w:jc w:val="center"/>
              <w:rPr>
                <w:b/>
                <w:iCs/>
              </w:rPr>
            </w:pPr>
            <w:r w:rsidRPr="00705D4D">
              <w:rPr>
                <w:b/>
                <w:iCs/>
              </w:rPr>
              <w:t xml:space="preserve"> </w:t>
            </w:r>
            <w:r w:rsidR="004E1226" w:rsidRPr="00705D4D">
              <w:rPr>
                <w:b/>
                <w:iCs/>
              </w:rPr>
              <w:t>2951,9</w:t>
            </w:r>
          </w:p>
        </w:tc>
      </w:tr>
    </w:tbl>
    <w:p w:rsidR="000C6420" w:rsidRPr="00705D4D" w:rsidRDefault="000C6420" w:rsidP="00000547">
      <w:pPr>
        <w:widowControl/>
        <w:autoSpaceDE/>
        <w:autoSpaceDN/>
        <w:adjustRightInd/>
        <w:ind w:firstLine="540"/>
        <w:jc w:val="center"/>
        <w:rPr>
          <w:b/>
          <w:bCs/>
          <w:iCs/>
        </w:rPr>
      </w:pPr>
    </w:p>
    <w:p w:rsidR="0032038B" w:rsidRPr="00705D4D" w:rsidRDefault="0032038B" w:rsidP="00000547">
      <w:pPr>
        <w:widowControl/>
        <w:autoSpaceDE/>
        <w:autoSpaceDN/>
        <w:adjustRightInd/>
        <w:ind w:firstLine="540"/>
        <w:jc w:val="center"/>
        <w:rPr>
          <w:b/>
          <w:bCs/>
          <w:iCs/>
        </w:rPr>
      </w:pPr>
    </w:p>
    <w:p w:rsidR="0032038B" w:rsidRPr="00705D4D" w:rsidRDefault="0032038B" w:rsidP="00000547">
      <w:pPr>
        <w:widowControl/>
        <w:autoSpaceDE/>
        <w:autoSpaceDN/>
        <w:adjustRightInd/>
        <w:ind w:firstLine="540"/>
        <w:jc w:val="center"/>
        <w:rPr>
          <w:b/>
          <w:bCs/>
          <w:iCs/>
        </w:rPr>
      </w:pPr>
    </w:p>
    <w:p w:rsidR="00A3383F" w:rsidRPr="00705D4D" w:rsidRDefault="00A3383F" w:rsidP="00000547">
      <w:pPr>
        <w:widowControl/>
        <w:autoSpaceDE/>
        <w:autoSpaceDN/>
        <w:adjustRightInd/>
        <w:ind w:firstLine="540"/>
        <w:jc w:val="center"/>
        <w:rPr>
          <w:b/>
          <w:bCs/>
          <w:iCs/>
        </w:rPr>
      </w:pPr>
    </w:p>
    <w:p w:rsidR="000C6420" w:rsidRPr="00163B80" w:rsidRDefault="00A3383F" w:rsidP="00A3383F">
      <w:pPr>
        <w:widowControl/>
        <w:autoSpaceDE/>
        <w:autoSpaceDN/>
        <w:adjustRightInd/>
        <w:ind w:firstLine="540"/>
        <w:jc w:val="center"/>
        <w:rPr>
          <w:b/>
          <w:bCs/>
          <w:iCs/>
        </w:rPr>
      </w:pPr>
      <w:r w:rsidRPr="00163B80">
        <w:rPr>
          <w:b/>
          <w:bCs/>
          <w:iCs/>
        </w:rPr>
        <w:t>Тепловые сети от котельной</w:t>
      </w:r>
      <w:r w:rsidR="0032038B" w:rsidRPr="00163B80">
        <w:rPr>
          <w:b/>
          <w:bCs/>
          <w:iCs/>
        </w:rPr>
        <w:t xml:space="preserve"> </w:t>
      </w:r>
      <w:r w:rsidR="00000547" w:rsidRPr="00163B80">
        <w:rPr>
          <w:b/>
          <w:bCs/>
          <w:iCs/>
        </w:rPr>
        <w:t>с. им. Тельмана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992"/>
        <w:gridCol w:w="876"/>
        <w:gridCol w:w="824"/>
        <w:gridCol w:w="821"/>
        <w:gridCol w:w="756"/>
        <w:gridCol w:w="1400"/>
      </w:tblGrid>
      <w:tr w:rsidR="000C6420" w:rsidRPr="00163B80" w:rsidTr="00705D4D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159</w:t>
            </w:r>
          </w:p>
        </w:tc>
        <w:tc>
          <w:tcPr>
            <w:tcW w:w="876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372,4</w:t>
            </w:r>
          </w:p>
        </w:tc>
        <w:tc>
          <w:tcPr>
            <w:tcW w:w="824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1,15</w:t>
            </w:r>
          </w:p>
        </w:tc>
        <w:tc>
          <w:tcPr>
            <w:tcW w:w="821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53,09</w:t>
            </w:r>
          </w:p>
        </w:tc>
        <w:tc>
          <w:tcPr>
            <w:tcW w:w="756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40,81</w:t>
            </w:r>
          </w:p>
        </w:tc>
        <w:tc>
          <w:tcPr>
            <w:tcW w:w="1400" w:type="dxa"/>
            <w:vAlign w:val="bottom"/>
          </w:tcPr>
          <w:p w:rsidR="000C6420" w:rsidRPr="00163B80" w:rsidRDefault="00A641CA">
            <w:pPr>
              <w:jc w:val="right"/>
            </w:pPr>
            <w:r>
              <w:t>199,74305</w:t>
            </w:r>
          </w:p>
        </w:tc>
      </w:tr>
      <w:tr w:rsidR="000C6420" w:rsidRPr="00163B80" w:rsidTr="00705D4D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108</w:t>
            </w:r>
          </w:p>
        </w:tc>
        <w:tc>
          <w:tcPr>
            <w:tcW w:w="876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1411,6</w:t>
            </w:r>
          </w:p>
        </w:tc>
        <w:tc>
          <w:tcPr>
            <w:tcW w:w="824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1,2</w:t>
            </w:r>
          </w:p>
        </w:tc>
        <w:tc>
          <w:tcPr>
            <w:tcW w:w="821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53,09</w:t>
            </w:r>
          </w:p>
        </w:tc>
        <w:tc>
          <w:tcPr>
            <w:tcW w:w="756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40,81</w:t>
            </w:r>
          </w:p>
        </w:tc>
        <w:tc>
          <w:tcPr>
            <w:tcW w:w="1400" w:type="dxa"/>
            <w:vAlign w:val="bottom"/>
          </w:tcPr>
          <w:p w:rsidR="000C6420" w:rsidRPr="00163B80" w:rsidRDefault="00A641CA">
            <w:pPr>
              <w:jc w:val="right"/>
            </w:pPr>
            <w:r>
              <w:t>653,77649</w:t>
            </w:r>
          </w:p>
        </w:tc>
      </w:tr>
      <w:tr w:rsidR="000C6420" w:rsidRPr="00163B80" w:rsidTr="00705D4D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89</w:t>
            </w:r>
          </w:p>
        </w:tc>
        <w:tc>
          <w:tcPr>
            <w:tcW w:w="876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914,8</w:t>
            </w:r>
          </w:p>
        </w:tc>
        <w:tc>
          <w:tcPr>
            <w:tcW w:w="824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1,2</w:t>
            </w:r>
          </w:p>
        </w:tc>
        <w:tc>
          <w:tcPr>
            <w:tcW w:w="821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53,09</w:t>
            </w:r>
          </w:p>
        </w:tc>
        <w:tc>
          <w:tcPr>
            <w:tcW w:w="756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40,81</w:t>
            </w:r>
          </w:p>
        </w:tc>
        <w:tc>
          <w:tcPr>
            <w:tcW w:w="1400" w:type="dxa"/>
            <w:vAlign w:val="bottom"/>
          </w:tcPr>
          <w:p w:rsidR="000C6420" w:rsidRPr="00163B80" w:rsidRDefault="00A641CA">
            <w:pPr>
              <w:jc w:val="right"/>
            </w:pPr>
            <w:r>
              <w:t>376,80245</w:t>
            </w:r>
          </w:p>
        </w:tc>
      </w:tr>
      <w:tr w:rsidR="000C6420" w:rsidRPr="00163B80" w:rsidTr="00705D4D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76</w:t>
            </w:r>
          </w:p>
        </w:tc>
        <w:tc>
          <w:tcPr>
            <w:tcW w:w="876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309,7</w:t>
            </w:r>
          </w:p>
        </w:tc>
        <w:tc>
          <w:tcPr>
            <w:tcW w:w="824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1,2</w:t>
            </w:r>
          </w:p>
        </w:tc>
        <w:tc>
          <w:tcPr>
            <w:tcW w:w="821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53,09</w:t>
            </w:r>
          </w:p>
        </w:tc>
        <w:tc>
          <w:tcPr>
            <w:tcW w:w="756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40,81</w:t>
            </w:r>
          </w:p>
        </w:tc>
        <w:tc>
          <w:tcPr>
            <w:tcW w:w="1400" w:type="dxa"/>
            <w:vAlign w:val="bottom"/>
          </w:tcPr>
          <w:p w:rsidR="000C6420" w:rsidRPr="00163B80" w:rsidRDefault="00A641CA">
            <w:pPr>
              <w:jc w:val="right"/>
            </w:pPr>
            <w:r>
              <w:t>115,58555</w:t>
            </w:r>
          </w:p>
        </w:tc>
      </w:tr>
      <w:tr w:rsidR="000C6420" w:rsidRPr="00163B80" w:rsidTr="00705D4D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50</w:t>
            </w:r>
          </w:p>
        </w:tc>
        <w:tc>
          <w:tcPr>
            <w:tcW w:w="876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592,9</w:t>
            </w:r>
          </w:p>
        </w:tc>
        <w:tc>
          <w:tcPr>
            <w:tcW w:w="824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1,2</w:t>
            </w:r>
          </w:p>
        </w:tc>
        <w:tc>
          <w:tcPr>
            <w:tcW w:w="821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53,09</w:t>
            </w:r>
          </w:p>
        </w:tc>
        <w:tc>
          <w:tcPr>
            <w:tcW w:w="756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40,81</w:t>
            </w:r>
          </w:p>
        </w:tc>
        <w:tc>
          <w:tcPr>
            <w:tcW w:w="1400" w:type="dxa"/>
            <w:vAlign w:val="bottom"/>
          </w:tcPr>
          <w:p w:rsidR="000C6420" w:rsidRPr="00163B80" w:rsidRDefault="00A641CA">
            <w:pPr>
              <w:jc w:val="right"/>
            </w:pPr>
            <w:r>
              <w:t>186,97458</w:t>
            </w:r>
          </w:p>
        </w:tc>
      </w:tr>
      <w:tr w:rsidR="000C6420" w:rsidRPr="00163B80" w:rsidTr="00705D4D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32</w:t>
            </w:r>
          </w:p>
        </w:tc>
        <w:tc>
          <w:tcPr>
            <w:tcW w:w="876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959,1</w:t>
            </w:r>
          </w:p>
        </w:tc>
        <w:tc>
          <w:tcPr>
            <w:tcW w:w="824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1,2</w:t>
            </w:r>
          </w:p>
        </w:tc>
        <w:tc>
          <w:tcPr>
            <w:tcW w:w="821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53,09</w:t>
            </w:r>
          </w:p>
        </w:tc>
        <w:tc>
          <w:tcPr>
            <w:tcW w:w="756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40,81</w:t>
            </w:r>
          </w:p>
        </w:tc>
        <w:tc>
          <w:tcPr>
            <w:tcW w:w="1400" w:type="dxa"/>
            <w:vAlign w:val="bottom"/>
          </w:tcPr>
          <w:p w:rsidR="000C6420" w:rsidRPr="00163B80" w:rsidRDefault="00A641CA">
            <w:pPr>
              <w:jc w:val="right"/>
            </w:pPr>
            <w:r>
              <w:t>186,33531</w:t>
            </w:r>
          </w:p>
        </w:tc>
      </w:tr>
      <w:tr w:rsidR="000C6420" w:rsidRPr="00163B80" w:rsidTr="00705D4D">
        <w:trPr>
          <w:trHeight w:val="315"/>
        </w:trPr>
        <w:tc>
          <w:tcPr>
            <w:tcW w:w="4112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30</w:t>
            </w:r>
          </w:p>
        </w:tc>
        <w:tc>
          <w:tcPr>
            <w:tcW w:w="876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18,5</w:t>
            </w:r>
          </w:p>
        </w:tc>
        <w:tc>
          <w:tcPr>
            <w:tcW w:w="824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1,2</w:t>
            </w:r>
          </w:p>
        </w:tc>
        <w:tc>
          <w:tcPr>
            <w:tcW w:w="821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53,09</w:t>
            </w:r>
          </w:p>
        </w:tc>
        <w:tc>
          <w:tcPr>
            <w:tcW w:w="756" w:type="dxa"/>
            <w:shd w:val="clear" w:color="auto" w:fill="auto"/>
            <w:noWrap/>
          </w:tcPr>
          <w:p w:rsidR="000C6420" w:rsidRPr="00163B80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163B80">
              <w:rPr>
                <w:iCs/>
              </w:rPr>
              <w:t>40,81</w:t>
            </w:r>
          </w:p>
        </w:tc>
        <w:tc>
          <w:tcPr>
            <w:tcW w:w="1400" w:type="dxa"/>
            <w:vAlign w:val="bottom"/>
          </w:tcPr>
          <w:p w:rsidR="000C6420" w:rsidRPr="00163B80" w:rsidRDefault="00A641CA">
            <w:pPr>
              <w:jc w:val="right"/>
            </w:pPr>
            <w:r>
              <w:t>4,3311814</w:t>
            </w:r>
          </w:p>
        </w:tc>
      </w:tr>
      <w:tr w:rsidR="000C6420" w:rsidRPr="00705D4D" w:rsidTr="00705D4D">
        <w:trPr>
          <w:trHeight w:val="488"/>
        </w:trPr>
        <w:tc>
          <w:tcPr>
            <w:tcW w:w="4112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Надземная на открытом воздухе</w:t>
            </w:r>
          </w:p>
        </w:tc>
        <w:tc>
          <w:tcPr>
            <w:tcW w:w="992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57</w:t>
            </w:r>
          </w:p>
        </w:tc>
        <w:tc>
          <w:tcPr>
            <w:tcW w:w="876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43,7</w:t>
            </w:r>
          </w:p>
        </w:tc>
        <w:tc>
          <w:tcPr>
            <w:tcW w:w="824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1,2</w:t>
            </w:r>
          </w:p>
        </w:tc>
        <w:tc>
          <w:tcPr>
            <w:tcW w:w="821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53,09</w:t>
            </w:r>
          </w:p>
        </w:tc>
        <w:tc>
          <w:tcPr>
            <w:tcW w:w="756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05D4D">
              <w:rPr>
                <w:iCs/>
              </w:rPr>
              <w:t>40,81</w:t>
            </w:r>
          </w:p>
        </w:tc>
        <w:tc>
          <w:tcPr>
            <w:tcW w:w="1400" w:type="dxa"/>
            <w:vAlign w:val="bottom"/>
          </w:tcPr>
          <w:p w:rsidR="000C6420" w:rsidRPr="00705D4D" w:rsidRDefault="00A641CA">
            <w:pPr>
              <w:jc w:val="right"/>
            </w:pPr>
            <w:r w:rsidRPr="00705D4D">
              <w:t>13,781432</w:t>
            </w:r>
          </w:p>
        </w:tc>
      </w:tr>
      <w:tr w:rsidR="000C6420" w:rsidRPr="00705D4D" w:rsidTr="00705D4D">
        <w:trPr>
          <w:trHeight w:val="225"/>
        </w:trPr>
        <w:tc>
          <w:tcPr>
            <w:tcW w:w="4112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b/>
                <w:bCs/>
                <w:iCs/>
              </w:rPr>
            </w:pPr>
            <w:r w:rsidRPr="00705D4D">
              <w:rPr>
                <w:b/>
                <w:bCs/>
                <w:iCs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ind w:firstLine="540"/>
              <w:jc w:val="center"/>
              <w:rPr>
                <w:iCs/>
              </w:rPr>
            </w:pPr>
          </w:p>
        </w:tc>
        <w:tc>
          <w:tcPr>
            <w:tcW w:w="876" w:type="dxa"/>
            <w:shd w:val="clear" w:color="auto" w:fill="auto"/>
            <w:noWrap/>
          </w:tcPr>
          <w:p w:rsidR="000C6420" w:rsidRPr="00705D4D" w:rsidRDefault="004E1226" w:rsidP="001A2E05">
            <w:pPr>
              <w:widowControl/>
              <w:autoSpaceDE/>
              <w:autoSpaceDN/>
              <w:adjustRightInd/>
              <w:rPr>
                <w:b/>
                <w:bCs/>
                <w:iCs/>
              </w:rPr>
            </w:pPr>
            <w:r w:rsidRPr="00705D4D">
              <w:rPr>
                <w:b/>
                <w:bCs/>
                <w:iCs/>
              </w:rPr>
              <w:t>4622,7</w:t>
            </w:r>
          </w:p>
        </w:tc>
        <w:tc>
          <w:tcPr>
            <w:tcW w:w="824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</w:p>
        </w:tc>
        <w:tc>
          <w:tcPr>
            <w:tcW w:w="821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</w:p>
        </w:tc>
        <w:tc>
          <w:tcPr>
            <w:tcW w:w="756" w:type="dxa"/>
            <w:shd w:val="clear" w:color="auto" w:fill="auto"/>
            <w:noWrap/>
          </w:tcPr>
          <w:p w:rsidR="000C6420" w:rsidRPr="00705D4D" w:rsidRDefault="000C6420" w:rsidP="00000547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</w:p>
        </w:tc>
        <w:tc>
          <w:tcPr>
            <w:tcW w:w="1400" w:type="dxa"/>
          </w:tcPr>
          <w:p w:rsidR="000C6420" w:rsidRPr="00705D4D" w:rsidRDefault="004E1226" w:rsidP="00000547">
            <w:pPr>
              <w:widowControl/>
              <w:autoSpaceDE/>
              <w:autoSpaceDN/>
              <w:adjustRightInd/>
              <w:jc w:val="center"/>
              <w:rPr>
                <w:b/>
                <w:iCs/>
              </w:rPr>
            </w:pPr>
            <w:r w:rsidRPr="00705D4D">
              <w:rPr>
                <w:b/>
                <w:iCs/>
              </w:rPr>
              <w:t xml:space="preserve"> 1737,33</w:t>
            </w:r>
          </w:p>
        </w:tc>
      </w:tr>
    </w:tbl>
    <w:p w:rsidR="00000547" w:rsidRPr="00705D4D" w:rsidRDefault="00000547" w:rsidP="00000547">
      <w:pPr>
        <w:widowControl/>
        <w:autoSpaceDE/>
        <w:autoSpaceDN/>
        <w:adjustRightInd/>
        <w:ind w:firstLine="540"/>
        <w:jc w:val="both"/>
        <w:rPr>
          <w:iCs/>
          <w:sz w:val="22"/>
          <w:szCs w:val="22"/>
        </w:rPr>
      </w:pPr>
    </w:p>
    <w:p w:rsidR="00A87CB3" w:rsidRPr="00705D4D" w:rsidRDefault="00A87CB3" w:rsidP="00000547">
      <w:pPr>
        <w:widowControl/>
        <w:autoSpaceDE/>
        <w:autoSpaceDN/>
        <w:adjustRightInd/>
        <w:ind w:firstLine="540"/>
        <w:jc w:val="both"/>
        <w:rPr>
          <w:iCs/>
          <w:sz w:val="22"/>
          <w:szCs w:val="22"/>
        </w:rPr>
      </w:pPr>
    </w:p>
    <w:p w:rsidR="00000547" w:rsidRPr="00705D4D" w:rsidRDefault="00000547" w:rsidP="00705D4D">
      <w:pPr>
        <w:widowControl/>
        <w:autoSpaceDE/>
        <w:autoSpaceDN/>
        <w:adjustRightInd/>
        <w:ind w:left="540"/>
        <w:jc w:val="center"/>
        <w:rPr>
          <w:b/>
          <w:iCs/>
        </w:rPr>
      </w:pPr>
      <w:r w:rsidRPr="00705D4D">
        <w:rPr>
          <w:b/>
          <w:iCs/>
        </w:rPr>
        <w:t>Расчетно-нормативный баланс тепловой энергии</w:t>
      </w:r>
    </w:p>
    <w:p w:rsidR="00A87CB3" w:rsidRPr="00705D4D" w:rsidRDefault="00A87CB3" w:rsidP="00705D4D">
      <w:pPr>
        <w:widowControl/>
        <w:autoSpaceDE/>
        <w:autoSpaceDN/>
        <w:adjustRightInd/>
        <w:ind w:left="540"/>
        <w:jc w:val="center"/>
        <w:rPr>
          <w:b/>
          <w:iCs/>
        </w:rPr>
      </w:pPr>
    </w:p>
    <w:p w:rsidR="006F7959" w:rsidRPr="00705D4D" w:rsidRDefault="00956D17" w:rsidP="00705D4D">
      <w:pPr>
        <w:widowControl/>
        <w:autoSpaceDE/>
        <w:autoSpaceDN/>
        <w:adjustRightInd/>
        <w:ind w:firstLine="540"/>
        <w:jc w:val="both"/>
        <w:rPr>
          <w:b/>
          <w:iCs/>
        </w:rPr>
      </w:pPr>
      <w:r w:rsidRPr="00705D4D">
        <w:t xml:space="preserve">Все тепловые сети </w:t>
      </w:r>
      <w:r w:rsidR="006F7959" w:rsidRPr="00705D4D">
        <w:t>подключены к собственным источникам тепловой энергии.</w:t>
      </w:r>
    </w:p>
    <w:p w:rsidR="006F7959" w:rsidRPr="00705D4D" w:rsidRDefault="006F7959" w:rsidP="00705D4D">
      <w:pPr>
        <w:widowControl/>
        <w:autoSpaceDE/>
        <w:autoSpaceDN/>
        <w:adjustRightInd/>
        <w:jc w:val="both"/>
      </w:pPr>
      <w:r w:rsidRPr="00705D4D">
        <w:t>Годовые тепловые пот</w:t>
      </w:r>
      <w:r w:rsidR="00956D17" w:rsidRPr="00705D4D">
        <w:t xml:space="preserve">ери всех тепловых сетей </w:t>
      </w:r>
      <w:r w:rsidRPr="00705D4D">
        <w:t xml:space="preserve">составляют </w:t>
      </w:r>
      <w:r w:rsidR="004E1226" w:rsidRPr="00705D4D">
        <w:rPr>
          <w:b/>
        </w:rPr>
        <w:t xml:space="preserve">4689,23 </w:t>
      </w:r>
      <w:r w:rsidRPr="00705D4D">
        <w:t>Гкал/год.</w:t>
      </w:r>
    </w:p>
    <w:p w:rsidR="006F7959" w:rsidRPr="006F7959" w:rsidRDefault="006F7959" w:rsidP="00705D4D">
      <w:pPr>
        <w:widowControl/>
        <w:jc w:val="both"/>
        <w:rPr>
          <w:color w:val="000000"/>
        </w:rPr>
      </w:pPr>
      <w:r w:rsidRPr="00705D4D">
        <w:tab/>
        <w:t>Согласно Техническому заданию, расчет величины фактических потерь тепла производится в соответствии с «Методикой определения фактических потерь тепловой энергии через тепловую изоляцию трубопроводов водяных тепловых сетей</w:t>
      </w:r>
      <w:r w:rsidRPr="006F7959">
        <w:rPr>
          <w:color w:val="000000"/>
        </w:rPr>
        <w:t xml:space="preserve"> систем централизованного теплоснабжения», утвержденной Департаментом государственного энергетического надзора Министерства энергетики Российской Федерации 20.02.2004 г. </w:t>
      </w:r>
    </w:p>
    <w:p w:rsidR="006F7959" w:rsidRPr="006F7959" w:rsidRDefault="006F7959" w:rsidP="00705D4D">
      <w:pPr>
        <w:widowControl/>
        <w:ind w:firstLine="708"/>
        <w:jc w:val="both"/>
        <w:rPr>
          <w:color w:val="000000"/>
        </w:rPr>
      </w:pPr>
      <w:r w:rsidRPr="006F7959">
        <w:rPr>
          <w:color w:val="000000"/>
        </w:rPr>
        <w:t xml:space="preserve">Данная методика позволяет определить потери тепловой энергии для всей тепловой сети, подключенной к единому источнику тепловой энергии. Определение фактических потерь тепловой энергии по отдельным участкам тепловой сети не проводится. </w:t>
      </w:r>
    </w:p>
    <w:p w:rsidR="00303B2C" w:rsidRDefault="006F7959" w:rsidP="00705D4D">
      <w:pPr>
        <w:widowControl/>
        <w:ind w:firstLine="708"/>
        <w:jc w:val="both"/>
      </w:pPr>
      <w:r w:rsidRPr="006F7959">
        <w:rPr>
          <w:color w:val="000000"/>
        </w:rPr>
        <w:t xml:space="preserve">Определение потерь тепловой энергии по данной методике предполагает наличие аттестованных узлов учета тепловой энергии на источнике тепловой энергии и у потребителей тепловой энергии. Количество потребителей, оснащенных приборами учета, должно быть не менее 20 % от общего количества потребителей данной тепловой сети. </w:t>
      </w:r>
    </w:p>
    <w:p w:rsidR="00303B2C" w:rsidRPr="004C2D57" w:rsidRDefault="00303B2C" w:rsidP="00705D4D">
      <w:pPr>
        <w:pStyle w:val="12"/>
        <w:jc w:val="both"/>
      </w:pPr>
      <w:r w:rsidRPr="004C2D57">
        <w:lastRenderedPageBreak/>
        <w:t>Теплом от котельн</w:t>
      </w:r>
      <w:r>
        <w:t xml:space="preserve">ой </w:t>
      </w:r>
      <w:r w:rsidRPr="004C2D57">
        <w:t>снаб</w:t>
      </w:r>
      <w:r w:rsidR="00816E9D">
        <w:t>жаются объекты социальной сферы и</w:t>
      </w:r>
      <w:r w:rsidR="007D55F6">
        <w:t xml:space="preserve"> </w:t>
      </w:r>
      <w:r w:rsidR="00816E9D">
        <w:t>население.</w:t>
      </w:r>
    </w:p>
    <w:p w:rsidR="00303B2C" w:rsidRDefault="00303B2C" w:rsidP="00705D4D">
      <w:pPr>
        <w:ind w:firstLine="708"/>
        <w:jc w:val="both"/>
      </w:pPr>
      <w:r w:rsidRPr="004C2D57">
        <w:t>Индивидуальные жилые дома отапливаются от внутридо</w:t>
      </w:r>
      <w:r>
        <w:t xml:space="preserve">мовых источников тепла - печей. </w:t>
      </w:r>
      <w:r w:rsidRPr="004C2D57">
        <w:t>Основными видами топлива для них являются дрова</w:t>
      </w:r>
      <w:r w:rsidR="00C4042A">
        <w:t xml:space="preserve"> и уголь.</w:t>
      </w:r>
    </w:p>
    <w:p w:rsidR="009E5079" w:rsidRDefault="009E5079" w:rsidP="00303B2C">
      <w:pPr>
        <w:ind w:firstLine="708"/>
        <w:jc w:val="both"/>
      </w:pPr>
    </w:p>
    <w:p w:rsidR="009E5079" w:rsidRDefault="009E5079" w:rsidP="00303B2C">
      <w:pPr>
        <w:ind w:firstLine="708"/>
        <w:jc w:val="both"/>
      </w:pPr>
    </w:p>
    <w:p w:rsidR="009E5079" w:rsidRDefault="009E5079" w:rsidP="00303B2C">
      <w:pPr>
        <w:ind w:firstLine="708"/>
        <w:jc w:val="both"/>
      </w:pPr>
    </w:p>
    <w:p w:rsidR="009E5079" w:rsidRDefault="009E5079" w:rsidP="00303B2C">
      <w:pPr>
        <w:ind w:firstLine="708"/>
        <w:jc w:val="both"/>
      </w:pPr>
    </w:p>
    <w:p w:rsidR="009E5079" w:rsidRDefault="009E5079" w:rsidP="00303B2C">
      <w:pPr>
        <w:ind w:firstLine="708"/>
        <w:jc w:val="both"/>
      </w:pPr>
    </w:p>
    <w:p w:rsidR="009E5079" w:rsidRDefault="009E5079" w:rsidP="00303B2C">
      <w:pPr>
        <w:ind w:firstLine="708"/>
        <w:jc w:val="both"/>
      </w:pPr>
    </w:p>
    <w:p w:rsidR="009E5079" w:rsidRDefault="009E5079" w:rsidP="00303B2C">
      <w:pPr>
        <w:ind w:firstLine="708"/>
        <w:jc w:val="both"/>
      </w:pPr>
    </w:p>
    <w:p w:rsidR="009E5079" w:rsidRDefault="009E5079" w:rsidP="00303B2C">
      <w:pPr>
        <w:ind w:firstLine="708"/>
        <w:jc w:val="both"/>
      </w:pPr>
    </w:p>
    <w:p w:rsidR="009E5079" w:rsidRDefault="009E5079" w:rsidP="00700E3D">
      <w:pPr>
        <w:jc w:val="both"/>
      </w:pPr>
    </w:p>
    <w:p w:rsidR="001A243A" w:rsidRDefault="001A243A" w:rsidP="001A243A">
      <w:pPr>
        <w:widowControl/>
        <w:spacing w:line="470" w:lineRule="exact"/>
        <w:rPr>
          <w:b/>
          <w:bCs/>
          <w:color w:val="000000"/>
        </w:rPr>
        <w:sectPr w:rsidR="001A243A" w:rsidSect="001B0119">
          <w:footerReference w:type="default" r:id="rId14"/>
          <w:pgSz w:w="11906" w:h="16838" w:code="9"/>
          <w:pgMar w:top="1077" w:right="851" w:bottom="1134" w:left="1440" w:header="709" w:footer="709" w:gutter="0"/>
          <w:pgNumType w:start="1"/>
          <w:cols w:space="708"/>
          <w:titlePg/>
          <w:docGrid w:linePitch="360"/>
        </w:sectPr>
      </w:pPr>
    </w:p>
    <w:p w:rsidR="00943767" w:rsidRPr="001A243A" w:rsidRDefault="001A243A" w:rsidP="001A243A">
      <w:pPr>
        <w:widowControl/>
        <w:spacing w:line="470" w:lineRule="exact"/>
        <w:jc w:val="center"/>
        <w:rPr>
          <w:bCs/>
          <w:i/>
          <w:color w:val="000000"/>
        </w:rPr>
      </w:pPr>
      <w:r w:rsidRPr="001A243A">
        <w:rPr>
          <w:bCs/>
          <w:i/>
          <w:color w:val="000000"/>
        </w:rPr>
        <w:lastRenderedPageBreak/>
        <w:t>Таблица №</w:t>
      </w:r>
      <w:r>
        <w:rPr>
          <w:bCs/>
          <w:i/>
          <w:color w:val="000000"/>
        </w:rPr>
        <w:t>4</w:t>
      </w:r>
      <w:r w:rsidRPr="001A243A">
        <w:rPr>
          <w:bCs/>
          <w:i/>
          <w:color w:val="000000"/>
        </w:rPr>
        <w:t xml:space="preserve"> – технические характеристики</w:t>
      </w:r>
      <w:r>
        <w:rPr>
          <w:bCs/>
          <w:i/>
          <w:color w:val="000000"/>
        </w:rPr>
        <w:t xml:space="preserve"> теплоснабжающ</w:t>
      </w:r>
      <w:r w:rsidR="002A196D">
        <w:rPr>
          <w:bCs/>
          <w:i/>
          <w:color w:val="000000"/>
        </w:rPr>
        <w:t>ей</w:t>
      </w:r>
      <w:r>
        <w:rPr>
          <w:bCs/>
          <w:i/>
          <w:color w:val="000000"/>
        </w:rPr>
        <w:t xml:space="preserve"> организаци</w:t>
      </w:r>
      <w:r w:rsidR="002A196D">
        <w:rPr>
          <w:bCs/>
          <w:i/>
          <w:color w:val="000000"/>
        </w:rPr>
        <w:t>и</w:t>
      </w:r>
      <w:r>
        <w:rPr>
          <w:bCs/>
          <w:i/>
          <w:color w:val="000000"/>
        </w:rPr>
        <w:t xml:space="preserve"> </w:t>
      </w:r>
    </w:p>
    <w:tbl>
      <w:tblPr>
        <w:tblW w:w="14886" w:type="dxa"/>
        <w:tblInd w:w="-34" w:type="dxa"/>
        <w:tblLayout w:type="fixed"/>
        <w:tblLook w:val="0000"/>
      </w:tblPr>
      <w:tblGrid>
        <w:gridCol w:w="568"/>
        <w:gridCol w:w="4536"/>
        <w:gridCol w:w="1701"/>
        <w:gridCol w:w="2517"/>
        <w:gridCol w:w="2700"/>
        <w:gridCol w:w="2864"/>
      </w:tblGrid>
      <w:tr w:rsidR="00E92865" w:rsidRPr="00BC7FF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BC7FFE" w:rsidRDefault="00E92865" w:rsidP="001A243A">
            <w:pPr>
              <w:widowControl/>
              <w:autoSpaceDE/>
              <w:autoSpaceDN/>
              <w:adjustRightInd/>
              <w:jc w:val="center"/>
            </w:pPr>
            <w:r w:rsidRPr="00BC7FFE"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2865" w:rsidRPr="00BC7FFE" w:rsidRDefault="00E92865" w:rsidP="001A243A">
            <w:pPr>
              <w:widowControl/>
              <w:autoSpaceDE/>
              <w:autoSpaceDN/>
              <w:adjustRightInd/>
              <w:jc w:val="center"/>
            </w:pPr>
            <w:r>
              <w:t>Н</w:t>
            </w:r>
            <w:r w:rsidRPr="00BC7FFE">
              <w:t>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BC7FFE" w:rsidRDefault="00E92865" w:rsidP="001A243A">
            <w:pPr>
              <w:widowControl/>
              <w:autoSpaceDE/>
              <w:autoSpaceDN/>
              <w:adjustRightInd/>
              <w:jc w:val="center"/>
            </w:pPr>
            <w:r w:rsidRPr="00BC7FFE">
              <w:t>Единица измерения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FA2A17" w:rsidRDefault="00E92865" w:rsidP="001A243A">
            <w:pPr>
              <w:widowControl/>
              <w:autoSpaceDE/>
              <w:autoSpaceDN/>
              <w:adjustRightInd/>
              <w:jc w:val="center"/>
            </w:pPr>
            <w:r>
              <w:t>Котельные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FA2A17" w:rsidRDefault="00E92865" w:rsidP="001A243A">
            <w:pPr>
              <w:widowControl/>
              <w:autoSpaceDE/>
              <w:autoSpaceDN/>
              <w:adjustRightInd/>
              <w:jc w:val="center"/>
            </w:pPr>
            <w:r>
              <w:t>п. Приамурский №1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FA2A17" w:rsidRDefault="00E92865" w:rsidP="001A243A">
            <w:pPr>
              <w:widowControl/>
              <w:autoSpaceDE/>
              <w:autoSpaceDN/>
              <w:adjustRightInd/>
              <w:jc w:val="center"/>
            </w:pPr>
            <w:r>
              <w:t>с. им. Тельмана</w:t>
            </w:r>
          </w:p>
        </w:tc>
      </w:tr>
      <w:tr w:rsidR="00E92865" w:rsidRPr="00BC7FFE" w:rsidTr="001A2E05">
        <w:trPr>
          <w:trHeight w:val="1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BC7FFE" w:rsidRDefault="00E92865" w:rsidP="001A243A">
            <w:pPr>
              <w:widowControl/>
              <w:autoSpaceDE/>
              <w:autoSpaceDN/>
              <w:adjustRightInd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2865" w:rsidRPr="00BC7FFE" w:rsidRDefault="00E92865" w:rsidP="001A243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BC7FFE" w:rsidRDefault="00E92865" w:rsidP="001A243A">
            <w:pPr>
              <w:widowControl/>
              <w:autoSpaceDE/>
              <w:autoSpaceDN/>
              <w:adjustRightInd/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2865" w:rsidRPr="00FA2A17" w:rsidRDefault="00E92865" w:rsidP="001A2E05">
            <w:pPr>
              <w:widowControl/>
              <w:autoSpaceDE/>
              <w:autoSpaceDN/>
              <w:adjustRightInd/>
            </w:pPr>
            <w:r w:rsidRPr="00FA2A17">
              <w:t>Итого</w:t>
            </w:r>
            <w:r w:rsidR="001A2E05">
              <w:t xml:space="preserve">  </w:t>
            </w:r>
            <w:r w:rsidR="000315E2">
              <w:rPr>
                <w:color w:val="00B050"/>
              </w:rPr>
              <w:t>2016</w:t>
            </w:r>
            <w:r w:rsidR="001A2E05">
              <w:rPr>
                <w:color w:val="00B050"/>
              </w:rPr>
              <w:t>г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2865" w:rsidRPr="00FA2A17" w:rsidRDefault="00570983" w:rsidP="001A2E05">
            <w:pPr>
              <w:widowControl/>
              <w:autoSpaceDE/>
              <w:autoSpaceDN/>
              <w:adjustRightInd/>
              <w:jc w:val="center"/>
            </w:pPr>
            <w:r>
              <w:rPr>
                <w:color w:val="00B050"/>
              </w:rPr>
              <w:t>201</w:t>
            </w:r>
            <w:r w:rsidR="000315E2">
              <w:rPr>
                <w:color w:val="00B050"/>
              </w:rPr>
              <w:t>6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2865" w:rsidRPr="00FA2A17" w:rsidRDefault="00570983" w:rsidP="000315E2">
            <w:pPr>
              <w:widowControl/>
              <w:autoSpaceDE/>
              <w:autoSpaceDN/>
              <w:adjustRightInd/>
              <w:jc w:val="center"/>
            </w:pPr>
            <w:r w:rsidRPr="00570983">
              <w:rPr>
                <w:color w:val="00B050"/>
              </w:rPr>
              <w:t>201</w:t>
            </w:r>
            <w:r w:rsidR="000315E2">
              <w:rPr>
                <w:color w:val="00B050"/>
              </w:rPr>
              <w:t>6</w:t>
            </w:r>
            <w:r w:rsidR="00E92865">
              <w:t xml:space="preserve"> </w:t>
            </w:r>
          </w:p>
        </w:tc>
      </w:tr>
      <w:tr w:rsidR="00E92865" w:rsidRPr="00BC7FFE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BC7FFE" w:rsidRDefault="00E92865" w:rsidP="001A2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C7FFE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2865" w:rsidRDefault="00614746" w:rsidP="00C03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Выработка </w:t>
            </w:r>
            <w:r w:rsidR="00E92865">
              <w:rPr>
                <w:b/>
                <w:bCs/>
              </w:rPr>
              <w:t>год</w:t>
            </w:r>
            <w:r>
              <w:rPr>
                <w:b/>
                <w:bCs/>
              </w:rPr>
              <w:t xml:space="preserve"> </w:t>
            </w:r>
            <w:r w:rsidR="00E92865">
              <w:rPr>
                <w:b/>
                <w:bCs/>
              </w:rPr>
              <w:t>(факт)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Default="00E92865" w:rsidP="00C03C0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Гкал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570983" w:rsidP="00C03C00">
            <w:pPr>
              <w:jc w:val="center"/>
              <w:rPr>
                <w:b/>
                <w:bCs/>
              </w:rPr>
            </w:pPr>
            <w:r w:rsidRPr="000315E2">
              <w:rPr>
                <w:b/>
                <w:bCs/>
              </w:rPr>
              <w:t xml:space="preserve"> 26</w:t>
            </w:r>
            <w:r w:rsidR="000315E2">
              <w:rPr>
                <w:b/>
                <w:bCs/>
              </w:rPr>
              <w:t>678,07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570983" w:rsidP="00EB5D3F">
            <w:pPr>
              <w:jc w:val="center"/>
              <w:rPr>
                <w:b/>
                <w:bCs/>
              </w:rPr>
            </w:pPr>
            <w:r w:rsidRPr="000315E2">
              <w:rPr>
                <w:b/>
                <w:bCs/>
              </w:rPr>
              <w:t>21</w:t>
            </w:r>
            <w:r w:rsidR="00F70E80">
              <w:rPr>
                <w:b/>
                <w:bCs/>
              </w:rPr>
              <w:t>791,65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570983" w:rsidP="00EB5D3F">
            <w:pPr>
              <w:jc w:val="center"/>
              <w:rPr>
                <w:b/>
                <w:bCs/>
              </w:rPr>
            </w:pPr>
            <w:r w:rsidRPr="000315E2">
              <w:rPr>
                <w:b/>
                <w:bCs/>
              </w:rPr>
              <w:t>48</w:t>
            </w:r>
            <w:r w:rsidR="00F70E80">
              <w:rPr>
                <w:b/>
                <w:bCs/>
              </w:rPr>
              <w:t>86,42</w:t>
            </w:r>
          </w:p>
        </w:tc>
      </w:tr>
      <w:tr w:rsidR="00E92865" w:rsidRPr="00BC7FFE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BC7FFE" w:rsidRDefault="00E92865" w:rsidP="001A2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C7FFE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2865" w:rsidRDefault="00E92865" w:rsidP="00C03C00">
            <w:pPr>
              <w:jc w:val="center"/>
            </w:pPr>
            <w:r>
              <w:t>Собств. Нужды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Default="00E92865" w:rsidP="00C03C00">
            <w:pPr>
              <w:jc w:val="center"/>
              <w:rPr>
                <w:color w:val="FF0000"/>
              </w:rPr>
            </w:pPr>
            <w:r>
              <w:t>Гкал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570983" w:rsidP="00C03C00">
            <w:pPr>
              <w:jc w:val="center"/>
            </w:pPr>
            <w:r w:rsidRPr="000315E2">
              <w:t xml:space="preserve"> </w:t>
            </w:r>
            <w:r w:rsidRPr="000315E2">
              <w:rPr>
                <w:b/>
              </w:rPr>
              <w:t>17</w:t>
            </w:r>
            <w:r w:rsidR="000315E2">
              <w:rPr>
                <w:b/>
              </w:rPr>
              <w:t>73,28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570983" w:rsidP="00EB5D3F">
            <w:pPr>
              <w:jc w:val="center"/>
            </w:pPr>
            <w:r w:rsidRPr="000315E2">
              <w:t>1</w:t>
            </w:r>
            <w:r w:rsidR="00F70E80">
              <w:t>440,61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F70E80" w:rsidP="00EB5D3F">
            <w:pPr>
              <w:jc w:val="center"/>
            </w:pPr>
            <w:r>
              <w:t>332,67</w:t>
            </w:r>
          </w:p>
        </w:tc>
      </w:tr>
      <w:tr w:rsidR="00E92865" w:rsidRPr="00BC7FFE">
        <w:trPr>
          <w:trHeight w:val="5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BC7FFE" w:rsidRDefault="00E92865" w:rsidP="001A2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C7FFE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2865" w:rsidRDefault="00E92865" w:rsidP="00C03C00">
            <w:pPr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Default="00E92865" w:rsidP="00C03C00">
            <w:pPr>
              <w:jc w:val="center"/>
              <w:rPr>
                <w:color w:val="FF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570983" w:rsidP="00C03C00">
            <w:pPr>
              <w:jc w:val="center"/>
            </w:pPr>
            <w:r w:rsidRPr="000315E2">
              <w:t xml:space="preserve"> 6,</w:t>
            </w:r>
            <w:r w:rsidR="000315E2">
              <w:t>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2D0C74" w:rsidP="00EB5D3F">
            <w:pPr>
              <w:jc w:val="center"/>
            </w:pPr>
            <w:r w:rsidRPr="000315E2">
              <w:t>6,</w:t>
            </w:r>
            <w:r w:rsidR="00F70E80">
              <w:t>61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2D0C74" w:rsidP="00EB5D3F">
            <w:pPr>
              <w:jc w:val="center"/>
            </w:pPr>
            <w:r w:rsidRPr="000315E2">
              <w:t>6,</w:t>
            </w:r>
            <w:r w:rsidR="00F70E80">
              <w:t>81</w:t>
            </w:r>
          </w:p>
        </w:tc>
      </w:tr>
      <w:tr w:rsidR="00E92865" w:rsidRPr="00BC7FFE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BC7FFE" w:rsidRDefault="00E92865" w:rsidP="001A2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C7FFE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2865" w:rsidRDefault="00E92865" w:rsidP="00C03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Отпуск в сеть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Default="00E92865" w:rsidP="00C03C0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Гкал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2D0C74" w:rsidP="00C03C00">
            <w:pPr>
              <w:jc w:val="center"/>
              <w:rPr>
                <w:b/>
                <w:bCs/>
              </w:rPr>
            </w:pPr>
            <w:r w:rsidRPr="000315E2">
              <w:rPr>
                <w:b/>
                <w:bCs/>
              </w:rPr>
              <w:t xml:space="preserve"> 24</w:t>
            </w:r>
            <w:r w:rsidR="000315E2">
              <w:rPr>
                <w:b/>
                <w:bCs/>
              </w:rPr>
              <w:t>904,79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865" w:rsidRPr="000315E2" w:rsidRDefault="00F70E80" w:rsidP="00EB5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20351,05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865" w:rsidRPr="000315E2" w:rsidRDefault="002D0C74" w:rsidP="00EB5D3F">
            <w:pPr>
              <w:jc w:val="center"/>
              <w:rPr>
                <w:b/>
                <w:bCs/>
              </w:rPr>
            </w:pPr>
            <w:r w:rsidRPr="000315E2">
              <w:rPr>
                <w:b/>
                <w:bCs/>
              </w:rPr>
              <w:t>45</w:t>
            </w:r>
            <w:r w:rsidR="00F70E80">
              <w:rPr>
                <w:b/>
                <w:bCs/>
              </w:rPr>
              <w:t>53,75</w:t>
            </w:r>
          </w:p>
        </w:tc>
      </w:tr>
      <w:tr w:rsidR="00E92865" w:rsidRPr="00BC7FFE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BC7FFE" w:rsidRDefault="00E92865" w:rsidP="001A2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C7FFE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2865" w:rsidRDefault="00E92865" w:rsidP="00C03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Потери тепла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Default="00E92865" w:rsidP="00C03C0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Гкал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2D0C74" w:rsidP="00777A8B">
            <w:pPr>
              <w:jc w:val="center"/>
              <w:rPr>
                <w:b/>
                <w:bCs/>
              </w:rPr>
            </w:pPr>
            <w:r w:rsidRPr="000315E2">
              <w:rPr>
                <w:b/>
                <w:bCs/>
              </w:rPr>
              <w:t>46</w:t>
            </w:r>
            <w:r w:rsidR="000315E2">
              <w:rPr>
                <w:b/>
                <w:bCs/>
              </w:rPr>
              <w:t>54,09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2D0C74" w:rsidP="00EB5D3F">
            <w:pPr>
              <w:jc w:val="center"/>
              <w:rPr>
                <w:b/>
                <w:bCs/>
              </w:rPr>
            </w:pPr>
            <w:r w:rsidRPr="000315E2">
              <w:rPr>
                <w:b/>
                <w:bCs/>
              </w:rPr>
              <w:t>29</w:t>
            </w:r>
            <w:r w:rsidR="00F70E80">
              <w:rPr>
                <w:b/>
                <w:bCs/>
              </w:rPr>
              <w:t>36,39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2D0C74" w:rsidP="00EB5D3F">
            <w:pPr>
              <w:jc w:val="center"/>
              <w:rPr>
                <w:b/>
                <w:bCs/>
              </w:rPr>
            </w:pPr>
            <w:r w:rsidRPr="000315E2">
              <w:rPr>
                <w:b/>
                <w:bCs/>
              </w:rPr>
              <w:t>17</w:t>
            </w:r>
            <w:r w:rsidR="00F70E80">
              <w:rPr>
                <w:b/>
                <w:bCs/>
              </w:rPr>
              <w:t>17,7</w:t>
            </w:r>
          </w:p>
        </w:tc>
      </w:tr>
      <w:tr w:rsidR="00E92865" w:rsidRPr="00BC7FFE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BC7FFE" w:rsidRDefault="00E92865" w:rsidP="001A2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C7FFE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2865" w:rsidRDefault="00E92865" w:rsidP="00C03C00">
            <w:pPr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Default="00E92865" w:rsidP="00C03C00">
            <w:pPr>
              <w:jc w:val="center"/>
              <w:rPr>
                <w:color w:val="FF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9D4521" w:rsidP="00C03C00">
            <w:pPr>
              <w:jc w:val="center"/>
            </w:pPr>
            <w:r w:rsidRPr="000315E2">
              <w:t>1</w:t>
            </w:r>
            <w:r w:rsidR="00F70E80">
              <w:t>8,69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9D4521" w:rsidP="00EB5D3F">
            <w:pPr>
              <w:jc w:val="center"/>
            </w:pPr>
            <w:r w:rsidRPr="000315E2">
              <w:t>14,</w:t>
            </w:r>
            <w:r w:rsidR="00F70E80">
              <w:t>43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9D4521" w:rsidP="00EB5D3F">
            <w:pPr>
              <w:jc w:val="center"/>
            </w:pPr>
            <w:r w:rsidRPr="000315E2">
              <w:t>3</w:t>
            </w:r>
            <w:r w:rsidR="00F70E80">
              <w:t>7,72</w:t>
            </w:r>
          </w:p>
        </w:tc>
      </w:tr>
      <w:tr w:rsidR="00E92865" w:rsidRPr="00BC7FFE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BC7FFE" w:rsidRDefault="00E92865" w:rsidP="001A2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C7FFE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2865" w:rsidRDefault="00E92865" w:rsidP="00C03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Полезный отпуск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Default="00E92865" w:rsidP="00C03C0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Гкал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F70E80" w:rsidP="00777A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20250,71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F70E80" w:rsidP="00EB5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17414,66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F70E80" w:rsidP="00EB5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2836,05</w:t>
            </w:r>
          </w:p>
        </w:tc>
      </w:tr>
      <w:tr w:rsidR="00E92865" w:rsidRPr="00EF6781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BC7FFE" w:rsidRDefault="00E92865" w:rsidP="001A2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C7FFE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2865" w:rsidRDefault="00E92865" w:rsidP="00C03C00">
            <w:pPr>
              <w:jc w:val="center"/>
            </w:pPr>
            <w:r>
              <w:t>Удельный расход топлива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Default="00E92865" w:rsidP="00C03C00">
            <w:pPr>
              <w:jc w:val="center"/>
              <w:rPr>
                <w:color w:val="FF0000"/>
              </w:rPr>
            </w:pPr>
            <w:r>
              <w:t>(тут)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705D4D" w:rsidRDefault="009D4521" w:rsidP="00705D4D">
            <w:pPr>
              <w:jc w:val="center"/>
            </w:pPr>
            <w:r w:rsidRPr="00705D4D">
              <w:t>0,203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9D4521" w:rsidP="00EB5D3F">
            <w:pPr>
              <w:jc w:val="center"/>
            </w:pPr>
            <w:r w:rsidRPr="000315E2">
              <w:t>0,203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9D4521" w:rsidP="00EB5D3F">
            <w:pPr>
              <w:jc w:val="center"/>
            </w:pPr>
            <w:r w:rsidRPr="000315E2">
              <w:t>0,203</w:t>
            </w:r>
          </w:p>
        </w:tc>
      </w:tr>
      <w:tr w:rsidR="00E92865" w:rsidRPr="00BC7FF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BC7FFE" w:rsidRDefault="00E92865" w:rsidP="001A2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C7FFE">
              <w:rPr>
                <w:sz w:val="22"/>
                <w:szCs w:val="22"/>
              </w:rPr>
              <w:t> 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2865" w:rsidRDefault="00E92865" w:rsidP="00C03C00">
            <w:pPr>
              <w:jc w:val="center"/>
            </w:pPr>
            <w:r>
              <w:t xml:space="preserve">условное топливо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Default="00E92865" w:rsidP="00C03C00">
            <w:pPr>
              <w:jc w:val="center"/>
              <w:rPr>
                <w:color w:val="FF0000"/>
              </w:rPr>
            </w:pPr>
            <w:r>
              <w:t>тут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705D4D" w:rsidRDefault="00AA79E0" w:rsidP="00705D4D">
            <w:pPr>
              <w:jc w:val="center"/>
            </w:pPr>
            <w:r w:rsidRPr="00705D4D">
              <w:t>4932,31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84458E" w:rsidP="00EB5D3F">
            <w:pPr>
              <w:jc w:val="center"/>
            </w:pPr>
            <w:r w:rsidRPr="000315E2">
              <w:t>4018,78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AA79E0" w:rsidP="00EB5D3F">
            <w:pPr>
              <w:jc w:val="center"/>
            </w:pPr>
            <w:r w:rsidRPr="000315E2">
              <w:t>913,53</w:t>
            </w:r>
          </w:p>
        </w:tc>
      </w:tr>
      <w:tr w:rsidR="00E92865" w:rsidRPr="00BC7FFE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BC7FFE" w:rsidRDefault="00E92865" w:rsidP="001A2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C7FF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2865" w:rsidRDefault="00E92865" w:rsidP="00C03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Натуральное топливо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C03C00" w:rsidRDefault="00E92865" w:rsidP="00C03C00">
            <w:pPr>
              <w:jc w:val="center"/>
              <w:rPr>
                <w:b/>
                <w:bCs/>
              </w:rPr>
            </w:pPr>
            <w:r w:rsidRPr="00C03C00">
              <w:rPr>
                <w:b/>
                <w:bCs/>
              </w:rPr>
              <w:t>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9D4521" w:rsidP="00C03C00">
            <w:pPr>
              <w:jc w:val="center"/>
              <w:rPr>
                <w:b/>
                <w:bCs/>
              </w:rPr>
            </w:pPr>
            <w:r w:rsidRPr="000315E2">
              <w:rPr>
                <w:b/>
                <w:bCs/>
              </w:rPr>
              <w:t>8855,8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84458E" w:rsidP="00EB5D3F">
            <w:pPr>
              <w:jc w:val="center"/>
              <w:rPr>
                <w:b/>
                <w:bCs/>
              </w:rPr>
            </w:pPr>
            <w:r w:rsidRPr="000315E2">
              <w:rPr>
                <w:b/>
                <w:bCs/>
              </w:rPr>
              <w:t>7218,71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9D4521" w:rsidP="00EB5D3F">
            <w:pPr>
              <w:jc w:val="center"/>
              <w:rPr>
                <w:b/>
                <w:bCs/>
              </w:rPr>
            </w:pPr>
            <w:r w:rsidRPr="000315E2">
              <w:rPr>
                <w:b/>
                <w:bCs/>
              </w:rPr>
              <w:t>1637,09</w:t>
            </w:r>
          </w:p>
        </w:tc>
      </w:tr>
      <w:tr w:rsidR="00E92865" w:rsidRPr="00BC7FFE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BC7FFE" w:rsidRDefault="00E92865" w:rsidP="001A2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C7FF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2865" w:rsidRDefault="00E92865" w:rsidP="00C03C00">
            <w:pPr>
              <w:jc w:val="center"/>
            </w:pPr>
            <w:r>
              <w:t>Ср.</w:t>
            </w:r>
            <w:r w:rsidR="006955DB">
              <w:t xml:space="preserve"> </w:t>
            </w:r>
            <w:r>
              <w:t xml:space="preserve">низш. тепл. сгоран.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Default="00E92865" w:rsidP="00C03C00">
            <w:pPr>
              <w:jc w:val="center"/>
              <w:rPr>
                <w:color w:val="FF0000"/>
              </w:rPr>
            </w:pPr>
            <w:r>
              <w:t>ккал/кг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F70E80" w:rsidP="00C03C00">
            <w:pPr>
              <w:jc w:val="center"/>
            </w:pPr>
            <w:r>
              <w:t>32</w:t>
            </w:r>
            <w:r w:rsidR="00695419" w:rsidRPr="000315E2">
              <w:t>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F70E80" w:rsidP="00EB5D3F">
            <w:pPr>
              <w:jc w:val="center"/>
            </w:pPr>
            <w:r>
              <w:t>32</w:t>
            </w:r>
            <w:r w:rsidR="00695419" w:rsidRPr="000315E2">
              <w:t>00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F70E80" w:rsidP="00EB5D3F">
            <w:pPr>
              <w:jc w:val="center"/>
            </w:pPr>
            <w:r>
              <w:t>32</w:t>
            </w:r>
            <w:r w:rsidR="00695419" w:rsidRPr="000315E2">
              <w:t>00</w:t>
            </w:r>
          </w:p>
        </w:tc>
      </w:tr>
      <w:tr w:rsidR="00E92865" w:rsidRPr="00BC7FFE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BC7FFE" w:rsidRDefault="00E92865" w:rsidP="001A2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C7FF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2865" w:rsidRDefault="00E92865" w:rsidP="00C03C00">
            <w:pPr>
              <w:jc w:val="center"/>
            </w:pPr>
            <w:r>
              <w:t>Ср.</w:t>
            </w:r>
            <w:r w:rsidR="006955DB">
              <w:t xml:space="preserve"> </w:t>
            </w:r>
            <w:r>
              <w:t>калорийный эквивалент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Default="00E92865" w:rsidP="00C03C00">
            <w:pPr>
              <w:jc w:val="center"/>
              <w:rPr>
                <w:color w:val="FF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695419" w:rsidP="00C03C00">
            <w:pPr>
              <w:jc w:val="center"/>
            </w:pPr>
            <w:r w:rsidRPr="000315E2">
              <w:t>0,457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695419" w:rsidP="00EB5D3F">
            <w:pPr>
              <w:jc w:val="center"/>
            </w:pPr>
            <w:r w:rsidRPr="000315E2">
              <w:t>0,457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695419" w:rsidP="00EB5D3F">
            <w:pPr>
              <w:jc w:val="center"/>
            </w:pPr>
            <w:r w:rsidRPr="000315E2">
              <w:t>0,457</w:t>
            </w:r>
          </w:p>
        </w:tc>
      </w:tr>
      <w:tr w:rsidR="00E92865" w:rsidRPr="00D147FB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BC7FFE" w:rsidRDefault="00E92865" w:rsidP="001A2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C7FF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2865" w:rsidRDefault="00E92865" w:rsidP="00C03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 воды,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Default="00E92865" w:rsidP="00C03C0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AA79E0" w:rsidP="00C03C00">
            <w:pPr>
              <w:jc w:val="center"/>
              <w:rPr>
                <w:b/>
                <w:bCs/>
              </w:rPr>
            </w:pPr>
            <w:r w:rsidRPr="000315E2">
              <w:rPr>
                <w:b/>
                <w:bCs/>
              </w:rPr>
              <w:t xml:space="preserve">8101,63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AA79E0" w:rsidP="00EB5D3F">
            <w:pPr>
              <w:jc w:val="center"/>
              <w:rPr>
                <w:b/>
                <w:bCs/>
              </w:rPr>
            </w:pPr>
            <w:r w:rsidRPr="000315E2">
              <w:rPr>
                <w:b/>
                <w:bCs/>
              </w:rPr>
              <w:t>6552,57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AA79E0" w:rsidP="00EB5D3F">
            <w:pPr>
              <w:jc w:val="center"/>
              <w:rPr>
                <w:b/>
                <w:bCs/>
              </w:rPr>
            </w:pPr>
            <w:r w:rsidRPr="000315E2">
              <w:rPr>
                <w:b/>
                <w:bCs/>
              </w:rPr>
              <w:t>1549,06</w:t>
            </w:r>
          </w:p>
        </w:tc>
      </w:tr>
      <w:tr w:rsidR="00E92865" w:rsidRPr="00BC7FFE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BC7FFE" w:rsidRDefault="00E92865" w:rsidP="001A2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2865" w:rsidRDefault="00E92865" w:rsidP="00C03C00">
            <w:pPr>
              <w:jc w:val="center"/>
            </w:pPr>
            <w:r>
              <w:t xml:space="preserve">удельный расход воды,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Default="00E92865" w:rsidP="00C03C00">
            <w:pPr>
              <w:jc w:val="center"/>
              <w:rPr>
                <w:color w:val="FF0000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/Гкал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5E2057" w:rsidP="00C03C00">
            <w:pPr>
              <w:jc w:val="center"/>
            </w:pPr>
            <w:r w:rsidRPr="000315E2">
              <w:t>0,31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5E2057" w:rsidP="00EB5D3F">
            <w:pPr>
              <w:jc w:val="center"/>
            </w:pPr>
            <w:r w:rsidRPr="000315E2">
              <w:t>0,309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5E2057" w:rsidP="00EB5D3F">
            <w:pPr>
              <w:jc w:val="center"/>
            </w:pPr>
            <w:r w:rsidRPr="000315E2">
              <w:t>0,32</w:t>
            </w:r>
          </w:p>
        </w:tc>
      </w:tr>
      <w:tr w:rsidR="00E92865" w:rsidRPr="00BC7FFE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BC7FFE" w:rsidRDefault="00E92865" w:rsidP="001A2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C7FF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2865" w:rsidRDefault="00E92865" w:rsidP="00C03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 электроэнергии,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Default="00E92865" w:rsidP="00C03C0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кВт.</w:t>
            </w:r>
            <w:r w:rsidR="006955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ч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5E2057" w:rsidP="00E92865">
            <w:pPr>
              <w:jc w:val="center"/>
              <w:rPr>
                <w:b/>
                <w:bCs/>
              </w:rPr>
            </w:pPr>
            <w:r w:rsidRPr="000315E2">
              <w:rPr>
                <w:b/>
                <w:bCs/>
              </w:rPr>
              <w:t xml:space="preserve">480099,39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5E2057" w:rsidP="00EB5D3F">
            <w:pPr>
              <w:jc w:val="center"/>
              <w:rPr>
                <w:b/>
                <w:bCs/>
              </w:rPr>
            </w:pPr>
            <w:r w:rsidRPr="000315E2">
              <w:rPr>
                <w:b/>
                <w:bCs/>
              </w:rPr>
              <w:t>415200,84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5E2057" w:rsidP="00EB5D3F">
            <w:pPr>
              <w:jc w:val="center"/>
              <w:rPr>
                <w:b/>
                <w:bCs/>
              </w:rPr>
            </w:pPr>
            <w:r w:rsidRPr="000315E2">
              <w:rPr>
                <w:b/>
                <w:bCs/>
              </w:rPr>
              <w:t>64898,55</w:t>
            </w:r>
          </w:p>
        </w:tc>
      </w:tr>
      <w:tr w:rsidR="00E92865" w:rsidRPr="00BC7FFE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65" w:rsidRPr="00BC7FFE" w:rsidRDefault="00E92865" w:rsidP="001A24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2865" w:rsidRDefault="00E92865" w:rsidP="00C03C00">
            <w:pPr>
              <w:jc w:val="center"/>
            </w:pPr>
            <w:r>
              <w:t xml:space="preserve">удельный расход ээ,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Default="00E92865" w:rsidP="00C03C00">
            <w:pPr>
              <w:jc w:val="center"/>
              <w:rPr>
                <w:color w:val="FF0000"/>
              </w:rPr>
            </w:pPr>
            <w:r>
              <w:t>кВт/Гкал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1C74FD" w:rsidP="00C03C00">
            <w:pPr>
              <w:jc w:val="center"/>
            </w:pPr>
            <w:r w:rsidRPr="000315E2">
              <w:t>18,46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1C74FD" w:rsidP="00EB5D3F">
            <w:pPr>
              <w:jc w:val="center"/>
            </w:pPr>
            <w:r w:rsidRPr="000315E2">
              <w:t>19,607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65" w:rsidRPr="000315E2" w:rsidRDefault="001C74FD" w:rsidP="00EB5D3F">
            <w:pPr>
              <w:jc w:val="center"/>
            </w:pPr>
            <w:r w:rsidRPr="000315E2">
              <w:t>13,45</w:t>
            </w:r>
          </w:p>
        </w:tc>
      </w:tr>
    </w:tbl>
    <w:p w:rsidR="001A243A" w:rsidRDefault="001A243A" w:rsidP="001A243A">
      <w:pPr>
        <w:widowControl/>
        <w:spacing w:line="470" w:lineRule="exact"/>
        <w:rPr>
          <w:b/>
          <w:bCs/>
          <w:color w:val="000000"/>
        </w:rPr>
        <w:sectPr w:rsidR="001A243A" w:rsidSect="00B978B3">
          <w:pgSz w:w="16838" w:h="11906" w:orient="landscape" w:code="9"/>
          <w:pgMar w:top="1440" w:right="1077" w:bottom="851" w:left="1134" w:header="709" w:footer="709" w:gutter="0"/>
          <w:cols w:space="708"/>
          <w:titlePg/>
          <w:docGrid w:linePitch="360"/>
        </w:sectPr>
      </w:pPr>
    </w:p>
    <w:p w:rsidR="00303B2C" w:rsidRPr="00A87428" w:rsidRDefault="00303B2C" w:rsidP="00303B2C">
      <w:pPr>
        <w:widowControl/>
        <w:spacing w:line="470" w:lineRule="exact"/>
        <w:jc w:val="center"/>
        <w:rPr>
          <w:b/>
          <w:bCs/>
          <w:color w:val="000000"/>
        </w:rPr>
      </w:pPr>
      <w:r w:rsidRPr="00A87428">
        <w:rPr>
          <w:b/>
          <w:bCs/>
          <w:color w:val="000000"/>
        </w:rPr>
        <w:lastRenderedPageBreak/>
        <w:t xml:space="preserve">Часть </w:t>
      </w:r>
      <w:r w:rsidR="00017A44">
        <w:rPr>
          <w:b/>
          <w:bCs/>
          <w:color w:val="000000"/>
          <w:lang w:val="en-US"/>
        </w:rPr>
        <w:t>1</w:t>
      </w:r>
      <w:r w:rsidRPr="00A87428">
        <w:rPr>
          <w:b/>
          <w:bCs/>
          <w:color w:val="000000"/>
        </w:rPr>
        <w:t>. Источники тепловой энергии</w:t>
      </w:r>
    </w:p>
    <w:p w:rsidR="00303B2C" w:rsidRDefault="00303B2C" w:rsidP="00303B2C">
      <w:pPr>
        <w:widowControl/>
        <w:spacing w:line="470" w:lineRule="exact"/>
        <w:ind w:right="125"/>
        <w:jc w:val="center"/>
        <w:rPr>
          <w:i/>
          <w:iCs/>
          <w:color w:val="000000"/>
        </w:rPr>
      </w:pPr>
      <w:r>
        <w:rPr>
          <w:i/>
          <w:iCs/>
        </w:rPr>
        <w:t>Таблица №</w:t>
      </w:r>
      <w:r w:rsidR="001A243A">
        <w:rPr>
          <w:i/>
          <w:iCs/>
        </w:rPr>
        <w:t>5</w:t>
      </w:r>
      <w:r>
        <w:rPr>
          <w:i/>
          <w:iCs/>
        </w:rPr>
        <w:t xml:space="preserve">- </w:t>
      </w:r>
      <w:r w:rsidR="006F7959">
        <w:rPr>
          <w:i/>
          <w:iCs/>
          <w:color w:val="000000"/>
        </w:rPr>
        <w:t>Общее описание источников</w:t>
      </w:r>
      <w:r w:rsidRPr="004D16F4">
        <w:rPr>
          <w:i/>
          <w:iCs/>
          <w:color w:val="000000"/>
        </w:rPr>
        <w:t xml:space="preserve"> теплоснабжения</w:t>
      </w:r>
    </w:p>
    <w:tbl>
      <w:tblPr>
        <w:tblW w:w="107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51"/>
        <w:gridCol w:w="826"/>
        <w:gridCol w:w="1273"/>
        <w:gridCol w:w="1417"/>
        <w:gridCol w:w="1372"/>
        <w:gridCol w:w="1372"/>
        <w:gridCol w:w="1835"/>
      </w:tblGrid>
      <w:tr w:rsidR="006F7959" w:rsidRPr="006F7959">
        <w:trPr>
          <w:trHeight w:val="2541"/>
        </w:trPr>
        <w:tc>
          <w:tcPr>
            <w:tcW w:w="1843" w:type="dxa"/>
            <w:shd w:val="clear" w:color="auto" w:fill="auto"/>
            <w:textDirection w:val="btLr"/>
          </w:tcPr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>Марка котла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 xml:space="preserve">Дата ввода котла в </w:t>
            </w:r>
          </w:p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>эксплуатацию</w:t>
            </w:r>
          </w:p>
        </w:tc>
        <w:tc>
          <w:tcPr>
            <w:tcW w:w="826" w:type="dxa"/>
            <w:shd w:val="clear" w:color="auto" w:fill="auto"/>
            <w:textDirection w:val="btLr"/>
          </w:tcPr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 xml:space="preserve">КПД котла , в %, </w:t>
            </w:r>
          </w:p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>с учетом износа</w:t>
            </w:r>
          </w:p>
        </w:tc>
        <w:tc>
          <w:tcPr>
            <w:tcW w:w="1273" w:type="dxa"/>
            <w:shd w:val="clear" w:color="auto" w:fill="auto"/>
            <w:textDirection w:val="btLr"/>
          </w:tcPr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 xml:space="preserve">Установленная </w:t>
            </w:r>
          </w:p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 xml:space="preserve">мощность </w:t>
            </w:r>
          </w:p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>котла (Гкал/час)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>Фактическая</w:t>
            </w:r>
          </w:p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 xml:space="preserve"> мощн. котла </w:t>
            </w:r>
          </w:p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 xml:space="preserve">с учетом износа, </w:t>
            </w:r>
          </w:p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>Гкал/час</w:t>
            </w:r>
          </w:p>
        </w:tc>
        <w:tc>
          <w:tcPr>
            <w:tcW w:w="1372" w:type="dxa"/>
            <w:shd w:val="clear" w:color="auto" w:fill="auto"/>
            <w:textDirection w:val="btLr"/>
          </w:tcPr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>Кол-во отработанных</w:t>
            </w:r>
          </w:p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 xml:space="preserve"> часов в год</w:t>
            </w:r>
          </w:p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 xml:space="preserve"> в зависимости от</w:t>
            </w:r>
          </w:p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 xml:space="preserve"> выработки</w:t>
            </w:r>
          </w:p>
        </w:tc>
        <w:tc>
          <w:tcPr>
            <w:tcW w:w="1372" w:type="dxa"/>
            <w:shd w:val="clear" w:color="auto" w:fill="auto"/>
            <w:textDirection w:val="btLr"/>
          </w:tcPr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>Фактическая</w:t>
            </w:r>
          </w:p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 xml:space="preserve">нагрузка (Гкал в год)   </w:t>
            </w:r>
          </w:p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 xml:space="preserve">в зависимости </w:t>
            </w:r>
          </w:p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>от выработки</w:t>
            </w:r>
          </w:p>
        </w:tc>
        <w:tc>
          <w:tcPr>
            <w:tcW w:w="1835" w:type="dxa"/>
            <w:shd w:val="clear" w:color="auto" w:fill="auto"/>
            <w:textDirection w:val="btLr"/>
          </w:tcPr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>Удельный расход</w:t>
            </w:r>
          </w:p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 xml:space="preserve"> условного  </w:t>
            </w:r>
          </w:p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>топлива, т у.т. на</w:t>
            </w:r>
          </w:p>
          <w:p w:rsidR="006F7959" w:rsidRPr="006F7959" w:rsidRDefault="006F7959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both"/>
              <w:outlineLvl w:val="3"/>
              <w:rPr>
                <w:rFonts w:cs="Calibri"/>
                <w:b/>
                <w:bCs/>
                <w:noProof/>
                <w:snapToGrid w:val="0"/>
              </w:rPr>
            </w:pPr>
            <w:r w:rsidRPr="006F7959">
              <w:rPr>
                <w:rFonts w:cs="Calibri"/>
                <w:b/>
                <w:bCs/>
                <w:noProof/>
                <w:snapToGrid w:val="0"/>
              </w:rPr>
              <w:t xml:space="preserve"> 1 Гкал</w:t>
            </w:r>
          </w:p>
        </w:tc>
      </w:tr>
    </w:tbl>
    <w:p w:rsidR="006F7959" w:rsidRPr="006F7959" w:rsidRDefault="006F7959" w:rsidP="006F7959">
      <w:pPr>
        <w:keepNext/>
        <w:keepLines/>
        <w:widowControl/>
        <w:tabs>
          <w:tab w:val="num" w:pos="2520"/>
        </w:tabs>
        <w:autoSpaceDE/>
        <w:autoSpaceDN/>
        <w:adjustRightInd/>
        <w:spacing w:line="270" w:lineRule="atLeast"/>
        <w:jc w:val="center"/>
        <w:outlineLvl w:val="3"/>
        <w:rPr>
          <w:rFonts w:cs="Calibri"/>
          <w:b/>
          <w:bCs/>
          <w:noProof/>
          <w:snapToGrid w:val="0"/>
        </w:rPr>
      </w:pPr>
      <w:r w:rsidRPr="006F7959">
        <w:rPr>
          <w:rFonts w:cs="Calibri"/>
          <w:b/>
          <w:bCs/>
          <w:noProof/>
          <w:snapToGrid w:val="0"/>
        </w:rPr>
        <w:t xml:space="preserve">Котельная </w:t>
      </w:r>
      <w:r w:rsidR="002A196D">
        <w:rPr>
          <w:rFonts w:cs="Calibri"/>
          <w:b/>
          <w:bCs/>
          <w:noProof/>
          <w:snapToGrid w:val="0"/>
        </w:rPr>
        <w:t>№1</w:t>
      </w:r>
      <w:r w:rsidRPr="006F7959">
        <w:rPr>
          <w:rFonts w:cs="Calibri"/>
          <w:b/>
          <w:bCs/>
          <w:noProof/>
          <w:snapToGrid w:val="0"/>
        </w:rPr>
        <w:t xml:space="preserve"> п. </w:t>
      </w:r>
      <w:r w:rsidR="001360F2">
        <w:rPr>
          <w:rFonts w:cs="Calibri"/>
          <w:b/>
          <w:bCs/>
          <w:noProof/>
          <w:snapToGrid w:val="0"/>
        </w:rPr>
        <w:t>Приамурский</w:t>
      </w:r>
    </w:p>
    <w:tbl>
      <w:tblPr>
        <w:tblW w:w="107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020"/>
        <w:gridCol w:w="697"/>
        <w:gridCol w:w="1252"/>
        <w:gridCol w:w="1390"/>
        <w:gridCol w:w="1389"/>
        <w:gridCol w:w="1252"/>
        <w:gridCol w:w="1830"/>
      </w:tblGrid>
      <w:tr w:rsidR="002C1470" w:rsidRPr="002C1470">
        <w:trPr>
          <w:trHeight w:val="315"/>
        </w:trPr>
        <w:tc>
          <w:tcPr>
            <w:tcW w:w="1959" w:type="dxa"/>
            <w:shd w:val="clear" w:color="auto" w:fill="auto"/>
          </w:tcPr>
          <w:p w:rsidR="002C1470" w:rsidRPr="002C1470" w:rsidRDefault="002C1470" w:rsidP="005A22CC">
            <w:pPr>
              <w:jc w:val="center"/>
              <w:rPr>
                <w:sz w:val="22"/>
                <w:szCs w:val="22"/>
              </w:rPr>
            </w:pPr>
            <w:r w:rsidRPr="002C1470">
              <w:rPr>
                <w:sz w:val="22"/>
                <w:szCs w:val="22"/>
              </w:rPr>
              <w:t>КВм (р)-1,5 Б (с)</w:t>
            </w:r>
          </w:p>
        </w:tc>
        <w:tc>
          <w:tcPr>
            <w:tcW w:w="1020" w:type="dxa"/>
            <w:shd w:val="clear" w:color="auto" w:fill="auto"/>
          </w:tcPr>
          <w:p w:rsidR="002C1470" w:rsidRPr="002C1470" w:rsidRDefault="002C1470" w:rsidP="005A22CC">
            <w:pPr>
              <w:jc w:val="center"/>
              <w:rPr>
                <w:sz w:val="22"/>
                <w:szCs w:val="22"/>
              </w:rPr>
            </w:pPr>
            <w:r w:rsidRPr="002C1470">
              <w:rPr>
                <w:sz w:val="22"/>
                <w:szCs w:val="22"/>
              </w:rPr>
              <w:t>октябрь 2013г</w:t>
            </w:r>
          </w:p>
        </w:tc>
        <w:tc>
          <w:tcPr>
            <w:tcW w:w="697" w:type="dxa"/>
            <w:shd w:val="clear" w:color="auto" w:fill="auto"/>
          </w:tcPr>
          <w:p w:rsidR="002C1470" w:rsidRPr="002C1470" w:rsidRDefault="002C1470" w:rsidP="005A22CC">
            <w:pPr>
              <w:jc w:val="center"/>
              <w:rPr>
                <w:sz w:val="22"/>
                <w:szCs w:val="22"/>
              </w:rPr>
            </w:pPr>
            <w:r w:rsidRPr="002C1470">
              <w:rPr>
                <w:sz w:val="22"/>
                <w:szCs w:val="22"/>
              </w:rPr>
              <w:t>75,0</w:t>
            </w:r>
          </w:p>
        </w:tc>
        <w:tc>
          <w:tcPr>
            <w:tcW w:w="1252" w:type="dxa"/>
            <w:shd w:val="clear" w:color="auto" w:fill="auto"/>
          </w:tcPr>
          <w:p w:rsidR="002C1470" w:rsidRPr="002C1470" w:rsidRDefault="002C1470" w:rsidP="005A22CC">
            <w:pPr>
              <w:jc w:val="center"/>
              <w:rPr>
                <w:sz w:val="22"/>
                <w:szCs w:val="22"/>
              </w:rPr>
            </w:pPr>
            <w:r w:rsidRPr="002C1470">
              <w:rPr>
                <w:sz w:val="22"/>
                <w:szCs w:val="22"/>
              </w:rPr>
              <w:t>1,5</w:t>
            </w:r>
          </w:p>
        </w:tc>
        <w:tc>
          <w:tcPr>
            <w:tcW w:w="1390" w:type="dxa"/>
            <w:shd w:val="clear" w:color="auto" w:fill="auto"/>
          </w:tcPr>
          <w:p w:rsidR="002C1470" w:rsidRPr="002C1470" w:rsidRDefault="005B3FEE" w:rsidP="005A2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2C1470" w:rsidRPr="002C1470">
              <w:rPr>
                <w:sz w:val="22"/>
                <w:szCs w:val="22"/>
              </w:rPr>
              <w:t>472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C1470" w:rsidRPr="002C1470" w:rsidRDefault="002C1470">
            <w:pPr>
              <w:jc w:val="center"/>
              <w:rPr>
                <w:sz w:val="22"/>
                <w:szCs w:val="22"/>
              </w:rPr>
            </w:pPr>
            <w:r w:rsidRPr="002C1470">
              <w:rPr>
                <w:sz w:val="22"/>
                <w:szCs w:val="22"/>
              </w:rPr>
              <w:t>5064,00</w:t>
            </w:r>
          </w:p>
        </w:tc>
        <w:tc>
          <w:tcPr>
            <w:tcW w:w="1252" w:type="dxa"/>
            <w:shd w:val="clear" w:color="auto" w:fill="auto"/>
          </w:tcPr>
          <w:p w:rsidR="002C1470" w:rsidRPr="0032038B" w:rsidRDefault="004F0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3466,49</w:t>
            </w:r>
          </w:p>
        </w:tc>
        <w:tc>
          <w:tcPr>
            <w:tcW w:w="1830" w:type="dxa"/>
            <w:shd w:val="clear" w:color="auto" w:fill="auto"/>
          </w:tcPr>
          <w:p w:rsidR="002C1470" w:rsidRPr="000315E2" w:rsidRDefault="001C74FD">
            <w:pPr>
              <w:jc w:val="center"/>
              <w:rPr>
                <w:sz w:val="22"/>
                <w:szCs w:val="22"/>
              </w:rPr>
            </w:pPr>
            <w:r w:rsidRPr="000315E2">
              <w:rPr>
                <w:b/>
                <w:sz w:val="22"/>
                <w:szCs w:val="22"/>
              </w:rPr>
              <w:t>0,203</w:t>
            </w:r>
          </w:p>
        </w:tc>
      </w:tr>
      <w:tr w:rsidR="002C1470" w:rsidRPr="002C1470">
        <w:trPr>
          <w:trHeight w:val="315"/>
        </w:trPr>
        <w:tc>
          <w:tcPr>
            <w:tcW w:w="1959" w:type="dxa"/>
            <w:shd w:val="clear" w:color="auto" w:fill="auto"/>
          </w:tcPr>
          <w:p w:rsidR="002C1470" w:rsidRPr="002C1470" w:rsidRDefault="002C1470" w:rsidP="005A22CC">
            <w:pPr>
              <w:jc w:val="center"/>
              <w:rPr>
                <w:sz w:val="22"/>
                <w:szCs w:val="22"/>
              </w:rPr>
            </w:pPr>
            <w:r w:rsidRPr="002C1470">
              <w:rPr>
                <w:sz w:val="22"/>
                <w:szCs w:val="22"/>
              </w:rPr>
              <w:t>КВм (р)-1,5 Б (с)</w:t>
            </w:r>
          </w:p>
        </w:tc>
        <w:tc>
          <w:tcPr>
            <w:tcW w:w="1020" w:type="dxa"/>
            <w:shd w:val="clear" w:color="auto" w:fill="auto"/>
          </w:tcPr>
          <w:p w:rsidR="002C1470" w:rsidRPr="002C1470" w:rsidRDefault="002C1470" w:rsidP="005A22CC">
            <w:pPr>
              <w:jc w:val="center"/>
              <w:rPr>
                <w:sz w:val="22"/>
                <w:szCs w:val="22"/>
              </w:rPr>
            </w:pPr>
            <w:r w:rsidRPr="002C1470">
              <w:rPr>
                <w:sz w:val="22"/>
                <w:szCs w:val="22"/>
              </w:rPr>
              <w:t>октябрь 2013г</w:t>
            </w:r>
          </w:p>
        </w:tc>
        <w:tc>
          <w:tcPr>
            <w:tcW w:w="697" w:type="dxa"/>
            <w:shd w:val="clear" w:color="auto" w:fill="auto"/>
          </w:tcPr>
          <w:p w:rsidR="002C1470" w:rsidRPr="002C1470" w:rsidRDefault="002C1470" w:rsidP="005A22CC">
            <w:pPr>
              <w:jc w:val="center"/>
              <w:rPr>
                <w:sz w:val="22"/>
                <w:szCs w:val="22"/>
              </w:rPr>
            </w:pPr>
            <w:r w:rsidRPr="002C1470">
              <w:rPr>
                <w:sz w:val="22"/>
                <w:szCs w:val="22"/>
              </w:rPr>
              <w:t>75,0</w:t>
            </w:r>
          </w:p>
        </w:tc>
        <w:tc>
          <w:tcPr>
            <w:tcW w:w="1252" w:type="dxa"/>
            <w:shd w:val="clear" w:color="auto" w:fill="auto"/>
          </w:tcPr>
          <w:p w:rsidR="002C1470" w:rsidRPr="002C1470" w:rsidRDefault="002C1470" w:rsidP="005A22CC">
            <w:pPr>
              <w:jc w:val="center"/>
              <w:rPr>
                <w:sz w:val="22"/>
                <w:szCs w:val="22"/>
              </w:rPr>
            </w:pPr>
            <w:r w:rsidRPr="002C1470">
              <w:rPr>
                <w:sz w:val="22"/>
                <w:szCs w:val="22"/>
              </w:rPr>
              <w:t>1,5</w:t>
            </w:r>
          </w:p>
        </w:tc>
        <w:tc>
          <w:tcPr>
            <w:tcW w:w="1390" w:type="dxa"/>
            <w:shd w:val="clear" w:color="auto" w:fill="auto"/>
          </w:tcPr>
          <w:p w:rsidR="002C1470" w:rsidRPr="002C1470" w:rsidRDefault="005B3FEE" w:rsidP="005A22CC">
            <w:pPr>
              <w:jc w:val="center"/>
              <w:rPr>
                <w:sz w:val="22"/>
                <w:szCs w:val="22"/>
              </w:rPr>
            </w:pPr>
            <w:r w:rsidRPr="005B3FEE">
              <w:rPr>
                <w:sz w:val="22"/>
                <w:szCs w:val="22"/>
              </w:rPr>
              <w:t>1,472</w:t>
            </w:r>
          </w:p>
        </w:tc>
        <w:tc>
          <w:tcPr>
            <w:tcW w:w="1389" w:type="dxa"/>
            <w:shd w:val="clear" w:color="auto" w:fill="auto"/>
          </w:tcPr>
          <w:p w:rsidR="002C1470" w:rsidRPr="002C1470" w:rsidRDefault="002C1470">
            <w:pPr>
              <w:jc w:val="center"/>
              <w:rPr>
                <w:sz w:val="22"/>
                <w:szCs w:val="22"/>
              </w:rPr>
            </w:pPr>
            <w:r w:rsidRPr="002C1470">
              <w:rPr>
                <w:sz w:val="22"/>
                <w:szCs w:val="22"/>
              </w:rPr>
              <w:t>4272,00</w:t>
            </w:r>
          </w:p>
        </w:tc>
        <w:tc>
          <w:tcPr>
            <w:tcW w:w="1252" w:type="dxa"/>
            <w:shd w:val="clear" w:color="auto" w:fill="auto"/>
          </w:tcPr>
          <w:p w:rsidR="002C1470" w:rsidRPr="0032038B" w:rsidRDefault="004F00A4" w:rsidP="004F0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3499,39</w:t>
            </w:r>
          </w:p>
        </w:tc>
        <w:tc>
          <w:tcPr>
            <w:tcW w:w="1830" w:type="dxa"/>
            <w:shd w:val="clear" w:color="auto" w:fill="auto"/>
          </w:tcPr>
          <w:p w:rsidR="002C1470" w:rsidRPr="000315E2" w:rsidRDefault="001C74FD">
            <w:pPr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 xml:space="preserve">  </w:t>
            </w:r>
            <w:r w:rsidRPr="000315E2">
              <w:rPr>
                <w:b/>
                <w:sz w:val="22"/>
                <w:szCs w:val="22"/>
              </w:rPr>
              <w:t xml:space="preserve">0,203 </w:t>
            </w:r>
          </w:p>
        </w:tc>
      </w:tr>
      <w:tr w:rsidR="002C1470" w:rsidRPr="002C1470">
        <w:trPr>
          <w:trHeight w:val="315"/>
        </w:trPr>
        <w:tc>
          <w:tcPr>
            <w:tcW w:w="1959" w:type="dxa"/>
            <w:shd w:val="clear" w:color="auto" w:fill="auto"/>
          </w:tcPr>
          <w:p w:rsidR="002C1470" w:rsidRPr="002C1470" w:rsidRDefault="002C1470" w:rsidP="005A22CC">
            <w:pPr>
              <w:jc w:val="center"/>
              <w:rPr>
                <w:sz w:val="22"/>
                <w:szCs w:val="22"/>
              </w:rPr>
            </w:pPr>
            <w:r w:rsidRPr="002C1470">
              <w:rPr>
                <w:sz w:val="22"/>
                <w:szCs w:val="22"/>
              </w:rPr>
              <w:t>КВм (р)-1,5 Б (с)</w:t>
            </w:r>
          </w:p>
        </w:tc>
        <w:tc>
          <w:tcPr>
            <w:tcW w:w="1020" w:type="dxa"/>
            <w:shd w:val="clear" w:color="auto" w:fill="auto"/>
          </w:tcPr>
          <w:p w:rsidR="002C1470" w:rsidRPr="002C1470" w:rsidRDefault="002C1470" w:rsidP="005A22CC">
            <w:pPr>
              <w:jc w:val="center"/>
              <w:rPr>
                <w:sz w:val="22"/>
                <w:szCs w:val="22"/>
              </w:rPr>
            </w:pPr>
            <w:r w:rsidRPr="002C1470">
              <w:rPr>
                <w:sz w:val="22"/>
                <w:szCs w:val="22"/>
              </w:rPr>
              <w:t>октябрь 2013г</w:t>
            </w:r>
          </w:p>
        </w:tc>
        <w:tc>
          <w:tcPr>
            <w:tcW w:w="697" w:type="dxa"/>
            <w:shd w:val="clear" w:color="auto" w:fill="auto"/>
          </w:tcPr>
          <w:p w:rsidR="002C1470" w:rsidRPr="002C1470" w:rsidRDefault="002C1470" w:rsidP="005A22CC">
            <w:pPr>
              <w:jc w:val="center"/>
              <w:rPr>
                <w:sz w:val="22"/>
                <w:szCs w:val="22"/>
              </w:rPr>
            </w:pPr>
            <w:r w:rsidRPr="002C1470">
              <w:rPr>
                <w:sz w:val="22"/>
                <w:szCs w:val="22"/>
              </w:rPr>
              <w:t>75,0</w:t>
            </w:r>
          </w:p>
        </w:tc>
        <w:tc>
          <w:tcPr>
            <w:tcW w:w="1252" w:type="dxa"/>
            <w:shd w:val="clear" w:color="auto" w:fill="auto"/>
          </w:tcPr>
          <w:p w:rsidR="002C1470" w:rsidRPr="002C1470" w:rsidRDefault="002C1470" w:rsidP="005A22CC">
            <w:pPr>
              <w:jc w:val="center"/>
              <w:rPr>
                <w:sz w:val="22"/>
                <w:szCs w:val="22"/>
              </w:rPr>
            </w:pPr>
            <w:r w:rsidRPr="002C1470">
              <w:rPr>
                <w:sz w:val="22"/>
                <w:szCs w:val="22"/>
              </w:rPr>
              <w:t>1,5</w:t>
            </w:r>
          </w:p>
        </w:tc>
        <w:tc>
          <w:tcPr>
            <w:tcW w:w="1390" w:type="dxa"/>
            <w:shd w:val="clear" w:color="auto" w:fill="auto"/>
          </w:tcPr>
          <w:p w:rsidR="002C1470" w:rsidRPr="002C1470" w:rsidRDefault="005B3FEE" w:rsidP="005A22CC">
            <w:pPr>
              <w:jc w:val="center"/>
              <w:rPr>
                <w:sz w:val="22"/>
                <w:szCs w:val="22"/>
              </w:rPr>
            </w:pPr>
            <w:r w:rsidRPr="005B3FEE">
              <w:rPr>
                <w:sz w:val="22"/>
                <w:szCs w:val="22"/>
              </w:rPr>
              <w:t>1,472</w:t>
            </w:r>
          </w:p>
        </w:tc>
        <w:tc>
          <w:tcPr>
            <w:tcW w:w="1389" w:type="dxa"/>
            <w:shd w:val="clear" w:color="auto" w:fill="auto"/>
          </w:tcPr>
          <w:p w:rsidR="002C1470" w:rsidRPr="002C1470" w:rsidRDefault="002C1470">
            <w:pPr>
              <w:jc w:val="center"/>
              <w:rPr>
                <w:sz w:val="22"/>
                <w:szCs w:val="22"/>
              </w:rPr>
            </w:pPr>
            <w:r w:rsidRPr="002C1470">
              <w:rPr>
                <w:sz w:val="22"/>
                <w:szCs w:val="22"/>
              </w:rPr>
              <w:t>2568,00</w:t>
            </w:r>
          </w:p>
        </w:tc>
        <w:tc>
          <w:tcPr>
            <w:tcW w:w="1252" w:type="dxa"/>
            <w:shd w:val="clear" w:color="auto" w:fill="auto"/>
          </w:tcPr>
          <w:p w:rsidR="002C1470" w:rsidRPr="0032038B" w:rsidRDefault="004F00A4" w:rsidP="00615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3193,27</w:t>
            </w:r>
          </w:p>
        </w:tc>
        <w:tc>
          <w:tcPr>
            <w:tcW w:w="1830" w:type="dxa"/>
            <w:shd w:val="clear" w:color="auto" w:fill="auto"/>
          </w:tcPr>
          <w:p w:rsidR="002C1470" w:rsidRPr="000315E2" w:rsidRDefault="001C74FD">
            <w:pPr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 xml:space="preserve">  </w:t>
            </w:r>
            <w:r w:rsidRPr="000315E2">
              <w:rPr>
                <w:b/>
                <w:sz w:val="22"/>
                <w:szCs w:val="22"/>
              </w:rPr>
              <w:t>0,203</w:t>
            </w:r>
          </w:p>
        </w:tc>
      </w:tr>
      <w:tr w:rsidR="00023477" w:rsidRPr="000315E2">
        <w:trPr>
          <w:trHeight w:val="315"/>
        </w:trPr>
        <w:tc>
          <w:tcPr>
            <w:tcW w:w="1959" w:type="dxa"/>
            <w:shd w:val="clear" w:color="auto" w:fill="auto"/>
          </w:tcPr>
          <w:p w:rsidR="00023477" w:rsidRPr="000315E2" w:rsidRDefault="00023477" w:rsidP="005A22CC">
            <w:pPr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>КВм (р)-1,8 Б (с)</w:t>
            </w:r>
          </w:p>
        </w:tc>
        <w:tc>
          <w:tcPr>
            <w:tcW w:w="1020" w:type="dxa"/>
            <w:shd w:val="clear" w:color="auto" w:fill="auto"/>
          </w:tcPr>
          <w:p w:rsidR="00023477" w:rsidRPr="002C1470" w:rsidRDefault="00023477" w:rsidP="00094B1D">
            <w:pPr>
              <w:jc w:val="center"/>
              <w:rPr>
                <w:sz w:val="22"/>
                <w:szCs w:val="22"/>
              </w:rPr>
            </w:pPr>
            <w:r w:rsidRPr="002C1470">
              <w:rPr>
                <w:sz w:val="22"/>
                <w:szCs w:val="22"/>
              </w:rPr>
              <w:t>октябрь 2013г</w:t>
            </w:r>
          </w:p>
        </w:tc>
        <w:tc>
          <w:tcPr>
            <w:tcW w:w="697" w:type="dxa"/>
            <w:shd w:val="clear" w:color="auto" w:fill="auto"/>
          </w:tcPr>
          <w:p w:rsidR="00023477" w:rsidRPr="000315E2" w:rsidRDefault="00023477" w:rsidP="005A22CC">
            <w:pPr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>75,0</w:t>
            </w:r>
          </w:p>
        </w:tc>
        <w:tc>
          <w:tcPr>
            <w:tcW w:w="1252" w:type="dxa"/>
            <w:shd w:val="clear" w:color="auto" w:fill="auto"/>
          </w:tcPr>
          <w:p w:rsidR="00023477" w:rsidRPr="000315E2" w:rsidRDefault="00023477" w:rsidP="005A22CC">
            <w:pPr>
              <w:jc w:val="center"/>
              <w:rPr>
                <w:sz w:val="22"/>
                <w:szCs w:val="22"/>
              </w:rPr>
            </w:pPr>
            <w:r w:rsidRPr="000315E2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1390" w:type="dxa"/>
            <w:shd w:val="clear" w:color="auto" w:fill="auto"/>
          </w:tcPr>
          <w:p w:rsidR="00023477" w:rsidRPr="000315E2" w:rsidRDefault="00023477" w:rsidP="005A22CC">
            <w:pPr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>1,472</w:t>
            </w:r>
          </w:p>
        </w:tc>
        <w:tc>
          <w:tcPr>
            <w:tcW w:w="1389" w:type="dxa"/>
            <w:shd w:val="clear" w:color="auto" w:fill="auto"/>
          </w:tcPr>
          <w:p w:rsidR="00023477" w:rsidRPr="000315E2" w:rsidRDefault="00023477">
            <w:pPr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>1752,00</w:t>
            </w:r>
          </w:p>
        </w:tc>
        <w:tc>
          <w:tcPr>
            <w:tcW w:w="1252" w:type="dxa"/>
            <w:shd w:val="clear" w:color="auto" w:fill="auto"/>
          </w:tcPr>
          <w:p w:rsidR="00023477" w:rsidRPr="000315E2" w:rsidRDefault="00023477">
            <w:pPr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>4306,11</w:t>
            </w:r>
          </w:p>
        </w:tc>
        <w:tc>
          <w:tcPr>
            <w:tcW w:w="1830" w:type="dxa"/>
            <w:shd w:val="clear" w:color="auto" w:fill="auto"/>
          </w:tcPr>
          <w:p w:rsidR="00023477" w:rsidRPr="000315E2" w:rsidRDefault="00023477">
            <w:pPr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 xml:space="preserve"> </w:t>
            </w:r>
            <w:r w:rsidRPr="000315E2">
              <w:rPr>
                <w:b/>
                <w:sz w:val="22"/>
                <w:szCs w:val="22"/>
              </w:rPr>
              <w:t>0,203</w:t>
            </w:r>
          </w:p>
        </w:tc>
      </w:tr>
      <w:tr w:rsidR="00023477" w:rsidRPr="000315E2">
        <w:trPr>
          <w:trHeight w:val="315"/>
        </w:trPr>
        <w:tc>
          <w:tcPr>
            <w:tcW w:w="1959" w:type="dxa"/>
            <w:shd w:val="clear" w:color="auto" w:fill="auto"/>
          </w:tcPr>
          <w:p w:rsidR="00023477" w:rsidRPr="000315E2" w:rsidRDefault="00023477" w:rsidP="005A22CC">
            <w:pPr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>КВм (р)-1,8 Б (с)</w:t>
            </w:r>
          </w:p>
        </w:tc>
        <w:tc>
          <w:tcPr>
            <w:tcW w:w="1020" w:type="dxa"/>
            <w:shd w:val="clear" w:color="auto" w:fill="auto"/>
          </w:tcPr>
          <w:p w:rsidR="00023477" w:rsidRPr="002C1470" w:rsidRDefault="00023477" w:rsidP="00094B1D">
            <w:pPr>
              <w:jc w:val="center"/>
              <w:rPr>
                <w:sz w:val="22"/>
                <w:szCs w:val="22"/>
              </w:rPr>
            </w:pPr>
            <w:r w:rsidRPr="002C1470">
              <w:rPr>
                <w:sz w:val="22"/>
                <w:szCs w:val="22"/>
              </w:rPr>
              <w:t>октябрь 2013г</w:t>
            </w:r>
          </w:p>
        </w:tc>
        <w:tc>
          <w:tcPr>
            <w:tcW w:w="697" w:type="dxa"/>
            <w:shd w:val="clear" w:color="auto" w:fill="auto"/>
          </w:tcPr>
          <w:p w:rsidR="00023477" w:rsidRPr="000315E2" w:rsidRDefault="00023477" w:rsidP="005A22CC">
            <w:pPr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>75,0</w:t>
            </w:r>
          </w:p>
        </w:tc>
        <w:tc>
          <w:tcPr>
            <w:tcW w:w="1252" w:type="dxa"/>
            <w:shd w:val="clear" w:color="auto" w:fill="auto"/>
          </w:tcPr>
          <w:p w:rsidR="00023477" w:rsidRPr="000315E2" w:rsidRDefault="00023477" w:rsidP="005A22CC">
            <w:pPr>
              <w:jc w:val="center"/>
              <w:rPr>
                <w:b/>
                <w:sz w:val="22"/>
                <w:szCs w:val="22"/>
              </w:rPr>
            </w:pPr>
            <w:r w:rsidRPr="000315E2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1390" w:type="dxa"/>
            <w:shd w:val="clear" w:color="auto" w:fill="auto"/>
          </w:tcPr>
          <w:p w:rsidR="00023477" w:rsidRPr="000315E2" w:rsidRDefault="00023477" w:rsidP="005A22CC">
            <w:pPr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>1,472</w:t>
            </w:r>
          </w:p>
        </w:tc>
        <w:tc>
          <w:tcPr>
            <w:tcW w:w="1389" w:type="dxa"/>
            <w:shd w:val="clear" w:color="auto" w:fill="auto"/>
          </w:tcPr>
          <w:p w:rsidR="00023477" w:rsidRPr="000315E2" w:rsidRDefault="00023477">
            <w:pPr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>2568,0</w:t>
            </w:r>
          </w:p>
        </w:tc>
        <w:tc>
          <w:tcPr>
            <w:tcW w:w="1252" w:type="dxa"/>
            <w:shd w:val="clear" w:color="auto" w:fill="auto"/>
          </w:tcPr>
          <w:p w:rsidR="00023477" w:rsidRPr="000315E2" w:rsidRDefault="00023477">
            <w:pPr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>3632,64</w:t>
            </w:r>
          </w:p>
        </w:tc>
        <w:tc>
          <w:tcPr>
            <w:tcW w:w="1830" w:type="dxa"/>
            <w:shd w:val="clear" w:color="auto" w:fill="auto"/>
          </w:tcPr>
          <w:p w:rsidR="00023477" w:rsidRPr="000315E2" w:rsidRDefault="00023477">
            <w:pPr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 xml:space="preserve">  </w:t>
            </w:r>
            <w:r w:rsidRPr="000315E2">
              <w:rPr>
                <w:b/>
                <w:sz w:val="22"/>
                <w:szCs w:val="22"/>
              </w:rPr>
              <w:t>0,203</w:t>
            </w:r>
          </w:p>
        </w:tc>
      </w:tr>
      <w:tr w:rsidR="00023477" w:rsidRPr="000315E2">
        <w:trPr>
          <w:trHeight w:val="315"/>
        </w:trPr>
        <w:tc>
          <w:tcPr>
            <w:tcW w:w="1959" w:type="dxa"/>
            <w:shd w:val="clear" w:color="auto" w:fill="auto"/>
          </w:tcPr>
          <w:p w:rsidR="00023477" w:rsidRPr="000315E2" w:rsidRDefault="00023477" w:rsidP="00670F50">
            <w:pPr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>КВм (р)-1,8 Б (с)</w:t>
            </w:r>
          </w:p>
        </w:tc>
        <w:tc>
          <w:tcPr>
            <w:tcW w:w="1020" w:type="dxa"/>
            <w:shd w:val="clear" w:color="auto" w:fill="auto"/>
          </w:tcPr>
          <w:p w:rsidR="00023477" w:rsidRPr="002C1470" w:rsidRDefault="00023477" w:rsidP="00094B1D">
            <w:pPr>
              <w:jc w:val="center"/>
              <w:rPr>
                <w:sz w:val="22"/>
                <w:szCs w:val="22"/>
              </w:rPr>
            </w:pPr>
            <w:r w:rsidRPr="002C1470">
              <w:rPr>
                <w:sz w:val="22"/>
                <w:szCs w:val="22"/>
              </w:rPr>
              <w:t>октябрь 2013г</w:t>
            </w:r>
          </w:p>
        </w:tc>
        <w:tc>
          <w:tcPr>
            <w:tcW w:w="697" w:type="dxa"/>
            <w:shd w:val="clear" w:color="auto" w:fill="auto"/>
          </w:tcPr>
          <w:p w:rsidR="00023477" w:rsidRPr="000315E2" w:rsidRDefault="00023477" w:rsidP="00670F50">
            <w:pPr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>75,0</w:t>
            </w:r>
          </w:p>
        </w:tc>
        <w:tc>
          <w:tcPr>
            <w:tcW w:w="1252" w:type="dxa"/>
            <w:shd w:val="clear" w:color="auto" w:fill="auto"/>
          </w:tcPr>
          <w:p w:rsidR="00023477" w:rsidRPr="000315E2" w:rsidRDefault="00023477" w:rsidP="00670F50">
            <w:pPr>
              <w:jc w:val="center"/>
              <w:rPr>
                <w:b/>
                <w:sz w:val="22"/>
                <w:szCs w:val="22"/>
              </w:rPr>
            </w:pPr>
            <w:r w:rsidRPr="000315E2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1390" w:type="dxa"/>
            <w:shd w:val="clear" w:color="auto" w:fill="auto"/>
          </w:tcPr>
          <w:p w:rsidR="00023477" w:rsidRPr="000315E2" w:rsidRDefault="00023477" w:rsidP="00670F50">
            <w:pPr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>1,472</w:t>
            </w:r>
          </w:p>
        </w:tc>
        <w:tc>
          <w:tcPr>
            <w:tcW w:w="1389" w:type="dxa"/>
            <w:shd w:val="clear" w:color="auto" w:fill="auto"/>
          </w:tcPr>
          <w:p w:rsidR="00023477" w:rsidRPr="000315E2" w:rsidRDefault="00023477">
            <w:pPr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>3620,00</w:t>
            </w:r>
          </w:p>
        </w:tc>
        <w:tc>
          <w:tcPr>
            <w:tcW w:w="1252" w:type="dxa"/>
            <w:shd w:val="clear" w:color="auto" w:fill="auto"/>
          </w:tcPr>
          <w:p w:rsidR="00023477" w:rsidRPr="000315E2" w:rsidRDefault="00023477">
            <w:pPr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>3078,22</w:t>
            </w:r>
          </w:p>
        </w:tc>
        <w:tc>
          <w:tcPr>
            <w:tcW w:w="1830" w:type="dxa"/>
            <w:shd w:val="clear" w:color="auto" w:fill="auto"/>
          </w:tcPr>
          <w:p w:rsidR="00023477" w:rsidRPr="000315E2" w:rsidRDefault="00023477" w:rsidP="00615A51">
            <w:pPr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 xml:space="preserve">  </w:t>
            </w:r>
            <w:r w:rsidRPr="000315E2">
              <w:rPr>
                <w:b/>
                <w:sz w:val="22"/>
                <w:szCs w:val="22"/>
              </w:rPr>
              <w:t xml:space="preserve">0,203 </w:t>
            </w:r>
          </w:p>
        </w:tc>
      </w:tr>
      <w:tr w:rsidR="002C1470" w:rsidRPr="000315E2">
        <w:trPr>
          <w:trHeight w:val="300"/>
        </w:trPr>
        <w:tc>
          <w:tcPr>
            <w:tcW w:w="1959" w:type="dxa"/>
            <w:shd w:val="clear" w:color="auto" w:fill="auto"/>
          </w:tcPr>
          <w:p w:rsidR="002C1470" w:rsidRPr="000315E2" w:rsidRDefault="002C1470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center"/>
              <w:outlineLvl w:val="3"/>
              <w:rPr>
                <w:b/>
                <w:bCs/>
                <w:noProof/>
                <w:snapToGrid w:val="0"/>
                <w:sz w:val="22"/>
                <w:szCs w:val="22"/>
              </w:rPr>
            </w:pPr>
            <w:r w:rsidRPr="000315E2">
              <w:rPr>
                <w:b/>
                <w:bCs/>
                <w:noProof/>
                <w:snapToGrid w:val="0"/>
                <w:sz w:val="22"/>
                <w:szCs w:val="22"/>
              </w:rPr>
              <w:t>Итого</w:t>
            </w:r>
          </w:p>
        </w:tc>
        <w:tc>
          <w:tcPr>
            <w:tcW w:w="1020" w:type="dxa"/>
            <w:shd w:val="clear" w:color="auto" w:fill="auto"/>
          </w:tcPr>
          <w:p w:rsidR="002C1470" w:rsidRPr="000315E2" w:rsidRDefault="002C1470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center"/>
              <w:outlineLvl w:val="3"/>
              <w:rPr>
                <w:b/>
                <w:bCs/>
                <w:noProof/>
                <w:snapToGrid w:val="0"/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</w:tcPr>
          <w:p w:rsidR="002C1470" w:rsidRPr="000315E2" w:rsidRDefault="002C1470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center"/>
              <w:outlineLvl w:val="3"/>
              <w:rPr>
                <w:b/>
                <w:bCs/>
                <w:noProof/>
                <w:snapToGrid w:val="0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</w:tcPr>
          <w:p w:rsidR="002C1470" w:rsidRPr="000315E2" w:rsidRDefault="001C74FD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center"/>
              <w:outlineLvl w:val="3"/>
              <w:rPr>
                <w:b/>
                <w:bCs/>
                <w:noProof/>
                <w:snapToGrid w:val="0"/>
                <w:sz w:val="22"/>
                <w:szCs w:val="22"/>
              </w:rPr>
            </w:pPr>
            <w:r w:rsidRPr="000315E2">
              <w:rPr>
                <w:b/>
                <w:bCs/>
                <w:noProof/>
                <w:snapToGrid w:val="0"/>
                <w:sz w:val="22"/>
                <w:szCs w:val="22"/>
              </w:rPr>
              <w:t>9,0</w:t>
            </w:r>
          </w:p>
        </w:tc>
        <w:tc>
          <w:tcPr>
            <w:tcW w:w="1390" w:type="dxa"/>
            <w:shd w:val="clear" w:color="auto" w:fill="auto"/>
          </w:tcPr>
          <w:p w:rsidR="002C1470" w:rsidRPr="000315E2" w:rsidRDefault="001C74FD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center"/>
              <w:outlineLvl w:val="3"/>
              <w:rPr>
                <w:b/>
                <w:bCs/>
                <w:noProof/>
                <w:snapToGrid w:val="0"/>
                <w:sz w:val="22"/>
                <w:szCs w:val="22"/>
              </w:rPr>
            </w:pPr>
            <w:r w:rsidRPr="000315E2">
              <w:rPr>
                <w:b/>
                <w:bCs/>
                <w:noProof/>
                <w:snapToGrid w:val="0"/>
                <w:sz w:val="22"/>
                <w:szCs w:val="22"/>
              </w:rPr>
              <w:t xml:space="preserve">8,832  </w:t>
            </w:r>
          </w:p>
        </w:tc>
        <w:tc>
          <w:tcPr>
            <w:tcW w:w="1389" w:type="dxa"/>
            <w:shd w:val="clear" w:color="auto" w:fill="auto"/>
          </w:tcPr>
          <w:p w:rsidR="002C1470" w:rsidRPr="000315E2" w:rsidRDefault="0032038B">
            <w:pPr>
              <w:jc w:val="center"/>
              <w:rPr>
                <w:b/>
                <w:sz w:val="22"/>
                <w:szCs w:val="22"/>
              </w:rPr>
            </w:pPr>
            <w:r w:rsidRPr="000315E2">
              <w:rPr>
                <w:b/>
                <w:sz w:val="22"/>
                <w:szCs w:val="22"/>
              </w:rPr>
              <w:t>19844</w:t>
            </w:r>
          </w:p>
        </w:tc>
        <w:tc>
          <w:tcPr>
            <w:tcW w:w="1252" w:type="dxa"/>
            <w:shd w:val="clear" w:color="auto" w:fill="auto"/>
          </w:tcPr>
          <w:p w:rsidR="002C1470" w:rsidRPr="000315E2" w:rsidRDefault="001C74FD" w:rsidP="006F7959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center"/>
              <w:outlineLvl w:val="3"/>
              <w:rPr>
                <w:b/>
                <w:bCs/>
                <w:noProof/>
                <w:snapToGrid w:val="0"/>
                <w:sz w:val="22"/>
                <w:szCs w:val="22"/>
              </w:rPr>
            </w:pPr>
            <w:r w:rsidRPr="000315E2">
              <w:rPr>
                <w:b/>
                <w:bCs/>
              </w:rPr>
              <w:t>211</w:t>
            </w:r>
            <w:r w:rsidR="004F00A4" w:rsidRPr="000315E2">
              <w:rPr>
                <w:b/>
                <w:bCs/>
              </w:rPr>
              <w:t>76,12</w:t>
            </w:r>
            <w:r w:rsidRPr="000315E2">
              <w:rPr>
                <w:b/>
                <w:bCs/>
              </w:rPr>
              <w:t xml:space="preserve">    </w:t>
            </w:r>
          </w:p>
        </w:tc>
        <w:tc>
          <w:tcPr>
            <w:tcW w:w="1830" w:type="dxa"/>
            <w:shd w:val="clear" w:color="auto" w:fill="auto"/>
          </w:tcPr>
          <w:p w:rsidR="002C1470" w:rsidRPr="000315E2" w:rsidRDefault="001C74FD" w:rsidP="00615A51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line="270" w:lineRule="atLeast"/>
              <w:jc w:val="center"/>
              <w:outlineLvl w:val="3"/>
              <w:rPr>
                <w:b/>
                <w:bCs/>
                <w:noProof/>
                <w:snapToGrid w:val="0"/>
                <w:sz w:val="22"/>
                <w:szCs w:val="22"/>
              </w:rPr>
            </w:pPr>
            <w:r w:rsidRPr="000315E2">
              <w:rPr>
                <w:b/>
                <w:bCs/>
                <w:noProof/>
                <w:snapToGrid w:val="0"/>
                <w:sz w:val="22"/>
                <w:szCs w:val="22"/>
              </w:rPr>
              <w:t xml:space="preserve">  </w:t>
            </w:r>
            <w:r w:rsidRPr="000315E2">
              <w:rPr>
                <w:b/>
                <w:sz w:val="22"/>
                <w:szCs w:val="22"/>
              </w:rPr>
              <w:t>0,203</w:t>
            </w:r>
          </w:p>
        </w:tc>
      </w:tr>
    </w:tbl>
    <w:p w:rsidR="006F7959" w:rsidRPr="000315E2" w:rsidRDefault="00AB52FA" w:rsidP="006F7959">
      <w:pPr>
        <w:keepNext/>
        <w:keepLines/>
        <w:widowControl/>
        <w:tabs>
          <w:tab w:val="num" w:pos="2520"/>
        </w:tabs>
        <w:autoSpaceDE/>
        <w:autoSpaceDN/>
        <w:adjustRightInd/>
        <w:spacing w:line="270" w:lineRule="atLeast"/>
        <w:jc w:val="center"/>
        <w:outlineLvl w:val="3"/>
        <w:rPr>
          <w:rFonts w:cs="Calibri"/>
          <w:b/>
          <w:bCs/>
          <w:noProof/>
          <w:snapToGrid w:val="0"/>
        </w:rPr>
      </w:pPr>
      <w:r w:rsidRPr="000315E2">
        <w:rPr>
          <w:rFonts w:cs="Calibri"/>
          <w:b/>
          <w:bCs/>
          <w:noProof/>
          <w:snapToGrid w:val="0"/>
        </w:rPr>
        <w:t xml:space="preserve">Котельная  </w:t>
      </w:r>
      <w:r w:rsidR="002A196D" w:rsidRPr="000315E2">
        <w:rPr>
          <w:rFonts w:cs="Calibri"/>
          <w:b/>
          <w:bCs/>
          <w:noProof/>
          <w:snapToGrid w:val="0"/>
        </w:rPr>
        <w:t>с. им. Тельмана</w:t>
      </w:r>
    </w:p>
    <w:tbl>
      <w:tblPr>
        <w:tblW w:w="107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51"/>
        <w:gridCol w:w="937"/>
        <w:gridCol w:w="1252"/>
        <w:gridCol w:w="1398"/>
        <w:gridCol w:w="1401"/>
        <w:gridCol w:w="1265"/>
        <w:gridCol w:w="1842"/>
      </w:tblGrid>
      <w:tr w:rsidR="005B3FEE" w:rsidRPr="002C1470">
        <w:trPr>
          <w:trHeight w:val="315"/>
        </w:trPr>
        <w:tc>
          <w:tcPr>
            <w:tcW w:w="1843" w:type="dxa"/>
            <w:shd w:val="clear" w:color="auto" w:fill="auto"/>
          </w:tcPr>
          <w:p w:rsidR="005B3FEE" w:rsidRPr="00CF2DFB" w:rsidRDefault="005B3FEE" w:rsidP="00CF2D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F2DFB">
              <w:rPr>
                <w:sz w:val="22"/>
                <w:szCs w:val="22"/>
              </w:rPr>
              <w:t>КВрг-0,8Б(с)</w:t>
            </w:r>
          </w:p>
          <w:p w:rsidR="005B3FEE" w:rsidRPr="002C1470" w:rsidRDefault="005B3FEE" w:rsidP="00CF2D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B3FEE" w:rsidRPr="00B7287F" w:rsidRDefault="005B3FEE">
            <w:pPr>
              <w:jc w:val="center"/>
              <w:rPr>
                <w:sz w:val="22"/>
                <w:szCs w:val="22"/>
              </w:rPr>
            </w:pPr>
            <w:r w:rsidRPr="00B7287F">
              <w:rPr>
                <w:sz w:val="22"/>
                <w:szCs w:val="22"/>
              </w:rPr>
              <w:t>2009</w:t>
            </w:r>
          </w:p>
        </w:tc>
        <w:tc>
          <w:tcPr>
            <w:tcW w:w="937" w:type="dxa"/>
            <w:shd w:val="clear" w:color="auto" w:fill="auto"/>
          </w:tcPr>
          <w:p w:rsidR="005B3FEE" w:rsidRPr="00B7287F" w:rsidRDefault="005B3FEE">
            <w:pPr>
              <w:jc w:val="center"/>
              <w:rPr>
                <w:sz w:val="22"/>
                <w:szCs w:val="22"/>
              </w:rPr>
            </w:pPr>
            <w:r w:rsidRPr="00B7287F">
              <w:rPr>
                <w:sz w:val="22"/>
                <w:szCs w:val="22"/>
              </w:rPr>
              <w:t>75</w:t>
            </w:r>
          </w:p>
        </w:tc>
        <w:tc>
          <w:tcPr>
            <w:tcW w:w="1252" w:type="dxa"/>
            <w:shd w:val="clear" w:color="auto" w:fill="auto"/>
          </w:tcPr>
          <w:p w:rsidR="005B3FEE" w:rsidRPr="00B7287F" w:rsidRDefault="005B3FEE">
            <w:pPr>
              <w:jc w:val="center"/>
              <w:rPr>
                <w:sz w:val="22"/>
                <w:szCs w:val="22"/>
              </w:rPr>
            </w:pPr>
            <w:r w:rsidRPr="00B7287F">
              <w:rPr>
                <w:sz w:val="22"/>
                <w:szCs w:val="22"/>
              </w:rPr>
              <w:t>0,8</w:t>
            </w:r>
          </w:p>
        </w:tc>
        <w:tc>
          <w:tcPr>
            <w:tcW w:w="1398" w:type="dxa"/>
            <w:shd w:val="clear" w:color="auto" w:fill="auto"/>
          </w:tcPr>
          <w:p w:rsidR="005B3FEE" w:rsidRPr="005B3FEE" w:rsidRDefault="005B3FEE">
            <w:pPr>
              <w:jc w:val="center"/>
              <w:rPr>
                <w:sz w:val="22"/>
                <w:szCs w:val="22"/>
              </w:rPr>
            </w:pPr>
            <w:r w:rsidRPr="005B3FEE">
              <w:rPr>
                <w:sz w:val="22"/>
                <w:szCs w:val="22"/>
              </w:rPr>
              <w:t>0,678</w:t>
            </w:r>
          </w:p>
        </w:tc>
        <w:tc>
          <w:tcPr>
            <w:tcW w:w="1401" w:type="dxa"/>
            <w:shd w:val="clear" w:color="auto" w:fill="auto"/>
          </w:tcPr>
          <w:p w:rsidR="005B3FEE" w:rsidRPr="00B7287F" w:rsidRDefault="005B3FEE">
            <w:pPr>
              <w:jc w:val="center"/>
              <w:rPr>
                <w:sz w:val="22"/>
                <w:szCs w:val="22"/>
              </w:rPr>
            </w:pPr>
            <w:r w:rsidRPr="00B7287F"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  <w:shd w:val="clear" w:color="auto" w:fill="auto"/>
          </w:tcPr>
          <w:p w:rsidR="005B3FEE" w:rsidRPr="00B7287F" w:rsidRDefault="005B3FEE">
            <w:pPr>
              <w:jc w:val="center"/>
              <w:rPr>
                <w:sz w:val="22"/>
                <w:szCs w:val="22"/>
              </w:rPr>
            </w:pPr>
            <w:r w:rsidRPr="00B7287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</w:tcPr>
          <w:p w:rsidR="005B3FEE" w:rsidRPr="00B7287F" w:rsidRDefault="005B3FEE">
            <w:pPr>
              <w:jc w:val="center"/>
              <w:rPr>
                <w:sz w:val="22"/>
                <w:szCs w:val="22"/>
              </w:rPr>
            </w:pPr>
            <w:r w:rsidRPr="00B7287F">
              <w:rPr>
                <w:sz w:val="22"/>
                <w:szCs w:val="22"/>
              </w:rPr>
              <w:t>0,224</w:t>
            </w:r>
          </w:p>
        </w:tc>
      </w:tr>
      <w:tr w:rsidR="005B3FEE" w:rsidRPr="002C1470">
        <w:trPr>
          <w:trHeight w:val="330"/>
        </w:trPr>
        <w:tc>
          <w:tcPr>
            <w:tcW w:w="1843" w:type="dxa"/>
            <w:shd w:val="clear" w:color="auto" w:fill="auto"/>
          </w:tcPr>
          <w:p w:rsidR="005B3FEE" w:rsidRPr="00CF2DFB" w:rsidRDefault="005B3FEE" w:rsidP="00CF2D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F2DFB">
              <w:rPr>
                <w:sz w:val="22"/>
                <w:szCs w:val="22"/>
              </w:rPr>
              <w:t>КВм-0,93БК</w:t>
            </w:r>
          </w:p>
          <w:p w:rsidR="005B3FEE" w:rsidRPr="002C1470" w:rsidRDefault="005B3FEE" w:rsidP="00B104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B3FEE" w:rsidRPr="00B7287F" w:rsidRDefault="005B3FEE">
            <w:pPr>
              <w:jc w:val="center"/>
              <w:rPr>
                <w:sz w:val="22"/>
                <w:szCs w:val="22"/>
              </w:rPr>
            </w:pPr>
            <w:r w:rsidRPr="00B7287F">
              <w:rPr>
                <w:sz w:val="22"/>
                <w:szCs w:val="22"/>
              </w:rPr>
              <w:t>2010</w:t>
            </w:r>
          </w:p>
        </w:tc>
        <w:tc>
          <w:tcPr>
            <w:tcW w:w="937" w:type="dxa"/>
            <w:shd w:val="clear" w:color="auto" w:fill="auto"/>
          </w:tcPr>
          <w:p w:rsidR="005B3FEE" w:rsidRPr="00B7287F" w:rsidRDefault="005B3FEE">
            <w:pPr>
              <w:jc w:val="center"/>
              <w:rPr>
                <w:sz w:val="22"/>
                <w:szCs w:val="22"/>
              </w:rPr>
            </w:pPr>
            <w:r w:rsidRPr="00B7287F">
              <w:rPr>
                <w:sz w:val="22"/>
                <w:szCs w:val="22"/>
              </w:rPr>
              <w:t>81</w:t>
            </w:r>
          </w:p>
        </w:tc>
        <w:tc>
          <w:tcPr>
            <w:tcW w:w="1252" w:type="dxa"/>
            <w:shd w:val="clear" w:color="auto" w:fill="auto"/>
          </w:tcPr>
          <w:p w:rsidR="005B3FEE" w:rsidRPr="00B7287F" w:rsidRDefault="005B3FEE">
            <w:pPr>
              <w:jc w:val="center"/>
              <w:rPr>
                <w:sz w:val="22"/>
                <w:szCs w:val="22"/>
              </w:rPr>
            </w:pPr>
            <w:r w:rsidRPr="00B7287F">
              <w:rPr>
                <w:sz w:val="22"/>
                <w:szCs w:val="22"/>
              </w:rPr>
              <w:t>0,8</w:t>
            </w:r>
          </w:p>
        </w:tc>
        <w:tc>
          <w:tcPr>
            <w:tcW w:w="1398" w:type="dxa"/>
            <w:shd w:val="clear" w:color="auto" w:fill="auto"/>
          </w:tcPr>
          <w:p w:rsidR="005B3FEE" w:rsidRPr="005B3FEE" w:rsidRDefault="005B3FEE">
            <w:pPr>
              <w:jc w:val="center"/>
              <w:rPr>
                <w:sz w:val="22"/>
                <w:szCs w:val="22"/>
              </w:rPr>
            </w:pPr>
            <w:r w:rsidRPr="005B3FEE">
              <w:rPr>
                <w:sz w:val="22"/>
                <w:szCs w:val="22"/>
              </w:rPr>
              <w:t>0,680</w:t>
            </w:r>
          </w:p>
        </w:tc>
        <w:tc>
          <w:tcPr>
            <w:tcW w:w="1401" w:type="dxa"/>
            <w:shd w:val="clear" w:color="auto" w:fill="auto"/>
          </w:tcPr>
          <w:p w:rsidR="005B3FEE" w:rsidRPr="00B7287F" w:rsidRDefault="005B3FEE">
            <w:pPr>
              <w:jc w:val="center"/>
              <w:rPr>
                <w:sz w:val="22"/>
                <w:szCs w:val="22"/>
              </w:rPr>
            </w:pPr>
            <w:r w:rsidRPr="00B7287F"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  <w:shd w:val="clear" w:color="auto" w:fill="auto"/>
          </w:tcPr>
          <w:p w:rsidR="005B3FEE" w:rsidRPr="00B7287F" w:rsidRDefault="005B3FEE">
            <w:pPr>
              <w:jc w:val="center"/>
              <w:rPr>
                <w:sz w:val="22"/>
                <w:szCs w:val="22"/>
              </w:rPr>
            </w:pPr>
            <w:r w:rsidRPr="00B7287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</w:tcPr>
          <w:p w:rsidR="005B3FEE" w:rsidRPr="00B7287F" w:rsidRDefault="005B3FEE">
            <w:pPr>
              <w:jc w:val="center"/>
              <w:rPr>
                <w:sz w:val="22"/>
                <w:szCs w:val="22"/>
              </w:rPr>
            </w:pPr>
            <w:r w:rsidRPr="00B7287F">
              <w:rPr>
                <w:sz w:val="22"/>
                <w:szCs w:val="22"/>
              </w:rPr>
              <w:t>0,207</w:t>
            </w:r>
          </w:p>
        </w:tc>
      </w:tr>
      <w:tr w:rsidR="005B3FEE" w:rsidRPr="002C1470">
        <w:trPr>
          <w:trHeight w:val="330"/>
        </w:trPr>
        <w:tc>
          <w:tcPr>
            <w:tcW w:w="1843" w:type="dxa"/>
            <w:shd w:val="clear" w:color="auto" w:fill="auto"/>
          </w:tcPr>
          <w:p w:rsidR="005B3FEE" w:rsidRPr="00CF2DFB" w:rsidRDefault="005B3FEE" w:rsidP="00CF2DF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F2DFB">
              <w:rPr>
                <w:sz w:val="22"/>
                <w:szCs w:val="22"/>
              </w:rPr>
              <w:t>КВ- Р-1.4-95 КБ</w:t>
            </w:r>
          </w:p>
          <w:p w:rsidR="005B3FEE" w:rsidRPr="002C1470" w:rsidRDefault="005B3FEE" w:rsidP="00B104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B3FEE" w:rsidRPr="00B7287F" w:rsidRDefault="005B3FEE">
            <w:pPr>
              <w:jc w:val="center"/>
              <w:rPr>
                <w:sz w:val="22"/>
                <w:szCs w:val="22"/>
              </w:rPr>
            </w:pPr>
            <w:r w:rsidRPr="00B7287F">
              <w:rPr>
                <w:sz w:val="22"/>
                <w:szCs w:val="22"/>
              </w:rPr>
              <w:t>2012</w:t>
            </w:r>
          </w:p>
        </w:tc>
        <w:tc>
          <w:tcPr>
            <w:tcW w:w="937" w:type="dxa"/>
            <w:shd w:val="clear" w:color="auto" w:fill="auto"/>
          </w:tcPr>
          <w:p w:rsidR="005B3FEE" w:rsidRPr="00B7287F" w:rsidRDefault="005B3FEE">
            <w:pPr>
              <w:jc w:val="center"/>
              <w:rPr>
                <w:sz w:val="22"/>
                <w:szCs w:val="22"/>
              </w:rPr>
            </w:pPr>
            <w:r w:rsidRPr="00B7287F">
              <w:rPr>
                <w:sz w:val="22"/>
                <w:szCs w:val="22"/>
              </w:rPr>
              <w:t>77</w:t>
            </w:r>
          </w:p>
        </w:tc>
        <w:tc>
          <w:tcPr>
            <w:tcW w:w="1252" w:type="dxa"/>
            <w:shd w:val="clear" w:color="auto" w:fill="auto"/>
          </w:tcPr>
          <w:p w:rsidR="005B3FEE" w:rsidRPr="00B7287F" w:rsidRDefault="005B3FEE">
            <w:pPr>
              <w:jc w:val="center"/>
              <w:rPr>
                <w:sz w:val="22"/>
                <w:szCs w:val="22"/>
              </w:rPr>
            </w:pPr>
            <w:r w:rsidRPr="00B7287F">
              <w:rPr>
                <w:sz w:val="22"/>
                <w:szCs w:val="22"/>
              </w:rPr>
              <w:t>1,2</w:t>
            </w:r>
          </w:p>
        </w:tc>
        <w:tc>
          <w:tcPr>
            <w:tcW w:w="1398" w:type="dxa"/>
            <w:shd w:val="clear" w:color="auto" w:fill="auto"/>
          </w:tcPr>
          <w:p w:rsidR="005B3FEE" w:rsidRPr="005B3FEE" w:rsidRDefault="005B3FEE">
            <w:pPr>
              <w:jc w:val="center"/>
              <w:rPr>
                <w:sz w:val="22"/>
                <w:szCs w:val="22"/>
              </w:rPr>
            </w:pPr>
            <w:r w:rsidRPr="005B3FEE">
              <w:rPr>
                <w:sz w:val="22"/>
                <w:szCs w:val="22"/>
              </w:rPr>
              <w:t>1,200</w:t>
            </w:r>
          </w:p>
        </w:tc>
        <w:tc>
          <w:tcPr>
            <w:tcW w:w="1401" w:type="dxa"/>
            <w:shd w:val="clear" w:color="auto" w:fill="auto"/>
          </w:tcPr>
          <w:p w:rsidR="005B3FEE" w:rsidRPr="00B7287F" w:rsidRDefault="005B3FEE">
            <w:pPr>
              <w:jc w:val="center"/>
              <w:rPr>
                <w:sz w:val="22"/>
                <w:szCs w:val="22"/>
              </w:rPr>
            </w:pPr>
            <w:r w:rsidRPr="00B7287F">
              <w:rPr>
                <w:sz w:val="22"/>
                <w:szCs w:val="22"/>
              </w:rPr>
              <w:t>5064,00</w:t>
            </w:r>
          </w:p>
        </w:tc>
        <w:tc>
          <w:tcPr>
            <w:tcW w:w="1265" w:type="dxa"/>
            <w:shd w:val="clear" w:color="auto" w:fill="auto"/>
          </w:tcPr>
          <w:p w:rsidR="005B3FEE" w:rsidRPr="00B7287F" w:rsidRDefault="004F0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4207,01</w:t>
            </w:r>
          </w:p>
        </w:tc>
        <w:tc>
          <w:tcPr>
            <w:tcW w:w="1842" w:type="dxa"/>
            <w:shd w:val="clear" w:color="auto" w:fill="auto"/>
          </w:tcPr>
          <w:p w:rsidR="005B3FEE" w:rsidRPr="00B7287F" w:rsidRDefault="005B3FEE">
            <w:pPr>
              <w:jc w:val="center"/>
              <w:rPr>
                <w:sz w:val="22"/>
                <w:szCs w:val="22"/>
              </w:rPr>
            </w:pPr>
            <w:r w:rsidRPr="00B7287F">
              <w:rPr>
                <w:sz w:val="22"/>
                <w:szCs w:val="22"/>
              </w:rPr>
              <w:t>0,186</w:t>
            </w:r>
          </w:p>
        </w:tc>
      </w:tr>
      <w:tr w:rsidR="005B3FEE" w:rsidRPr="002C1470">
        <w:trPr>
          <w:trHeight w:val="330"/>
        </w:trPr>
        <w:tc>
          <w:tcPr>
            <w:tcW w:w="1843" w:type="dxa"/>
            <w:shd w:val="clear" w:color="auto" w:fill="auto"/>
          </w:tcPr>
          <w:p w:rsidR="005B3FEE" w:rsidRPr="002C1470" w:rsidRDefault="005B3FEE" w:rsidP="00B104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F2DFB">
              <w:rPr>
                <w:sz w:val="22"/>
                <w:szCs w:val="22"/>
              </w:rPr>
              <w:t>КВ- Р-1.4-95 КБ</w:t>
            </w:r>
          </w:p>
        </w:tc>
        <w:tc>
          <w:tcPr>
            <w:tcW w:w="851" w:type="dxa"/>
            <w:shd w:val="clear" w:color="auto" w:fill="auto"/>
          </w:tcPr>
          <w:p w:rsidR="005B3FEE" w:rsidRPr="00B7287F" w:rsidRDefault="005B3FEE">
            <w:pPr>
              <w:jc w:val="center"/>
              <w:rPr>
                <w:sz w:val="22"/>
                <w:szCs w:val="22"/>
              </w:rPr>
            </w:pPr>
            <w:r w:rsidRPr="00B7287F">
              <w:rPr>
                <w:sz w:val="22"/>
                <w:szCs w:val="22"/>
              </w:rPr>
              <w:t>2012</w:t>
            </w:r>
          </w:p>
        </w:tc>
        <w:tc>
          <w:tcPr>
            <w:tcW w:w="937" w:type="dxa"/>
            <w:shd w:val="clear" w:color="auto" w:fill="auto"/>
          </w:tcPr>
          <w:p w:rsidR="005B3FEE" w:rsidRPr="00B7287F" w:rsidRDefault="005B3FEE">
            <w:pPr>
              <w:jc w:val="center"/>
              <w:rPr>
                <w:sz w:val="22"/>
                <w:szCs w:val="22"/>
              </w:rPr>
            </w:pPr>
            <w:r w:rsidRPr="00B7287F">
              <w:rPr>
                <w:sz w:val="22"/>
                <w:szCs w:val="22"/>
              </w:rPr>
              <w:t>77</w:t>
            </w:r>
          </w:p>
        </w:tc>
        <w:tc>
          <w:tcPr>
            <w:tcW w:w="1252" w:type="dxa"/>
            <w:shd w:val="clear" w:color="auto" w:fill="auto"/>
          </w:tcPr>
          <w:p w:rsidR="005B3FEE" w:rsidRPr="00B7287F" w:rsidRDefault="005B3FEE">
            <w:pPr>
              <w:jc w:val="center"/>
              <w:rPr>
                <w:sz w:val="22"/>
                <w:szCs w:val="22"/>
              </w:rPr>
            </w:pPr>
            <w:r w:rsidRPr="00B7287F">
              <w:rPr>
                <w:sz w:val="22"/>
                <w:szCs w:val="22"/>
              </w:rPr>
              <w:t>1,2</w:t>
            </w:r>
          </w:p>
        </w:tc>
        <w:tc>
          <w:tcPr>
            <w:tcW w:w="1398" w:type="dxa"/>
            <w:shd w:val="clear" w:color="auto" w:fill="auto"/>
          </w:tcPr>
          <w:p w:rsidR="005B3FEE" w:rsidRPr="005B3FEE" w:rsidRDefault="005B3FEE">
            <w:pPr>
              <w:jc w:val="center"/>
              <w:rPr>
                <w:sz w:val="22"/>
                <w:szCs w:val="22"/>
              </w:rPr>
            </w:pPr>
            <w:r w:rsidRPr="005B3FEE">
              <w:rPr>
                <w:sz w:val="22"/>
                <w:szCs w:val="22"/>
              </w:rPr>
              <w:t>1,200</w:t>
            </w:r>
          </w:p>
        </w:tc>
        <w:tc>
          <w:tcPr>
            <w:tcW w:w="1401" w:type="dxa"/>
            <w:shd w:val="clear" w:color="auto" w:fill="auto"/>
          </w:tcPr>
          <w:p w:rsidR="005B3FEE" w:rsidRPr="00B7287F" w:rsidRDefault="005B3FEE">
            <w:pPr>
              <w:jc w:val="center"/>
              <w:rPr>
                <w:sz w:val="22"/>
                <w:szCs w:val="22"/>
              </w:rPr>
            </w:pPr>
            <w:r w:rsidRPr="00B7287F">
              <w:rPr>
                <w:sz w:val="22"/>
                <w:szCs w:val="22"/>
              </w:rPr>
              <w:t>672,00</w:t>
            </w:r>
          </w:p>
        </w:tc>
        <w:tc>
          <w:tcPr>
            <w:tcW w:w="1265" w:type="dxa"/>
            <w:shd w:val="clear" w:color="auto" w:fill="auto"/>
          </w:tcPr>
          <w:p w:rsidR="005B3FEE" w:rsidRPr="00705D4D" w:rsidRDefault="005B3FEE">
            <w:pPr>
              <w:jc w:val="center"/>
              <w:rPr>
                <w:sz w:val="22"/>
                <w:szCs w:val="22"/>
              </w:rPr>
            </w:pPr>
            <w:r w:rsidRPr="00705D4D">
              <w:rPr>
                <w:sz w:val="22"/>
                <w:szCs w:val="22"/>
              </w:rPr>
              <w:t>617,57</w:t>
            </w:r>
          </w:p>
        </w:tc>
        <w:tc>
          <w:tcPr>
            <w:tcW w:w="1842" w:type="dxa"/>
            <w:shd w:val="clear" w:color="auto" w:fill="auto"/>
          </w:tcPr>
          <w:p w:rsidR="005B3FEE" w:rsidRPr="00705D4D" w:rsidRDefault="005B3FEE">
            <w:pPr>
              <w:jc w:val="center"/>
              <w:rPr>
                <w:sz w:val="22"/>
                <w:szCs w:val="22"/>
              </w:rPr>
            </w:pPr>
            <w:r w:rsidRPr="00705D4D">
              <w:rPr>
                <w:sz w:val="22"/>
                <w:szCs w:val="22"/>
              </w:rPr>
              <w:t>0,186</w:t>
            </w:r>
          </w:p>
        </w:tc>
      </w:tr>
      <w:tr w:rsidR="00B7287F" w:rsidRPr="002C1470">
        <w:trPr>
          <w:trHeight w:val="330"/>
        </w:trPr>
        <w:tc>
          <w:tcPr>
            <w:tcW w:w="1843" w:type="dxa"/>
            <w:shd w:val="clear" w:color="auto" w:fill="auto"/>
          </w:tcPr>
          <w:p w:rsidR="00B7287F" w:rsidRPr="00CF2DFB" w:rsidRDefault="00B7287F" w:rsidP="00B1049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B7287F" w:rsidRPr="00CF2DFB" w:rsidRDefault="00B7287F" w:rsidP="006F795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</w:tcPr>
          <w:p w:rsidR="00B7287F" w:rsidRPr="00CF2DFB" w:rsidRDefault="00B7287F" w:rsidP="006F795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</w:tcPr>
          <w:p w:rsidR="00B7287F" w:rsidRPr="00B7287F" w:rsidRDefault="005B3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398" w:type="dxa"/>
            <w:shd w:val="clear" w:color="auto" w:fill="auto"/>
          </w:tcPr>
          <w:p w:rsidR="00B7287F" w:rsidRPr="005B3FEE" w:rsidRDefault="005B3FEE" w:rsidP="006F795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B3FEE">
              <w:rPr>
                <w:b/>
                <w:sz w:val="22"/>
                <w:szCs w:val="22"/>
              </w:rPr>
              <w:t>3,758</w:t>
            </w:r>
          </w:p>
        </w:tc>
        <w:tc>
          <w:tcPr>
            <w:tcW w:w="1401" w:type="dxa"/>
            <w:shd w:val="clear" w:color="auto" w:fill="auto"/>
          </w:tcPr>
          <w:p w:rsidR="00B7287F" w:rsidRPr="00CF2DFB" w:rsidRDefault="00B7287F" w:rsidP="00B1049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5736</w:t>
            </w:r>
          </w:p>
        </w:tc>
        <w:tc>
          <w:tcPr>
            <w:tcW w:w="1265" w:type="dxa"/>
            <w:shd w:val="clear" w:color="auto" w:fill="auto"/>
          </w:tcPr>
          <w:p w:rsidR="00B7287F" w:rsidRPr="00705D4D" w:rsidRDefault="001C74FD" w:rsidP="00B1049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5D4D">
              <w:rPr>
                <w:b/>
                <w:bCs/>
              </w:rPr>
              <w:t xml:space="preserve">4824,58   </w:t>
            </w:r>
          </w:p>
        </w:tc>
        <w:tc>
          <w:tcPr>
            <w:tcW w:w="1842" w:type="dxa"/>
            <w:shd w:val="clear" w:color="auto" w:fill="auto"/>
          </w:tcPr>
          <w:p w:rsidR="00B7287F" w:rsidRPr="00705D4D" w:rsidRDefault="001C74FD" w:rsidP="006F795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705D4D">
              <w:rPr>
                <w:b/>
                <w:sz w:val="22"/>
                <w:szCs w:val="22"/>
              </w:rPr>
              <w:t xml:space="preserve"> 0,203</w:t>
            </w:r>
          </w:p>
        </w:tc>
      </w:tr>
    </w:tbl>
    <w:p w:rsidR="006F7959" w:rsidRPr="006F7959" w:rsidRDefault="006F7959" w:rsidP="006F7959">
      <w:pPr>
        <w:keepNext/>
        <w:keepLines/>
        <w:widowControl/>
        <w:tabs>
          <w:tab w:val="num" w:pos="2520"/>
        </w:tabs>
        <w:autoSpaceDE/>
        <w:autoSpaceDN/>
        <w:adjustRightInd/>
        <w:spacing w:line="270" w:lineRule="atLeast"/>
        <w:jc w:val="center"/>
        <w:outlineLvl w:val="3"/>
        <w:rPr>
          <w:rFonts w:cs="Calibri"/>
          <w:b/>
          <w:bCs/>
          <w:noProof/>
          <w:snapToGrid w:val="0"/>
        </w:rPr>
      </w:pPr>
    </w:p>
    <w:p w:rsidR="00656473" w:rsidRPr="006335F4" w:rsidRDefault="00FE4024" w:rsidP="00CB5F4C">
      <w:pPr>
        <w:widowControl/>
        <w:spacing w:line="470" w:lineRule="exact"/>
        <w:ind w:right="125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Таблица №</w:t>
      </w:r>
      <w:r w:rsidR="001A243A">
        <w:rPr>
          <w:i/>
          <w:iCs/>
          <w:color w:val="000000"/>
        </w:rPr>
        <w:t>6 – показатели источников тепловой энергии</w:t>
      </w:r>
    </w:p>
    <w:tbl>
      <w:tblPr>
        <w:tblW w:w="1016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1"/>
        <w:gridCol w:w="5066"/>
      </w:tblGrid>
      <w:tr w:rsidR="00303B2C" w:rsidRPr="004C2D57">
        <w:tc>
          <w:tcPr>
            <w:tcW w:w="5101" w:type="dxa"/>
            <w:shd w:val="clear" w:color="auto" w:fill="auto"/>
          </w:tcPr>
          <w:p w:rsidR="00303B2C" w:rsidRPr="00E05B51" w:rsidRDefault="00303B2C" w:rsidP="00E05B51">
            <w:pPr>
              <w:widowControl/>
              <w:ind w:left="1632"/>
              <w:rPr>
                <w:color w:val="000000"/>
              </w:rPr>
            </w:pPr>
            <w:r w:rsidRPr="00E05B51">
              <w:rPr>
                <w:color w:val="000000"/>
              </w:rPr>
              <w:t>Показатели</w:t>
            </w:r>
          </w:p>
        </w:tc>
        <w:tc>
          <w:tcPr>
            <w:tcW w:w="5066" w:type="dxa"/>
            <w:shd w:val="clear" w:color="auto" w:fill="auto"/>
          </w:tcPr>
          <w:p w:rsidR="00303B2C" w:rsidRPr="00E05B51" w:rsidRDefault="00303B2C" w:rsidP="00E05B51">
            <w:pPr>
              <w:widowControl/>
              <w:ind w:left="1766"/>
              <w:rPr>
                <w:color w:val="000000"/>
              </w:rPr>
            </w:pPr>
            <w:r w:rsidRPr="00E05B51">
              <w:rPr>
                <w:color w:val="000000"/>
              </w:rPr>
              <w:t>Значения</w:t>
            </w:r>
          </w:p>
        </w:tc>
      </w:tr>
      <w:tr w:rsidR="00303B2C" w:rsidRPr="004C2D57">
        <w:tc>
          <w:tcPr>
            <w:tcW w:w="5101" w:type="dxa"/>
            <w:shd w:val="clear" w:color="auto" w:fill="auto"/>
          </w:tcPr>
          <w:p w:rsidR="00303B2C" w:rsidRPr="00E05B51" w:rsidRDefault="00303B2C" w:rsidP="00E05B51">
            <w:pPr>
              <w:widowControl/>
              <w:rPr>
                <w:color w:val="000000"/>
              </w:rPr>
            </w:pPr>
            <w:r w:rsidRPr="004C2D57">
              <w:t>Вид основного и резервного топлива</w:t>
            </w:r>
          </w:p>
        </w:tc>
        <w:tc>
          <w:tcPr>
            <w:tcW w:w="5066" w:type="dxa"/>
            <w:shd w:val="clear" w:color="auto" w:fill="auto"/>
          </w:tcPr>
          <w:p w:rsidR="00303B2C" w:rsidRDefault="00303B2C" w:rsidP="00E05B51">
            <w:pPr>
              <w:widowControl/>
              <w:ind w:left="-40"/>
            </w:pPr>
            <w:r>
              <w:t>-каменный уголь,</w:t>
            </w:r>
            <w:r w:rsidRPr="004C2D57">
              <w:t xml:space="preserve"> сгорания </w:t>
            </w:r>
            <w:r w:rsidR="004F00A4">
              <w:t>3200</w:t>
            </w:r>
            <w:r w:rsidR="00A85DA8">
              <w:t xml:space="preserve"> </w:t>
            </w:r>
            <w:r w:rsidRPr="004C2D57">
              <w:t>ккал/кг</w:t>
            </w:r>
            <w:r>
              <w:t>;</w:t>
            </w:r>
            <w:r w:rsidR="00695419">
              <w:t xml:space="preserve"> </w:t>
            </w:r>
          </w:p>
          <w:p w:rsidR="00303B2C" w:rsidRPr="00E05B51" w:rsidRDefault="00303B2C" w:rsidP="00E05B51">
            <w:pPr>
              <w:widowControl/>
              <w:ind w:left="-40"/>
              <w:rPr>
                <w:color w:val="000000"/>
              </w:rPr>
            </w:pPr>
            <w:r>
              <w:t>- резервное топливо отсутствует.</w:t>
            </w:r>
          </w:p>
        </w:tc>
      </w:tr>
      <w:tr w:rsidR="00303B2C" w:rsidRPr="004C2D57">
        <w:tc>
          <w:tcPr>
            <w:tcW w:w="5101" w:type="dxa"/>
            <w:shd w:val="clear" w:color="auto" w:fill="auto"/>
          </w:tcPr>
          <w:p w:rsidR="00303B2C" w:rsidRPr="004C2D57" w:rsidRDefault="00303B2C" w:rsidP="001A243A">
            <w:pPr>
              <w:pStyle w:val="12"/>
            </w:pPr>
            <w:r w:rsidRPr="004C2D57">
              <w:t>а) структура основного оборудования</w:t>
            </w:r>
            <w:r w:rsidR="00816E9D">
              <w:t xml:space="preserve"> в </w:t>
            </w:r>
            <w:r w:rsidR="00C24557">
              <w:t>котельн</w:t>
            </w:r>
            <w:r w:rsidR="006F7959">
              <w:t>ых</w:t>
            </w:r>
          </w:p>
          <w:p w:rsidR="00303B2C" w:rsidRPr="00E05B51" w:rsidRDefault="00303B2C" w:rsidP="00303B2C">
            <w:pPr>
              <w:pStyle w:val="12"/>
              <w:rPr>
                <w:b/>
                <w:bCs/>
                <w:i/>
                <w:iCs/>
                <w:position w:val="-1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auto"/>
          </w:tcPr>
          <w:p w:rsidR="00303B2C" w:rsidRPr="004C2D57" w:rsidRDefault="006F7959" w:rsidP="006F7959">
            <w:pPr>
              <w:pStyle w:val="12"/>
            </w:pPr>
            <w:r>
              <w:t>таблица №</w:t>
            </w:r>
            <w:r w:rsidR="001A243A">
              <w:t>5</w:t>
            </w:r>
            <w:r w:rsidR="000C7FFD" w:rsidRPr="000C7FFD">
              <w:t>.</w:t>
            </w:r>
          </w:p>
        </w:tc>
      </w:tr>
      <w:tr w:rsidR="00303B2C" w:rsidRPr="004C2D57">
        <w:tc>
          <w:tcPr>
            <w:tcW w:w="5101" w:type="dxa"/>
            <w:shd w:val="clear" w:color="auto" w:fill="auto"/>
          </w:tcPr>
          <w:p w:rsidR="00303B2C" w:rsidRPr="004C2D57" w:rsidRDefault="00303B2C" w:rsidP="00303B2C">
            <w:pPr>
              <w:pStyle w:val="12"/>
            </w:pPr>
            <w:r w:rsidRPr="004C2D57">
              <w:t>б) параметры установленной тепловой мощности теплофикационного оборудования и теплофикационной установки;</w:t>
            </w:r>
          </w:p>
        </w:tc>
        <w:tc>
          <w:tcPr>
            <w:tcW w:w="5066" w:type="dxa"/>
            <w:shd w:val="clear" w:color="auto" w:fill="auto"/>
          </w:tcPr>
          <w:p w:rsidR="00303B2C" w:rsidRPr="004C2D57" w:rsidRDefault="00303B2C" w:rsidP="0032038B">
            <w:pPr>
              <w:pStyle w:val="12"/>
            </w:pPr>
            <w:r>
              <w:t>-</w:t>
            </w:r>
            <w:r w:rsidRPr="004C2D57">
              <w:t xml:space="preserve">Установленная тепловая мощность </w:t>
            </w:r>
            <w:r w:rsidR="004F00A4">
              <w:t>13,00</w:t>
            </w:r>
            <w:r w:rsidR="00695419">
              <w:t xml:space="preserve"> </w:t>
            </w:r>
            <w:r>
              <w:t>Г</w:t>
            </w:r>
            <w:r w:rsidRPr="004C2D57">
              <w:t>кал/ч.</w:t>
            </w:r>
          </w:p>
        </w:tc>
      </w:tr>
      <w:tr w:rsidR="00303B2C" w:rsidRPr="004C2D57">
        <w:tc>
          <w:tcPr>
            <w:tcW w:w="5101" w:type="dxa"/>
            <w:shd w:val="clear" w:color="auto" w:fill="auto"/>
          </w:tcPr>
          <w:p w:rsidR="00303B2C" w:rsidRPr="004C2D57" w:rsidRDefault="00303B2C" w:rsidP="00303B2C">
            <w:pPr>
              <w:pStyle w:val="12"/>
            </w:pPr>
            <w:r w:rsidRPr="004C2D57">
              <w:t>в) ограничения тепловой мощности и параметры располагаемой тепловой мощности;</w:t>
            </w:r>
          </w:p>
        </w:tc>
        <w:tc>
          <w:tcPr>
            <w:tcW w:w="5066" w:type="dxa"/>
            <w:shd w:val="clear" w:color="auto" w:fill="auto"/>
          </w:tcPr>
          <w:p w:rsidR="00303B2C" w:rsidRPr="004C2D57" w:rsidRDefault="00303B2C" w:rsidP="00303B2C">
            <w:pPr>
              <w:pStyle w:val="12"/>
            </w:pPr>
            <w:r>
              <w:t>-</w:t>
            </w:r>
            <w:r w:rsidRPr="004C2D57">
              <w:t xml:space="preserve">Располагаемая тепловая мощность </w:t>
            </w:r>
            <w:r w:rsidR="004F00A4">
              <w:t>12,62</w:t>
            </w:r>
            <w:r>
              <w:t xml:space="preserve"> </w:t>
            </w:r>
            <w:r w:rsidR="00695419">
              <w:t xml:space="preserve"> </w:t>
            </w:r>
            <w:r w:rsidRPr="004C2D57">
              <w:t>Гкал/ч;</w:t>
            </w:r>
          </w:p>
          <w:p w:rsidR="00303B2C" w:rsidRPr="004C2D57" w:rsidRDefault="00303B2C" w:rsidP="004F00A4">
            <w:pPr>
              <w:pStyle w:val="12"/>
            </w:pPr>
            <w:r>
              <w:t>-</w:t>
            </w:r>
            <w:r w:rsidR="00C24557">
              <w:t xml:space="preserve">подключенная </w:t>
            </w:r>
            <w:r w:rsidR="00C24557" w:rsidRPr="00705D4D">
              <w:t>нагрузка</w:t>
            </w:r>
            <w:r w:rsidR="000C7FFD" w:rsidRPr="00705D4D">
              <w:t xml:space="preserve"> </w:t>
            </w:r>
            <w:r w:rsidR="00C24557" w:rsidRPr="00705D4D">
              <w:t xml:space="preserve"> </w:t>
            </w:r>
            <w:r w:rsidR="003F13EB" w:rsidRPr="00705D4D">
              <w:t>5,19</w:t>
            </w:r>
            <w:r w:rsidR="0078602F" w:rsidRPr="00705D4D">
              <w:t xml:space="preserve"> </w:t>
            </w:r>
            <w:r w:rsidRPr="00705D4D">
              <w:t>Гкал/ч</w:t>
            </w:r>
            <w:r w:rsidR="0078602F">
              <w:t xml:space="preserve">  </w:t>
            </w:r>
          </w:p>
        </w:tc>
      </w:tr>
      <w:tr w:rsidR="00303B2C" w:rsidRPr="004C2D57">
        <w:trPr>
          <w:trHeight w:val="1125"/>
        </w:trPr>
        <w:tc>
          <w:tcPr>
            <w:tcW w:w="5101" w:type="dxa"/>
            <w:shd w:val="clear" w:color="auto" w:fill="auto"/>
          </w:tcPr>
          <w:p w:rsidR="00303B2C" w:rsidRPr="004C2D57" w:rsidRDefault="00303B2C" w:rsidP="00303B2C">
            <w:pPr>
              <w:pStyle w:val="12"/>
            </w:pPr>
            <w:r w:rsidRPr="004C2D57">
              <w:lastRenderedPageBreak/>
              <w:t>г) объем потребления тепловой энергии (мощности) и теплоносителя</w:t>
            </w:r>
          </w:p>
          <w:p w:rsidR="00303B2C" w:rsidRPr="004C2D57" w:rsidRDefault="00303B2C" w:rsidP="00303B2C">
            <w:pPr>
              <w:pStyle w:val="12"/>
            </w:pPr>
            <w:r w:rsidRPr="004C2D57">
              <w:t>на собственные и хозяйственные нужды и параметры тепловой мощности нетто;</w:t>
            </w:r>
          </w:p>
        </w:tc>
        <w:tc>
          <w:tcPr>
            <w:tcW w:w="5066" w:type="dxa"/>
            <w:shd w:val="clear" w:color="auto" w:fill="auto"/>
          </w:tcPr>
          <w:p w:rsidR="00303B2C" w:rsidRPr="00705D4D" w:rsidRDefault="00303B2C" w:rsidP="00303B2C">
            <w:pPr>
              <w:pStyle w:val="12"/>
            </w:pPr>
            <w:r>
              <w:t>-</w:t>
            </w:r>
            <w:r w:rsidRPr="004C2D57">
              <w:t xml:space="preserve">Расход тепловой энергии на собственные нужды </w:t>
            </w:r>
            <w:r w:rsidRPr="00705D4D">
              <w:t>котельной</w:t>
            </w:r>
            <w:r w:rsidR="000C7FFD" w:rsidRPr="00705D4D">
              <w:t xml:space="preserve"> </w:t>
            </w:r>
            <w:r w:rsidR="00A769FD" w:rsidRPr="00705D4D">
              <w:rPr>
                <w:b/>
              </w:rPr>
              <w:t>0,336</w:t>
            </w:r>
            <w:r w:rsidRPr="00705D4D">
              <w:t xml:space="preserve"> Гкал/ч.</w:t>
            </w:r>
          </w:p>
          <w:p w:rsidR="00303B2C" w:rsidRPr="004C2D57" w:rsidRDefault="00303B2C" w:rsidP="0032038B">
            <w:pPr>
              <w:pStyle w:val="12"/>
            </w:pPr>
            <w:r w:rsidRPr="00705D4D">
              <w:t>-Тепловая мощность нетто</w:t>
            </w:r>
            <w:r w:rsidR="00656473" w:rsidRPr="00705D4D">
              <w:t xml:space="preserve"> </w:t>
            </w:r>
            <w:r w:rsidR="00A769FD" w:rsidRPr="00705D4D">
              <w:t>4,80</w:t>
            </w:r>
            <w:r w:rsidRPr="00705D4D">
              <w:t xml:space="preserve"> Гкал</w:t>
            </w:r>
            <w:r w:rsidRPr="004C2D57">
              <w:t>/ч.</w:t>
            </w:r>
          </w:p>
        </w:tc>
      </w:tr>
      <w:tr w:rsidR="00303B2C" w:rsidRPr="004C2D57">
        <w:trPr>
          <w:trHeight w:val="1086"/>
        </w:trPr>
        <w:tc>
          <w:tcPr>
            <w:tcW w:w="5101" w:type="dxa"/>
            <w:shd w:val="clear" w:color="auto" w:fill="auto"/>
          </w:tcPr>
          <w:p w:rsidR="00303B2C" w:rsidRPr="004C2D57" w:rsidRDefault="00303B2C" w:rsidP="00303B2C">
            <w:pPr>
              <w:pStyle w:val="12"/>
            </w:pPr>
            <w:r w:rsidRPr="004C2D57">
              <w:t>д) срок ввода в эксплуатацию теплофикационного оборудования, год последнего освидетельствования при допуске к эксплуатации после</w:t>
            </w:r>
            <w:r w:rsidRPr="00E05B51">
              <w:rPr>
                <w:color w:val="000000"/>
              </w:rPr>
              <w:t xml:space="preserve"> ремонтов, год продления ресурса и мероприятия по продлению ресурса;</w:t>
            </w:r>
          </w:p>
        </w:tc>
        <w:tc>
          <w:tcPr>
            <w:tcW w:w="5066" w:type="dxa"/>
            <w:shd w:val="clear" w:color="auto" w:fill="auto"/>
          </w:tcPr>
          <w:p w:rsidR="00303B2C" w:rsidRDefault="00303B2C" w:rsidP="00303B2C">
            <w:pPr>
              <w:pStyle w:val="12"/>
            </w:pPr>
            <w:r>
              <w:t>-</w:t>
            </w:r>
            <w:r w:rsidRPr="004C2D57">
              <w:t xml:space="preserve">Год ввода в эксплуатацию </w:t>
            </w:r>
            <w:r w:rsidR="004A459D">
              <w:t>1973</w:t>
            </w:r>
            <w:r w:rsidR="00E776D5">
              <w:t>-2014гг</w:t>
            </w:r>
            <w:r>
              <w:t>.</w:t>
            </w:r>
          </w:p>
          <w:p w:rsidR="00303B2C" w:rsidRPr="004C2D57" w:rsidRDefault="00303B2C" w:rsidP="00303B2C">
            <w:pPr>
              <w:pStyle w:val="12"/>
            </w:pPr>
            <w:r>
              <w:t>-</w:t>
            </w:r>
            <w:r w:rsidRPr="004C2D57">
              <w:t xml:space="preserve">дата последнего </w:t>
            </w:r>
            <w:r>
              <w:t xml:space="preserve">освидетельствования 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</w:t>
              </w:r>
              <w:r w:rsidRPr="004C2D57">
                <w:t xml:space="preserve"> г</w:t>
              </w:r>
            </w:smartTag>
            <w:r w:rsidRPr="004C2D57">
              <w:t>.</w:t>
            </w:r>
          </w:p>
        </w:tc>
      </w:tr>
      <w:tr w:rsidR="001A70D9" w:rsidRPr="004C2D57">
        <w:trPr>
          <w:trHeight w:val="1086"/>
        </w:trPr>
        <w:tc>
          <w:tcPr>
            <w:tcW w:w="5101" w:type="dxa"/>
            <w:shd w:val="clear" w:color="auto" w:fill="auto"/>
          </w:tcPr>
          <w:p w:rsidR="001A70D9" w:rsidRPr="00E05B51" w:rsidRDefault="001A70D9" w:rsidP="00303B2C">
            <w:pPr>
              <w:rPr>
                <w:color w:val="000000"/>
              </w:rPr>
            </w:pPr>
            <w:r w:rsidRPr="00E05B51">
              <w:rPr>
                <w:color w:val="000000"/>
              </w:rPr>
              <w:t>е) схемы выдачи тепловой мощности, структура теплофикационных установок (если источник тепловой энергии - источник комбинированной выработки тепловой и электрической энергии);</w:t>
            </w:r>
          </w:p>
        </w:tc>
        <w:tc>
          <w:tcPr>
            <w:tcW w:w="5066" w:type="dxa"/>
            <w:shd w:val="clear" w:color="auto" w:fill="auto"/>
          </w:tcPr>
          <w:p w:rsidR="001A70D9" w:rsidRPr="00E05B51" w:rsidRDefault="001A70D9" w:rsidP="00303B2C">
            <w:pPr>
              <w:rPr>
                <w:color w:val="000000"/>
              </w:rPr>
            </w:pPr>
            <w:r w:rsidRPr="00E05B51">
              <w:rPr>
                <w:color w:val="000000"/>
              </w:rPr>
              <w:t>-Источник комбинированной выработки тепловой и электрической энергии отсутствует.</w:t>
            </w:r>
          </w:p>
        </w:tc>
      </w:tr>
      <w:tr w:rsidR="001A70D9" w:rsidRPr="004C2D57">
        <w:trPr>
          <w:trHeight w:val="1086"/>
        </w:trPr>
        <w:tc>
          <w:tcPr>
            <w:tcW w:w="5101" w:type="dxa"/>
            <w:shd w:val="clear" w:color="auto" w:fill="auto"/>
          </w:tcPr>
          <w:p w:rsidR="001A70D9" w:rsidRPr="00E05B51" w:rsidRDefault="001A70D9" w:rsidP="00303B2C">
            <w:pPr>
              <w:rPr>
                <w:color w:val="000000"/>
              </w:rPr>
            </w:pPr>
            <w:r w:rsidRPr="00E05B51">
              <w:rPr>
                <w:color w:val="000000"/>
              </w:rPr>
              <w:t>ж) способ регулирования отпуска тепловой энергии от источников тепловой энергии с обоснованием выбора графика изменения температур теплоносителя;</w:t>
            </w:r>
          </w:p>
        </w:tc>
        <w:tc>
          <w:tcPr>
            <w:tcW w:w="5066" w:type="dxa"/>
            <w:shd w:val="clear" w:color="auto" w:fill="auto"/>
          </w:tcPr>
          <w:p w:rsidR="001A70D9" w:rsidRPr="00E05B51" w:rsidRDefault="001A70D9" w:rsidP="00303B2C">
            <w:pPr>
              <w:rPr>
                <w:color w:val="000000"/>
              </w:rPr>
            </w:pPr>
            <w:r w:rsidRPr="00E05B51">
              <w:rPr>
                <w:color w:val="000000"/>
              </w:rPr>
              <w:t xml:space="preserve">- Способ регулирования отпуска тепловой энергии качественный; </w:t>
            </w:r>
          </w:p>
          <w:p w:rsidR="001A70D9" w:rsidRPr="00E05B51" w:rsidRDefault="001A70D9" w:rsidP="00303B2C">
            <w:pPr>
              <w:rPr>
                <w:color w:val="000000"/>
              </w:rPr>
            </w:pPr>
            <w:r w:rsidRPr="00E05B51">
              <w:rPr>
                <w:color w:val="000000"/>
              </w:rPr>
              <w:t>- выбор температурного графика обусловлен наличием только отопительной нагрузки и непосредственным присоединением абонентов к тепловым сетям.</w:t>
            </w:r>
          </w:p>
        </w:tc>
      </w:tr>
      <w:tr w:rsidR="001A70D9" w:rsidRPr="004C2D57">
        <w:trPr>
          <w:trHeight w:val="1086"/>
        </w:trPr>
        <w:tc>
          <w:tcPr>
            <w:tcW w:w="5101" w:type="dxa"/>
            <w:shd w:val="clear" w:color="auto" w:fill="auto"/>
          </w:tcPr>
          <w:p w:rsidR="001A70D9" w:rsidRPr="00E05B51" w:rsidRDefault="001A70D9" w:rsidP="00303B2C">
            <w:pPr>
              <w:rPr>
                <w:color w:val="000000"/>
              </w:rPr>
            </w:pPr>
            <w:r w:rsidRPr="00E05B51">
              <w:rPr>
                <w:color w:val="000000"/>
              </w:rPr>
              <w:t>з) среднегодовая загрузка оборудования;</w:t>
            </w:r>
          </w:p>
        </w:tc>
        <w:tc>
          <w:tcPr>
            <w:tcW w:w="5066" w:type="dxa"/>
            <w:shd w:val="clear" w:color="auto" w:fill="auto"/>
          </w:tcPr>
          <w:p w:rsidR="001A70D9" w:rsidRPr="00E05B51" w:rsidRDefault="001A70D9" w:rsidP="00FD3770">
            <w:pPr>
              <w:rPr>
                <w:color w:val="000000"/>
              </w:rPr>
            </w:pPr>
            <w:r w:rsidRPr="00E05B51">
              <w:rPr>
                <w:color w:val="000000"/>
              </w:rPr>
              <w:t xml:space="preserve">-Среднегодовая загрузка оборудования составляет </w:t>
            </w:r>
            <w:r w:rsidR="00FD3770">
              <w:rPr>
                <w:color w:val="000000"/>
              </w:rPr>
              <w:t xml:space="preserve">менее </w:t>
            </w:r>
            <w:r w:rsidRPr="00E05B51">
              <w:rPr>
                <w:color w:val="000000"/>
              </w:rPr>
              <w:t xml:space="preserve"> 50%.</w:t>
            </w:r>
          </w:p>
        </w:tc>
      </w:tr>
      <w:tr w:rsidR="001A70D9" w:rsidRPr="004C2D57">
        <w:trPr>
          <w:trHeight w:val="1086"/>
        </w:trPr>
        <w:tc>
          <w:tcPr>
            <w:tcW w:w="5101" w:type="dxa"/>
            <w:shd w:val="clear" w:color="auto" w:fill="auto"/>
          </w:tcPr>
          <w:p w:rsidR="001A70D9" w:rsidRPr="00E05B51" w:rsidRDefault="001A70D9" w:rsidP="00303B2C">
            <w:pPr>
              <w:rPr>
                <w:color w:val="000000"/>
              </w:rPr>
            </w:pPr>
            <w:r w:rsidRPr="00E05B51">
              <w:rPr>
                <w:color w:val="000000"/>
              </w:rPr>
              <w:t>и) способы учета тепла, отпущенного в тепловые сети;</w:t>
            </w:r>
          </w:p>
        </w:tc>
        <w:tc>
          <w:tcPr>
            <w:tcW w:w="5066" w:type="dxa"/>
            <w:shd w:val="clear" w:color="auto" w:fill="auto"/>
          </w:tcPr>
          <w:p w:rsidR="001A70D9" w:rsidRPr="00E05B51" w:rsidRDefault="001A70D9" w:rsidP="00303B2C">
            <w:pPr>
              <w:rPr>
                <w:color w:val="000000"/>
              </w:rPr>
            </w:pPr>
            <w:r w:rsidRPr="00E05B51">
              <w:rPr>
                <w:color w:val="000000"/>
              </w:rPr>
              <w:t>-Способ учета тепловой энергии -</w:t>
            </w:r>
            <w:r w:rsidR="0032038B">
              <w:rPr>
                <w:color w:val="000000"/>
              </w:rPr>
              <w:t xml:space="preserve"> </w:t>
            </w:r>
            <w:r w:rsidRPr="00E05B51">
              <w:rPr>
                <w:color w:val="000000"/>
              </w:rPr>
              <w:t>расчетный.</w:t>
            </w:r>
          </w:p>
        </w:tc>
      </w:tr>
      <w:tr w:rsidR="001A70D9" w:rsidRPr="004C2D57">
        <w:trPr>
          <w:trHeight w:val="1086"/>
        </w:trPr>
        <w:tc>
          <w:tcPr>
            <w:tcW w:w="5101" w:type="dxa"/>
            <w:shd w:val="clear" w:color="auto" w:fill="auto"/>
          </w:tcPr>
          <w:p w:rsidR="001A70D9" w:rsidRPr="00E05B51" w:rsidRDefault="001A70D9" w:rsidP="00303B2C">
            <w:pPr>
              <w:rPr>
                <w:color w:val="000000"/>
              </w:rPr>
            </w:pPr>
            <w:r w:rsidRPr="00E05B51">
              <w:rPr>
                <w:color w:val="000000"/>
              </w:rPr>
              <w:t>к) статистика отказов и восстановлений оборудования источников тепловой энергии;</w:t>
            </w:r>
          </w:p>
        </w:tc>
        <w:tc>
          <w:tcPr>
            <w:tcW w:w="5066" w:type="dxa"/>
            <w:shd w:val="clear" w:color="auto" w:fill="auto"/>
          </w:tcPr>
          <w:p w:rsidR="001A70D9" w:rsidRPr="00E05B51" w:rsidRDefault="001A70D9" w:rsidP="00303B2C">
            <w:pPr>
              <w:rPr>
                <w:color w:val="000000"/>
              </w:rPr>
            </w:pPr>
            <w:r w:rsidRPr="00E05B51">
              <w:rPr>
                <w:color w:val="000000"/>
              </w:rPr>
              <w:t>-Средняя частота отказов и восстановлений оборудования отсутствует.</w:t>
            </w:r>
          </w:p>
        </w:tc>
      </w:tr>
      <w:tr w:rsidR="001A70D9" w:rsidRPr="004C2D57">
        <w:trPr>
          <w:trHeight w:val="1086"/>
        </w:trPr>
        <w:tc>
          <w:tcPr>
            <w:tcW w:w="5101" w:type="dxa"/>
            <w:shd w:val="clear" w:color="auto" w:fill="auto"/>
          </w:tcPr>
          <w:p w:rsidR="001A70D9" w:rsidRPr="00E05B51" w:rsidRDefault="001A70D9" w:rsidP="00303B2C">
            <w:pPr>
              <w:rPr>
                <w:color w:val="000000"/>
              </w:rPr>
            </w:pPr>
            <w:r w:rsidRPr="00E05B51">
              <w:rPr>
                <w:color w:val="000000"/>
              </w:rPr>
              <w:t>л) предписания надзорных органов по запрещению дальнейшей эксплуатации источников тепловой энергии.</w:t>
            </w:r>
          </w:p>
        </w:tc>
        <w:tc>
          <w:tcPr>
            <w:tcW w:w="5066" w:type="dxa"/>
            <w:shd w:val="clear" w:color="auto" w:fill="auto"/>
          </w:tcPr>
          <w:p w:rsidR="001A70D9" w:rsidRPr="00E05B51" w:rsidRDefault="001A70D9" w:rsidP="00303B2C">
            <w:pPr>
              <w:rPr>
                <w:color w:val="000000"/>
              </w:rPr>
            </w:pPr>
            <w:r w:rsidRPr="00E05B51">
              <w:rPr>
                <w:color w:val="000000"/>
              </w:rPr>
              <w:t>-Предписания надзорных органов по запрещению дальнейшей эксплуатации отсутствуют.</w:t>
            </w:r>
          </w:p>
        </w:tc>
      </w:tr>
    </w:tbl>
    <w:p w:rsidR="001A243A" w:rsidRDefault="001A243A" w:rsidP="00705D4D">
      <w:pPr>
        <w:widowControl/>
        <w:autoSpaceDE/>
        <w:autoSpaceDN/>
        <w:adjustRightInd/>
        <w:jc w:val="both"/>
        <w:rPr>
          <w:b/>
          <w:bCs/>
        </w:rPr>
      </w:pPr>
    </w:p>
    <w:p w:rsidR="00EA619E" w:rsidRDefault="00EA619E" w:rsidP="00705D4D">
      <w:pPr>
        <w:widowControl/>
        <w:autoSpaceDE/>
        <w:autoSpaceDN/>
        <w:adjustRightInd/>
        <w:jc w:val="both"/>
        <w:rPr>
          <w:b/>
          <w:bCs/>
        </w:rPr>
      </w:pPr>
    </w:p>
    <w:p w:rsidR="00F74183" w:rsidRPr="00F74183" w:rsidRDefault="00F74183" w:rsidP="00705D4D">
      <w:pPr>
        <w:widowControl/>
        <w:autoSpaceDE/>
        <w:autoSpaceDN/>
        <w:adjustRightInd/>
        <w:jc w:val="both"/>
        <w:rPr>
          <w:b/>
          <w:bCs/>
        </w:rPr>
      </w:pPr>
      <w:r w:rsidRPr="00F74183">
        <w:rPr>
          <w:b/>
          <w:bCs/>
        </w:rPr>
        <w:t>Измерительная часть по котлу №1</w:t>
      </w:r>
      <w:r w:rsidR="004A459D">
        <w:rPr>
          <w:b/>
          <w:bCs/>
        </w:rPr>
        <w:t xml:space="preserve"> котельной </w:t>
      </w:r>
      <w:r w:rsidR="0046601D">
        <w:rPr>
          <w:b/>
          <w:bCs/>
        </w:rPr>
        <w:t xml:space="preserve">п. Приамурский 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 xml:space="preserve">Объект контроля: Котельная </w:t>
      </w:r>
      <w:r>
        <w:t xml:space="preserve">п. </w:t>
      </w:r>
      <w:r w:rsidR="001360F2">
        <w:t>Приамурский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Режим работы: Сезонный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Марка и номер котлоагрегата КВ</w:t>
      </w:r>
      <w:r w:rsidR="004A459D">
        <w:t>р</w:t>
      </w:r>
      <w:r w:rsidRPr="00F74183">
        <w:t xml:space="preserve"> – </w:t>
      </w:r>
      <w:r w:rsidR="004A459D">
        <w:t>1,</w:t>
      </w:r>
      <w:r w:rsidR="00FD3770">
        <w:t>5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Вид сжигаемого топлива  каменный уголь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 xml:space="preserve">Температура наружного воздуха  0С -5 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Ни</w:t>
      </w:r>
      <w:r w:rsidR="004A459D">
        <w:t xml:space="preserve">зшая теплота сгорания топлива  </w:t>
      </w:r>
      <w:r w:rsidR="00FD3770">
        <w:t>3150,10</w:t>
      </w:r>
      <w:r w:rsidRPr="00F74183">
        <w:t xml:space="preserve">  ккал/кг (ккал/м3)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 xml:space="preserve">Время проведения измерения (местное) 04:30 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Газоанализатор: ДАГ-16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Заводской номер ИГНД.413.423.001 ИЭ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Диапазон измерений О2  от 0 до20,9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Диапазон измерений СО  0-30000 ррm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Диапазон измерений NO 0-2000 ррm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Диапазон измерений SO2  0-4000 ррm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lastRenderedPageBreak/>
        <w:t>Диапазон измерений NO2 0-100_ ррm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Температура воздуха  -20 до +60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Дифференциальное давление -20 до +20 гПа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 xml:space="preserve">Контактный термометр:  МЭС – 200А 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Диапазон измерений -40 до +85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Погрешность ±0,5°С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 xml:space="preserve">Разрешение     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Инфракрасный термометр: тепловизор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Тип оборудования: Fluke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Заводской номер Ti 25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 xml:space="preserve">Поле зрения 23°х17° 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 xml:space="preserve">Пространственное разрешение 2,5мрад 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 xml:space="preserve">Диафрагменное число 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Тепловая чувствительность / NETD 0,1°С при 30°С (100мК)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 xml:space="preserve">Тип детектора 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Спектральный диапазон от 7,5 мкм до 14 мкм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ИК-разрешение 640х480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 xml:space="preserve">Температурный диапазон -20°С  до 350°С 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Точность ±2°С или 2%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Программное обеспечение Smart View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 xml:space="preserve">Расходомер портативный:  ультрозвуковой расходомер с накладными датчиками Panametriks PT878 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 xml:space="preserve">Диапазон измерений расходов 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Диапазон измерений скоростей  от 0,3 до 12,2 м/с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Диапазон температур стенки трубы -200 до -260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>Погрешность 1%</w:t>
      </w:r>
    </w:p>
    <w:p w:rsidR="00F74183" w:rsidRPr="00F74183" w:rsidRDefault="00F74183" w:rsidP="00705D4D">
      <w:pPr>
        <w:widowControl/>
        <w:autoSpaceDE/>
        <w:autoSpaceDN/>
        <w:adjustRightInd/>
        <w:jc w:val="both"/>
      </w:pPr>
      <w:r w:rsidRPr="00F74183">
        <w:t xml:space="preserve">Разрешение ЖК  дисплей 240×200 пикселей с подсветкой    </w:t>
      </w:r>
    </w:p>
    <w:p w:rsidR="00F74183" w:rsidRDefault="00F74183" w:rsidP="00705D4D">
      <w:pPr>
        <w:widowControl/>
        <w:autoSpaceDE/>
        <w:autoSpaceDN/>
        <w:adjustRightInd/>
        <w:jc w:val="both"/>
      </w:pPr>
      <w:r w:rsidRPr="00F74183">
        <w:t xml:space="preserve">Допустимая толщина стенки трубы  от 1,3 до </w:t>
      </w:r>
      <w:smartTag w:uri="urn:schemas-microsoft-com:office:smarttags" w:element="metricconverter">
        <w:smartTagPr>
          <w:attr w:name="ProductID" w:val="76,2 мм"/>
        </w:smartTagPr>
        <w:r w:rsidRPr="00F74183">
          <w:t>76,2 мм</w:t>
        </w:r>
      </w:smartTag>
      <w:bookmarkStart w:id="3" w:name="_Toc286414179"/>
    </w:p>
    <w:p w:rsidR="00F74183" w:rsidRPr="00F74183" w:rsidRDefault="00054990" w:rsidP="00F74183">
      <w:pPr>
        <w:widowControl/>
        <w:autoSpaceDE/>
        <w:autoSpaceDN/>
        <w:adjustRightInd/>
        <w:ind w:firstLine="540"/>
        <w:jc w:val="both"/>
        <w:rPr>
          <w:i/>
          <w:iCs/>
          <w:noProof/>
          <w:snapToGrid w:val="0"/>
        </w:rPr>
      </w:pPr>
      <w:r>
        <w:rPr>
          <w:i/>
          <w:iCs/>
          <w:noProof/>
          <w:snapToGrid w:val="0"/>
        </w:rPr>
        <w:t xml:space="preserve">Таблица № </w:t>
      </w:r>
      <w:r w:rsidR="00F74183" w:rsidRPr="00F74183">
        <w:rPr>
          <w:i/>
          <w:iCs/>
          <w:noProof/>
          <w:snapToGrid w:val="0"/>
        </w:rPr>
        <w:t>7- Замеры по работающему котлоагрегату</w:t>
      </w:r>
      <w:bookmarkEnd w:id="3"/>
    </w:p>
    <w:tbl>
      <w:tblPr>
        <w:tblW w:w="503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23"/>
        <w:gridCol w:w="1245"/>
        <w:gridCol w:w="522"/>
        <w:gridCol w:w="1695"/>
        <w:gridCol w:w="1717"/>
        <w:gridCol w:w="1800"/>
      </w:tblGrid>
      <w:tr w:rsidR="00F74183" w:rsidRPr="00EA619E">
        <w:tc>
          <w:tcPr>
            <w:tcW w:w="2020" w:type="pct"/>
            <w:gridSpan w:val="2"/>
          </w:tcPr>
          <w:p w:rsidR="00F74183" w:rsidRPr="00EA619E" w:rsidRDefault="00F74183" w:rsidP="00F74183">
            <w:pPr>
              <w:widowControl/>
              <w:tabs>
                <w:tab w:val="left" w:pos="426"/>
              </w:tabs>
              <w:autoSpaceDE/>
              <w:autoSpaceDN/>
              <w:adjustRightInd/>
            </w:pPr>
            <w:r w:rsidRPr="00EA619E">
              <w:t>Марка и номер котлоагрегата</w:t>
            </w:r>
          </w:p>
        </w:tc>
        <w:tc>
          <w:tcPr>
            <w:tcW w:w="2980" w:type="pct"/>
            <w:gridSpan w:val="4"/>
          </w:tcPr>
          <w:p w:rsidR="00F74183" w:rsidRPr="00EA619E" w:rsidRDefault="00AF7860" w:rsidP="00FD3770">
            <w:pPr>
              <w:keepNext/>
              <w:widowControl/>
              <w:tabs>
                <w:tab w:val="left" w:pos="426"/>
              </w:tabs>
              <w:autoSpaceDE/>
              <w:autoSpaceDN/>
              <w:adjustRightInd/>
              <w:rPr>
                <w:b/>
                <w:bCs/>
              </w:rPr>
            </w:pPr>
            <w:r w:rsidRPr="00EA619E">
              <w:rPr>
                <w:b/>
                <w:bCs/>
              </w:rPr>
              <w:t>КВ</w:t>
            </w:r>
            <w:r w:rsidR="00656473">
              <w:rPr>
                <w:b/>
                <w:bCs/>
              </w:rPr>
              <w:t>р-1,</w:t>
            </w:r>
            <w:r w:rsidR="00FD3770">
              <w:rPr>
                <w:b/>
                <w:bCs/>
              </w:rPr>
              <w:t>5</w:t>
            </w:r>
            <w:r w:rsidR="00B93879">
              <w:rPr>
                <w:b/>
                <w:bCs/>
              </w:rPr>
              <w:t xml:space="preserve"> №1</w:t>
            </w:r>
          </w:p>
        </w:tc>
      </w:tr>
      <w:tr w:rsidR="00F74183" w:rsidRPr="00EA619E">
        <w:trPr>
          <w:trHeight w:val="144"/>
        </w:trPr>
        <w:tc>
          <w:tcPr>
            <w:tcW w:w="2020" w:type="pct"/>
            <w:gridSpan w:val="2"/>
          </w:tcPr>
          <w:p w:rsidR="00F74183" w:rsidRPr="00EA619E" w:rsidRDefault="00F74183" w:rsidP="00F74183">
            <w:pPr>
              <w:widowControl/>
              <w:tabs>
                <w:tab w:val="left" w:pos="426"/>
              </w:tabs>
              <w:autoSpaceDE/>
              <w:autoSpaceDN/>
              <w:adjustRightInd/>
              <w:rPr>
                <w:b/>
                <w:bCs/>
              </w:rPr>
            </w:pPr>
            <w:r w:rsidRPr="00EA619E">
              <w:t>Вид топлива</w:t>
            </w:r>
          </w:p>
        </w:tc>
        <w:tc>
          <w:tcPr>
            <w:tcW w:w="2980" w:type="pct"/>
            <w:gridSpan w:val="4"/>
          </w:tcPr>
          <w:p w:rsidR="00F74183" w:rsidRPr="00EA619E" w:rsidRDefault="00F74183" w:rsidP="00F74183">
            <w:pPr>
              <w:keepNext/>
              <w:widowControl/>
              <w:tabs>
                <w:tab w:val="left" w:pos="426"/>
              </w:tabs>
              <w:autoSpaceDE/>
              <w:autoSpaceDN/>
              <w:adjustRightInd/>
            </w:pPr>
            <w:r w:rsidRPr="00EA619E">
              <w:t>Уголь каменный</w:t>
            </w:r>
          </w:p>
        </w:tc>
      </w:tr>
      <w:tr w:rsidR="00F74183" w:rsidRPr="00EA619E">
        <w:tc>
          <w:tcPr>
            <w:tcW w:w="2020" w:type="pct"/>
            <w:gridSpan w:val="2"/>
          </w:tcPr>
          <w:p w:rsidR="00F74183" w:rsidRPr="00EA619E" w:rsidRDefault="00F74183" w:rsidP="00F74183">
            <w:pPr>
              <w:widowControl/>
              <w:tabs>
                <w:tab w:val="left" w:pos="426"/>
              </w:tabs>
              <w:autoSpaceDE/>
              <w:autoSpaceDN/>
              <w:adjustRightInd/>
            </w:pPr>
            <w:r w:rsidRPr="00EA619E">
              <w:t>Дата и время измерений</w:t>
            </w:r>
          </w:p>
        </w:tc>
        <w:tc>
          <w:tcPr>
            <w:tcW w:w="2980" w:type="pct"/>
            <w:gridSpan w:val="4"/>
          </w:tcPr>
          <w:p w:rsidR="00F74183" w:rsidRPr="00EA619E" w:rsidRDefault="0032038B" w:rsidP="00F74183">
            <w:pPr>
              <w:keepNext/>
              <w:widowControl/>
              <w:tabs>
                <w:tab w:val="left" w:pos="426"/>
              </w:tabs>
              <w:autoSpaceDE/>
              <w:autoSpaceDN/>
              <w:adjustRightInd/>
            </w:pPr>
            <w:r>
              <w:t>2</w:t>
            </w:r>
            <w:r w:rsidR="00FD3770">
              <w:t>1</w:t>
            </w:r>
            <w:r w:rsidR="00F74183" w:rsidRPr="00EA619E">
              <w:t>.10.2013г.</w:t>
            </w:r>
          </w:p>
        </w:tc>
      </w:tr>
      <w:tr w:rsidR="00F74183" w:rsidRPr="00EA619E">
        <w:tc>
          <w:tcPr>
            <w:tcW w:w="2020" w:type="pct"/>
            <w:gridSpan w:val="2"/>
          </w:tcPr>
          <w:p w:rsidR="00F74183" w:rsidRPr="00EA619E" w:rsidRDefault="00F74183" w:rsidP="00F74183">
            <w:pPr>
              <w:widowControl/>
              <w:tabs>
                <w:tab w:val="left" w:pos="426"/>
              </w:tabs>
              <w:autoSpaceDE/>
              <w:autoSpaceDN/>
              <w:adjustRightInd/>
            </w:pPr>
            <w:r w:rsidRPr="00EA619E">
              <w:t xml:space="preserve">Температура наружного воздуха, </w:t>
            </w:r>
            <w:r w:rsidRPr="00EA619E">
              <w:rPr>
                <w:vertAlign w:val="superscript"/>
              </w:rPr>
              <w:t>о</w:t>
            </w:r>
            <w:r w:rsidRPr="00EA619E">
              <w:t>С</w:t>
            </w:r>
          </w:p>
        </w:tc>
        <w:tc>
          <w:tcPr>
            <w:tcW w:w="2980" w:type="pct"/>
            <w:gridSpan w:val="4"/>
          </w:tcPr>
          <w:p w:rsidR="00F74183" w:rsidRPr="00EA619E" w:rsidRDefault="00F74183" w:rsidP="00FD3770">
            <w:pPr>
              <w:keepNext/>
              <w:widowControl/>
              <w:tabs>
                <w:tab w:val="left" w:pos="426"/>
              </w:tabs>
              <w:autoSpaceDE/>
              <w:autoSpaceDN/>
              <w:adjustRightInd/>
            </w:pPr>
            <w:r w:rsidRPr="00EA619E">
              <w:t>+</w:t>
            </w:r>
            <w:r w:rsidR="00FD3770">
              <w:t>1</w:t>
            </w:r>
          </w:p>
        </w:tc>
      </w:tr>
      <w:tr w:rsidR="00F74183" w:rsidRPr="00EA619E">
        <w:tc>
          <w:tcPr>
            <w:tcW w:w="2020" w:type="pct"/>
            <w:gridSpan w:val="2"/>
          </w:tcPr>
          <w:p w:rsidR="00F74183" w:rsidRPr="00EA619E" w:rsidRDefault="00F74183" w:rsidP="00F74183">
            <w:pPr>
              <w:widowControl/>
              <w:tabs>
                <w:tab w:val="left" w:pos="426"/>
              </w:tabs>
              <w:autoSpaceDE/>
              <w:autoSpaceDN/>
              <w:adjustRightInd/>
            </w:pPr>
            <w:r w:rsidRPr="00EA619E">
              <w:t>Низшая теплота сгорания топлива, ккал/м</w:t>
            </w:r>
            <w:r w:rsidRPr="00EA619E">
              <w:rPr>
                <w:vertAlign w:val="superscript"/>
              </w:rPr>
              <w:t xml:space="preserve">3 </w:t>
            </w:r>
            <w:r w:rsidRPr="00EA619E">
              <w:t>(кг)</w:t>
            </w:r>
          </w:p>
        </w:tc>
        <w:tc>
          <w:tcPr>
            <w:tcW w:w="2980" w:type="pct"/>
            <w:gridSpan w:val="4"/>
          </w:tcPr>
          <w:p w:rsidR="00F74183" w:rsidRPr="00EA619E" w:rsidRDefault="00FD3770" w:rsidP="00F74183">
            <w:pPr>
              <w:keepNext/>
              <w:widowControl/>
              <w:tabs>
                <w:tab w:val="left" w:pos="426"/>
              </w:tabs>
              <w:autoSpaceDE/>
              <w:autoSpaceDN/>
              <w:adjustRightInd/>
            </w:pPr>
            <w:r>
              <w:t>3150,10</w:t>
            </w:r>
          </w:p>
        </w:tc>
      </w:tr>
      <w:tr w:rsidR="00A94D0D" w:rsidRPr="00EA619E">
        <w:tblPrEx>
          <w:tblLook w:val="04A0"/>
        </w:tblPrEx>
        <w:tc>
          <w:tcPr>
            <w:tcW w:w="137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Наименование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Размерность</w:t>
            </w:r>
          </w:p>
        </w:tc>
        <w:tc>
          <w:tcPr>
            <w:tcW w:w="877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Единица измерения</w:t>
            </w:r>
          </w:p>
        </w:tc>
        <w:tc>
          <w:tcPr>
            <w:tcW w:w="888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Показатель</w:t>
            </w:r>
          </w:p>
        </w:tc>
        <w:tc>
          <w:tcPr>
            <w:tcW w:w="93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Примечание</w:t>
            </w:r>
          </w:p>
        </w:tc>
      </w:tr>
      <w:tr w:rsidR="00A94D0D" w:rsidRPr="00EA619E">
        <w:tblPrEx>
          <w:tblLook w:val="04A0"/>
        </w:tblPrEx>
        <w:tc>
          <w:tcPr>
            <w:tcW w:w="137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  <w:r w:rsidRPr="00EA619E">
              <w:t>Теплопроизводительность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Q</w:t>
            </w:r>
          </w:p>
        </w:tc>
        <w:tc>
          <w:tcPr>
            <w:tcW w:w="877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Гкал/ч</w:t>
            </w:r>
          </w:p>
        </w:tc>
        <w:tc>
          <w:tcPr>
            <w:tcW w:w="888" w:type="pct"/>
            <w:shd w:val="clear" w:color="auto" w:fill="auto"/>
          </w:tcPr>
          <w:p w:rsidR="00A94D0D" w:rsidRPr="00EA619E" w:rsidRDefault="00A94D0D" w:rsidP="004A459D">
            <w:pPr>
              <w:widowControl/>
              <w:autoSpaceDE/>
              <w:autoSpaceDN/>
              <w:adjustRightInd/>
              <w:jc w:val="center"/>
            </w:pPr>
            <w:r w:rsidRPr="00EA619E">
              <w:t>1,</w:t>
            </w:r>
            <w:r w:rsidR="004A459D">
              <w:t>0</w:t>
            </w:r>
          </w:p>
        </w:tc>
        <w:tc>
          <w:tcPr>
            <w:tcW w:w="93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94D0D" w:rsidRPr="00EA619E">
        <w:tblPrEx>
          <w:tblLook w:val="04A0"/>
        </w:tblPrEx>
        <w:tc>
          <w:tcPr>
            <w:tcW w:w="137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  <w:r w:rsidRPr="00EA619E">
              <w:t>Расход топлива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Bт</w:t>
            </w:r>
          </w:p>
        </w:tc>
        <w:tc>
          <w:tcPr>
            <w:tcW w:w="877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м3/ч (кг/ч)</w:t>
            </w:r>
          </w:p>
        </w:tc>
        <w:tc>
          <w:tcPr>
            <w:tcW w:w="888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316,3</w:t>
            </w:r>
          </w:p>
        </w:tc>
        <w:tc>
          <w:tcPr>
            <w:tcW w:w="93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</w:p>
        </w:tc>
      </w:tr>
      <w:tr w:rsidR="00A94D0D" w:rsidRPr="00EA619E">
        <w:tblPrEx>
          <w:tblLook w:val="04A0"/>
        </w:tblPrEx>
        <w:tc>
          <w:tcPr>
            <w:tcW w:w="137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  <w:r w:rsidRPr="00EA619E">
              <w:t>Расход воды через котел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Gк</w:t>
            </w:r>
          </w:p>
        </w:tc>
        <w:tc>
          <w:tcPr>
            <w:tcW w:w="877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м3/ч</w:t>
            </w:r>
          </w:p>
        </w:tc>
        <w:tc>
          <w:tcPr>
            <w:tcW w:w="888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61,46</w:t>
            </w:r>
          </w:p>
        </w:tc>
        <w:tc>
          <w:tcPr>
            <w:tcW w:w="93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</w:p>
        </w:tc>
      </w:tr>
      <w:tr w:rsidR="00A94D0D" w:rsidRPr="00EA619E">
        <w:tblPrEx>
          <w:tblLook w:val="04A0"/>
        </w:tblPrEx>
        <w:tc>
          <w:tcPr>
            <w:tcW w:w="137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  <w:r w:rsidRPr="00EA619E">
              <w:t>Давление топлива на горелке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Pт</w:t>
            </w:r>
          </w:p>
        </w:tc>
        <w:tc>
          <w:tcPr>
            <w:tcW w:w="877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кгс/м2</w:t>
            </w:r>
          </w:p>
        </w:tc>
        <w:tc>
          <w:tcPr>
            <w:tcW w:w="888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-</w:t>
            </w:r>
          </w:p>
        </w:tc>
        <w:tc>
          <w:tcPr>
            <w:tcW w:w="93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</w:p>
        </w:tc>
      </w:tr>
      <w:tr w:rsidR="00A94D0D" w:rsidRPr="00EA619E">
        <w:tblPrEx>
          <w:tblLook w:val="04A0"/>
        </w:tblPrEx>
        <w:tc>
          <w:tcPr>
            <w:tcW w:w="137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  <w:r w:rsidRPr="00EA619E">
              <w:t>Разрежение в топке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Нт</w:t>
            </w:r>
          </w:p>
        </w:tc>
        <w:tc>
          <w:tcPr>
            <w:tcW w:w="877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кПа</w:t>
            </w:r>
          </w:p>
        </w:tc>
        <w:tc>
          <w:tcPr>
            <w:tcW w:w="888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0,2</w:t>
            </w:r>
          </w:p>
        </w:tc>
        <w:tc>
          <w:tcPr>
            <w:tcW w:w="93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</w:p>
        </w:tc>
      </w:tr>
      <w:tr w:rsidR="00A94D0D" w:rsidRPr="00EA619E">
        <w:tblPrEx>
          <w:tblLook w:val="04A0"/>
        </w:tblPrEx>
        <w:tc>
          <w:tcPr>
            <w:tcW w:w="137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  <w:r w:rsidRPr="00EA619E">
              <w:t>Тяга в топке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Sт</w:t>
            </w:r>
          </w:p>
        </w:tc>
        <w:tc>
          <w:tcPr>
            <w:tcW w:w="877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кПа</w:t>
            </w:r>
          </w:p>
        </w:tc>
        <w:tc>
          <w:tcPr>
            <w:tcW w:w="888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0,23</w:t>
            </w:r>
          </w:p>
        </w:tc>
        <w:tc>
          <w:tcPr>
            <w:tcW w:w="93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</w:p>
        </w:tc>
      </w:tr>
      <w:tr w:rsidR="00A94D0D" w:rsidRPr="00EA619E">
        <w:tblPrEx>
          <w:tblLook w:val="04A0"/>
        </w:tblPrEx>
        <w:trPr>
          <w:trHeight w:val="498"/>
        </w:trPr>
        <w:tc>
          <w:tcPr>
            <w:tcW w:w="137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  <w:r w:rsidRPr="00EA619E">
              <w:t>Температура воздуха,</w:t>
            </w:r>
          </w:p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  <w:r w:rsidRPr="00EA619E">
              <w:t>подаваемого на горение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tх.в.</w:t>
            </w:r>
          </w:p>
        </w:tc>
        <w:tc>
          <w:tcPr>
            <w:tcW w:w="877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оС</w:t>
            </w:r>
          </w:p>
        </w:tc>
        <w:tc>
          <w:tcPr>
            <w:tcW w:w="888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12</w:t>
            </w:r>
          </w:p>
        </w:tc>
        <w:tc>
          <w:tcPr>
            <w:tcW w:w="93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</w:p>
        </w:tc>
      </w:tr>
      <w:tr w:rsidR="00A94D0D" w:rsidRPr="00EA619E">
        <w:tblPrEx>
          <w:tblLook w:val="04A0"/>
        </w:tblPrEx>
        <w:tc>
          <w:tcPr>
            <w:tcW w:w="137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  <w:r w:rsidRPr="00EA619E">
              <w:t>Температура уходящих газов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tух</w:t>
            </w:r>
          </w:p>
        </w:tc>
        <w:tc>
          <w:tcPr>
            <w:tcW w:w="877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оС</w:t>
            </w:r>
          </w:p>
        </w:tc>
        <w:tc>
          <w:tcPr>
            <w:tcW w:w="888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163</w:t>
            </w:r>
          </w:p>
        </w:tc>
        <w:tc>
          <w:tcPr>
            <w:tcW w:w="93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</w:p>
        </w:tc>
      </w:tr>
      <w:tr w:rsidR="00A94D0D" w:rsidRPr="00EA619E">
        <w:tblPrEx>
          <w:tblLook w:val="04A0"/>
        </w:tblPrEx>
        <w:tc>
          <w:tcPr>
            <w:tcW w:w="5000" w:type="pct"/>
            <w:gridSpan w:val="6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  <w:r w:rsidRPr="00EA619E">
              <w:t>Состав уходящих газов:</w:t>
            </w:r>
          </w:p>
        </w:tc>
      </w:tr>
      <w:tr w:rsidR="00A94D0D" w:rsidRPr="00EA619E">
        <w:tblPrEx>
          <w:tblLook w:val="04A0"/>
        </w:tblPrEx>
        <w:tc>
          <w:tcPr>
            <w:tcW w:w="137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  <w:r w:rsidRPr="00EA619E">
              <w:t>а) углекислый газ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СО2</w:t>
            </w:r>
          </w:p>
        </w:tc>
        <w:tc>
          <w:tcPr>
            <w:tcW w:w="877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ррм</w:t>
            </w:r>
          </w:p>
        </w:tc>
        <w:tc>
          <w:tcPr>
            <w:tcW w:w="888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EA619E">
              <w:t>--</w:t>
            </w:r>
          </w:p>
        </w:tc>
        <w:tc>
          <w:tcPr>
            <w:tcW w:w="93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</w:p>
        </w:tc>
      </w:tr>
      <w:tr w:rsidR="00A94D0D" w:rsidRPr="00EA619E">
        <w:tblPrEx>
          <w:tblLook w:val="04A0"/>
        </w:tblPrEx>
        <w:tc>
          <w:tcPr>
            <w:tcW w:w="137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  <w:r w:rsidRPr="00EA619E">
              <w:lastRenderedPageBreak/>
              <w:t>б) кислород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О2</w:t>
            </w:r>
          </w:p>
        </w:tc>
        <w:tc>
          <w:tcPr>
            <w:tcW w:w="877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ррм</w:t>
            </w:r>
          </w:p>
        </w:tc>
        <w:tc>
          <w:tcPr>
            <w:tcW w:w="888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EA619E">
              <w:t>14</w:t>
            </w:r>
          </w:p>
        </w:tc>
        <w:tc>
          <w:tcPr>
            <w:tcW w:w="93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</w:p>
        </w:tc>
      </w:tr>
      <w:tr w:rsidR="00A94D0D" w:rsidRPr="00EA619E">
        <w:tblPrEx>
          <w:tblLook w:val="04A0"/>
        </w:tblPrEx>
        <w:tc>
          <w:tcPr>
            <w:tcW w:w="137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  <w:r w:rsidRPr="00EA619E">
              <w:t>в) окись углерода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СО</w:t>
            </w:r>
          </w:p>
        </w:tc>
        <w:tc>
          <w:tcPr>
            <w:tcW w:w="877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ррм</w:t>
            </w:r>
          </w:p>
        </w:tc>
        <w:tc>
          <w:tcPr>
            <w:tcW w:w="888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EA619E">
              <w:t>121,8</w:t>
            </w:r>
          </w:p>
        </w:tc>
        <w:tc>
          <w:tcPr>
            <w:tcW w:w="93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</w:p>
        </w:tc>
      </w:tr>
      <w:tr w:rsidR="00A94D0D" w:rsidRPr="00EA619E">
        <w:tblPrEx>
          <w:tblLook w:val="04A0"/>
        </w:tblPrEx>
        <w:tc>
          <w:tcPr>
            <w:tcW w:w="137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  <w:r w:rsidRPr="00EA619E">
              <w:t>г) оксид азота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NOx</w:t>
            </w:r>
          </w:p>
        </w:tc>
        <w:tc>
          <w:tcPr>
            <w:tcW w:w="877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ррм</w:t>
            </w:r>
          </w:p>
        </w:tc>
        <w:tc>
          <w:tcPr>
            <w:tcW w:w="888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EA619E">
              <w:t>94,8</w:t>
            </w:r>
          </w:p>
        </w:tc>
        <w:tc>
          <w:tcPr>
            <w:tcW w:w="93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</w:p>
        </w:tc>
      </w:tr>
      <w:tr w:rsidR="00A94D0D" w:rsidRPr="00EA619E">
        <w:tblPrEx>
          <w:tblLook w:val="04A0"/>
        </w:tblPrEx>
        <w:tc>
          <w:tcPr>
            <w:tcW w:w="137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  <w:r w:rsidRPr="00EA619E">
              <w:t>д) оксид серы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SO2</w:t>
            </w:r>
          </w:p>
        </w:tc>
        <w:tc>
          <w:tcPr>
            <w:tcW w:w="877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ррм</w:t>
            </w:r>
          </w:p>
        </w:tc>
        <w:tc>
          <w:tcPr>
            <w:tcW w:w="888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EA619E">
              <w:t>712</w:t>
            </w:r>
          </w:p>
        </w:tc>
        <w:tc>
          <w:tcPr>
            <w:tcW w:w="93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</w:p>
        </w:tc>
      </w:tr>
      <w:tr w:rsidR="00A94D0D" w:rsidRPr="00EA619E">
        <w:tblPrEx>
          <w:tblLook w:val="04A0"/>
        </w:tblPrEx>
        <w:tc>
          <w:tcPr>
            <w:tcW w:w="137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  <w:r w:rsidRPr="00EA619E">
              <w:t>Коэффициент избытка воздуха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α</w:t>
            </w:r>
          </w:p>
        </w:tc>
        <w:tc>
          <w:tcPr>
            <w:tcW w:w="877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8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EA619E">
              <w:t>1,3</w:t>
            </w:r>
          </w:p>
        </w:tc>
        <w:tc>
          <w:tcPr>
            <w:tcW w:w="93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</w:p>
        </w:tc>
      </w:tr>
      <w:tr w:rsidR="00A94D0D" w:rsidRPr="00EA619E">
        <w:tblPrEx>
          <w:tblLook w:val="04A0"/>
        </w:tblPrEx>
        <w:tc>
          <w:tcPr>
            <w:tcW w:w="5000" w:type="pct"/>
            <w:gridSpan w:val="6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  <w:r w:rsidRPr="00EA619E">
              <w:t>Потери тепла:</w:t>
            </w:r>
          </w:p>
        </w:tc>
      </w:tr>
      <w:tr w:rsidR="00A94D0D" w:rsidRPr="00EA619E">
        <w:tblPrEx>
          <w:tblLook w:val="04A0"/>
        </w:tblPrEx>
        <w:tc>
          <w:tcPr>
            <w:tcW w:w="137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  <w:r w:rsidRPr="00EA619E">
              <w:t>а)  с уходящими газами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q2</w:t>
            </w:r>
          </w:p>
        </w:tc>
        <w:tc>
          <w:tcPr>
            <w:tcW w:w="877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%</w:t>
            </w:r>
          </w:p>
        </w:tc>
        <w:tc>
          <w:tcPr>
            <w:tcW w:w="888" w:type="pct"/>
            <w:shd w:val="clear" w:color="auto" w:fill="auto"/>
          </w:tcPr>
          <w:p w:rsidR="00A94D0D" w:rsidRPr="00EA619E" w:rsidRDefault="004A459D" w:rsidP="005A5838">
            <w:pPr>
              <w:widowControl/>
              <w:autoSpaceDE/>
              <w:autoSpaceDN/>
              <w:adjustRightInd/>
              <w:jc w:val="center"/>
            </w:pPr>
            <w:r>
              <w:t>7</w:t>
            </w:r>
          </w:p>
        </w:tc>
        <w:tc>
          <w:tcPr>
            <w:tcW w:w="93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</w:p>
        </w:tc>
      </w:tr>
      <w:tr w:rsidR="00A94D0D" w:rsidRPr="00EA619E">
        <w:tblPrEx>
          <w:tblLook w:val="04A0"/>
        </w:tblPrEx>
        <w:tc>
          <w:tcPr>
            <w:tcW w:w="137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  <w:r w:rsidRPr="00EA619E">
              <w:t>б)  от химического недожога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q3</w:t>
            </w:r>
          </w:p>
        </w:tc>
        <w:tc>
          <w:tcPr>
            <w:tcW w:w="877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%</w:t>
            </w:r>
          </w:p>
        </w:tc>
        <w:tc>
          <w:tcPr>
            <w:tcW w:w="888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7</w:t>
            </w:r>
          </w:p>
        </w:tc>
        <w:tc>
          <w:tcPr>
            <w:tcW w:w="93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</w:p>
        </w:tc>
      </w:tr>
      <w:tr w:rsidR="00A94D0D" w:rsidRPr="00EA619E">
        <w:tblPrEx>
          <w:tblLook w:val="04A0"/>
        </w:tblPrEx>
        <w:tc>
          <w:tcPr>
            <w:tcW w:w="137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  <w:r w:rsidRPr="00EA619E">
              <w:t>в) от неполноты горения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q4</w:t>
            </w:r>
          </w:p>
        </w:tc>
        <w:tc>
          <w:tcPr>
            <w:tcW w:w="877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%</w:t>
            </w:r>
          </w:p>
        </w:tc>
        <w:tc>
          <w:tcPr>
            <w:tcW w:w="888" w:type="pct"/>
            <w:shd w:val="clear" w:color="auto" w:fill="auto"/>
          </w:tcPr>
          <w:p w:rsidR="00A94D0D" w:rsidRPr="00EA619E" w:rsidRDefault="004A459D" w:rsidP="005A5838">
            <w:pPr>
              <w:widowControl/>
              <w:autoSpaceDE/>
              <w:autoSpaceDN/>
              <w:adjustRightInd/>
              <w:jc w:val="center"/>
            </w:pPr>
            <w:r>
              <w:t>5</w:t>
            </w:r>
          </w:p>
        </w:tc>
        <w:tc>
          <w:tcPr>
            <w:tcW w:w="93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</w:p>
        </w:tc>
      </w:tr>
      <w:tr w:rsidR="00A94D0D" w:rsidRPr="00EA619E">
        <w:tblPrEx>
          <w:tblLook w:val="04A0"/>
        </w:tblPrEx>
        <w:tc>
          <w:tcPr>
            <w:tcW w:w="137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  <w:r w:rsidRPr="00EA619E">
              <w:t>г)  в окружающую среду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q5</w:t>
            </w:r>
          </w:p>
        </w:tc>
        <w:tc>
          <w:tcPr>
            <w:tcW w:w="877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%</w:t>
            </w:r>
          </w:p>
        </w:tc>
        <w:tc>
          <w:tcPr>
            <w:tcW w:w="888" w:type="pct"/>
            <w:shd w:val="clear" w:color="auto" w:fill="auto"/>
          </w:tcPr>
          <w:p w:rsidR="00A94D0D" w:rsidRPr="00EA619E" w:rsidRDefault="00A94D0D" w:rsidP="004A459D">
            <w:pPr>
              <w:widowControl/>
              <w:autoSpaceDE/>
              <w:autoSpaceDN/>
              <w:adjustRightInd/>
              <w:jc w:val="center"/>
            </w:pPr>
            <w:r w:rsidRPr="00EA619E">
              <w:t>6,</w:t>
            </w:r>
            <w:r w:rsidR="004A459D">
              <w:t>2</w:t>
            </w:r>
          </w:p>
        </w:tc>
        <w:tc>
          <w:tcPr>
            <w:tcW w:w="93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</w:p>
        </w:tc>
      </w:tr>
      <w:tr w:rsidR="00A94D0D" w:rsidRPr="00EA619E">
        <w:tblPrEx>
          <w:tblLook w:val="04A0"/>
        </w:tblPrEx>
        <w:tc>
          <w:tcPr>
            <w:tcW w:w="137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  <w:r w:rsidRPr="00EA619E">
              <w:t>КПД котла</w:t>
            </w:r>
          </w:p>
        </w:tc>
        <w:tc>
          <w:tcPr>
            <w:tcW w:w="935" w:type="pct"/>
            <w:gridSpan w:val="2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η</w:t>
            </w:r>
          </w:p>
        </w:tc>
        <w:tc>
          <w:tcPr>
            <w:tcW w:w="877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  <w:jc w:val="center"/>
            </w:pPr>
            <w:r w:rsidRPr="00EA619E">
              <w:t>%</w:t>
            </w:r>
          </w:p>
        </w:tc>
        <w:tc>
          <w:tcPr>
            <w:tcW w:w="888" w:type="pct"/>
            <w:shd w:val="clear" w:color="auto" w:fill="auto"/>
          </w:tcPr>
          <w:p w:rsidR="00A94D0D" w:rsidRPr="00EA619E" w:rsidRDefault="004A459D" w:rsidP="005A5838">
            <w:pPr>
              <w:widowControl/>
              <w:autoSpaceDE/>
              <w:autoSpaceDN/>
              <w:adjustRightInd/>
              <w:jc w:val="center"/>
            </w:pPr>
            <w:r>
              <w:t>74,8</w:t>
            </w:r>
          </w:p>
        </w:tc>
        <w:tc>
          <w:tcPr>
            <w:tcW w:w="930" w:type="pct"/>
            <w:shd w:val="clear" w:color="auto" w:fill="auto"/>
          </w:tcPr>
          <w:p w:rsidR="00A94D0D" w:rsidRPr="00EA619E" w:rsidRDefault="00A94D0D" w:rsidP="005A5838">
            <w:pPr>
              <w:widowControl/>
              <w:autoSpaceDE/>
              <w:autoSpaceDN/>
              <w:adjustRightInd/>
            </w:pPr>
          </w:p>
        </w:tc>
      </w:tr>
    </w:tbl>
    <w:p w:rsidR="00705D4D" w:rsidRDefault="00705D4D" w:rsidP="00303B2C">
      <w:pPr>
        <w:widowControl/>
        <w:autoSpaceDE/>
        <w:autoSpaceDN/>
        <w:adjustRightInd/>
        <w:spacing w:before="60" w:after="60" w:line="288" w:lineRule="auto"/>
        <w:jc w:val="center"/>
        <w:rPr>
          <w:b/>
          <w:bCs/>
          <w:lang w:eastAsia="en-US"/>
        </w:rPr>
      </w:pPr>
    </w:p>
    <w:p w:rsidR="00303B2C" w:rsidRPr="001A7F09" w:rsidRDefault="00705D4D" w:rsidP="00303B2C">
      <w:pPr>
        <w:widowControl/>
        <w:autoSpaceDE/>
        <w:autoSpaceDN/>
        <w:adjustRightInd/>
        <w:spacing w:before="60" w:after="60" w:line="288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Г</w:t>
      </w:r>
      <w:r w:rsidR="00303B2C" w:rsidRPr="001A7F09">
        <w:rPr>
          <w:b/>
          <w:bCs/>
          <w:lang w:eastAsia="en-US"/>
        </w:rPr>
        <w:t>РАФИК</w:t>
      </w:r>
    </w:p>
    <w:p w:rsidR="00303B2C" w:rsidRDefault="00303B2C" w:rsidP="00EA619E">
      <w:pPr>
        <w:spacing w:line="360" w:lineRule="auto"/>
        <w:jc w:val="center"/>
        <w:rPr>
          <w:b/>
          <w:bCs/>
          <w:lang w:eastAsia="en-US"/>
        </w:rPr>
      </w:pPr>
      <w:r w:rsidRPr="000E03E1">
        <w:rPr>
          <w:b/>
          <w:bCs/>
          <w:lang w:eastAsia="en-US"/>
        </w:rPr>
        <w:t>зависимости температуры теплоносителя от среднесуточной температуры наружного воздуха для котельной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6"/>
        <w:gridCol w:w="1522"/>
        <w:gridCol w:w="1540"/>
        <w:gridCol w:w="1540"/>
        <w:gridCol w:w="1404"/>
        <w:gridCol w:w="2186"/>
      </w:tblGrid>
      <w:tr w:rsidR="00303B2C" w:rsidRPr="001A7F09">
        <w:trPr>
          <w:trHeight w:val="1020"/>
          <w:tblHeader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7F09">
              <w:rPr>
                <w:b/>
                <w:bCs/>
                <w:sz w:val="22"/>
                <w:szCs w:val="22"/>
              </w:rPr>
              <w:t>Температура наружного воздуха,</w:t>
            </w:r>
            <w:r w:rsidRPr="001A7F09">
              <w:rPr>
                <w:b/>
                <w:bCs/>
                <w:sz w:val="22"/>
                <w:szCs w:val="22"/>
              </w:rPr>
              <w:br/>
              <w:t>Тнв 0С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7F09">
              <w:rPr>
                <w:b/>
                <w:bCs/>
                <w:sz w:val="22"/>
                <w:szCs w:val="22"/>
              </w:rPr>
              <w:t>Температура воды в подающей линии,</w:t>
            </w:r>
            <w:r w:rsidRPr="001A7F09">
              <w:rPr>
                <w:b/>
                <w:bCs/>
                <w:sz w:val="22"/>
                <w:szCs w:val="22"/>
              </w:rPr>
              <w:br/>
              <w:t>Тп0С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7F09">
              <w:rPr>
                <w:b/>
                <w:bCs/>
                <w:sz w:val="22"/>
                <w:szCs w:val="22"/>
              </w:rPr>
              <w:t>Температура воды в обратной линии, То0С</w:t>
            </w:r>
          </w:p>
        </w:tc>
      </w:tr>
      <w:tr w:rsidR="00303B2C" w:rsidRPr="001A7F09">
        <w:trPr>
          <w:trHeight w:val="630"/>
          <w:tblHeader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7F09">
              <w:rPr>
                <w:b/>
                <w:bCs/>
                <w:sz w:val="22"/>
                <w:szCs w:val="22"/>
              </w:rPr>
              <w:t>Средняя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7F09">
              <w:rPr>
                <w:b/>
                <w:bCs/>
                <w:sz w:val="22"/>
                <w:szCs w:val="22"/>
              </w:rPr>
              <w:t>Минималь-ная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7F09">
              <w:rPr>
                <w:b/>
                <w:bCs/>
                <w:sz w:val="22"/>
                <w:szCs w:val="22"/>
              </w:rPr>
              <w:t>Максима-</w:t>
            </w:r>
            <w:r w:rsidRPr="001A7F09">
              <w:rPr>
                <w:b/>
                <w:bCs/>
                <w:sz w:val="22"/>
                <w:szCs w:val="22"/>
              </w:rPr>
              <w:br/>
              <w:t>льная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7F09">
              <w:rPr>
                <w:b/>
                <w:bCs/>
                <w:sz w:val="22"/>
                <w:szCs w:val="22"/>
              </w:rPr>
              <w:t>Средняя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A7F09">
              <w:rPr>
                <w:b/>
                <w:bCs/>
                <w:sz w:val="22"/>
                <w:szCs w:val="22"/>
              </w:rPr>
              <w:t>Максима-</w:t>
            </w:r>
            <w:r w:rsidRPr="001A7F09">
              <w:rPr>
                <w:b/>
                <w:bCs/>
                <w:sz w:val="22"/>
                <w:szCs w:val="22"/>
              </w:rPr>
              <w:br/>
              <w:t>льная</w:t>
            </w:r>
          </w:p>
        </w:tc>
      </w:tr>
      <w:tr w:rsidR="00303B2C" w:rsidRPr="001A7F09">
        <w:trPr>
          <w:trHeight w:val="315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Температурный график 95 – 70 0 С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36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38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37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39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39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41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42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43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44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46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47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48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49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-1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50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-2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49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51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-3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53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-4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54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-5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55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-6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56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-7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58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-8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59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lastRenderedPageBreak/>
              <w:t>-9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60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-10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61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-11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59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62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-12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63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-13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64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-14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65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-15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66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-16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67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-17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68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-18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68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-19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69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-20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70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-21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72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-22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69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73</w:t>
            </w:r>
          </w:p>
        </w:tc>
      </w:tr>
      <w:tr w:rsidR="00303B2C" w:rsidRPr="001A7F09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-23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97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2C" w:rsidRPr="001A7F09" w:rsidRDefault="00303B2C" w:rsidP="00303B2C">
            <w:pPr>
              <w:widowControl/>
              <w:autoSpaceDE/>
              <w:autoSpaceDN/>
              <w:adjustRightInd/>
              <w:jc w:val="center"/>
            </w:pPr>
            <w:r w:rsidRPr="001A7F09">
              <w:rPr>
                <w:sz w:val="22"/>
                <w:szCs w:val="22"/>
              </w:rPr>
              <w:t>74</w:t>
            </w:r>
          </w:p>
        </w:tc>
      </w:tr>
    </w:tbl>
    <w:p w:rsidR="00DD683F" w:rsidRDefault="00DD683F" w:rsidP="0046601D">
      <w:pPr>
        <w:spacing w:line="360" w:lineRule="auto"/>
        <w:rPr>
          <w:b/>
          <w:bCs/>
          <w:color w:val="000000"/>
        </w:rPr>
      </w:pPr>
    </w:p>
    <w:p w:rsidR="00054990" w:rsidRPr="00A87428" w:rsidRDefault="00303B2C" w:rsidP="00E87B96">
      <w:pPr>
        <w:spacing w:line="360" w:lineRule="auto"/>
        <w:jc w:val="center"/>
        <w:rPr>
          <w:b/>
          <w:bCs/>
          <w:color w:val="000000"/>
        </w:rPr>
      </w:pPr>
      <w:r w:rsidRPr="00A87428">
        <w:rPr>
          <w:b/>
          <w:bCs/>
          <w:color w:val="000000"/>
        </w:rPr>
        <w:t xml:space="preserve">Часть </w:t>
      </w:r>
      <w:r w:rsidR="00017A44" w:rsidRPr="00CB5F4C">
        <w:rPr>
          <w:b/>
          <w:bCs/>
          <w:color w:val="000000"/>
        </w:rPr>
        <w:t>2</w:t>
      </w:r>
      <w:r w:rsidRPr="00A87428">
        <w:rPr>
          <w:b/>
          <w:bCs/>
          <w:color w:val="000000"/>
        </w:rPr>
        <w:t>. Зоны действия системы теплоснабжения</w:t>
      </w:r>
    </w:p>
    <w:p w:rsidR="00303B2C" w:rsidRDefault="00303B2C" w:rsidP="00705D4D">
      <w:pPr>
        <w:ind w:firstLine="708"/>
        <w:jc w:val="both"/>
      </w:pPr>
      <w:r>
        <w:rPr>
          <w:color w:val="000000"/>
        </w:rPr>
        <w:t xml:space="preserve">На территории </w:t>
      </w:r>
      <w:r w:rsidR="00BF0744">
        <w:rPr>
          <w:color w:val="000000"/>
        </w:rPr>
        <w:t>Приамурско</w:t>
      </w:r>
      <w:r w:rsidR="00FD3770">
        <w:rPr>
          <w:color w:val="000000"/>
        </w:rPr>
        <w:t>го</w:t>
      </w:r>
      <w:r w:rsidR="00843F2A">
        <w:rPr>
          <w:color w:val="000000"/>
        </w:rPr>
        <w:t xml:space="preserve"> городского</w:t>
      </w:r>
      <w:r w:rsidR="00F74183">
        <w:rPr>
          <w:color w:val="000000"/>
        </w:rPr>
        <w:t xml:space="preserve"> </w:t>
      </w:r>
      <w:r w:rsidRPr="00502058">
        <w:rPr>
          <w:color w:val="000000"/>
        </w:rPr>
        <w:t>поселения</w:t>
      </w:r>
      <w:r>
        <w:rPr>
          <w:color w:val="000000"/>
        </w:rPr>
        <w:t xml:space="preserve"> </w:t>
      </w:r>
      <w:r w:rsidRPr="00502058">
        <w:rPr>
          <w:color w:val="000000"/>
        </w:rPr>
        <w:t xml:space="preserve">действует </w:t>
      </w:r>
      <w:r w:rsidR="00FD3770">
        <w:rPr>
          <w:color w:val="000000"/>
        </w:rPr>
        <w:t>три</w:t>
      </w:r>
      <w:r w:rsidRPr="00502058">
        <w:rPr>
          <w:color w:val="000000"/>
        </w:rPr>
        <w:t xml:space="preserve"> источник</w:t>
      </w:r>
      <w:r w:rsidR="00FD3770">
        <w:rPr>
          <w:color w:val="000000"/>
        </w:rPr>
        <w:t>а</w:t>
      </w:r>
      <w:r w:rsidR="00054990">
        <w:rPr>
          <w:color w:val="000000"/>
        </w:rPr>
        <w:t xml:space="preserve"> </w:t>
      </w:r>
      <w:r w:rsidRPr="00502058">
        <w:rPr>
          <w:color w:val="000000"/>
        </w:rPr>
        <w:t xml:space="preserve">централизованного теплоснабжения. Описание зоны действия источника теплоснабжения с указанием адресной привязки и перечнем подключенных объектов приведено в табл. </w:t>
      </w:r>
      <w:r w:rsidR="006A3E47">
        <w:rPr>
          <w:color w:val="000000"/>
        </w:rPr>
        <w:t>№8</w:t>
      </w:r>
    </w:p>
    <w:p w:rsidR="00303B2C" w:rsidRDefault="00303B2C" w:rsidP="00705D4D">
      <w:pPr>
        <w:ind w:firstLine="708"/>
        <w:jc w:val="both"/>
        <w:rPr>
          <w:color w:val="000000"/>
        </w:rPr>
      </w:pPr>
      <w:r>
        <w:rPr>
          <w:color w:val="000000"/>
        </w:rPr>
        <w:t>"З</w:t>
      </w:r>
      <w:r w:rsidRPr="00A1639B">
        <w:rPr>
          <w:color w:val="000000"/>
        </w:rPr>
        <w:t>она действия системы теплоснабжения" - территория поселения, границы которой устанавливаются по наиболее удаленным точкам подключения потребителей к тепловым сетям, входящим в систему теплоснабжения</w:t>
      </w:r>
      <w:r>
        <w:rPr>
          <w:color w:val="000000"/>
        </w:rPr>
        <w:t>.</w:t>
      </w:r>
    </w:p>
    <w:p w:rsidR="00CB5F4C" w:rsidRDefault="00CB5F4C" w:rsidP="007A2176">
      <w:pPr>
        <w:spacing w:line="360" w:lineRule="auto"/>
        <w:rPr>
          <w:i/>
          <w:iCs/>
          <w:color w:val="000000"/>
        </w:rPr>
      </w:pPr>
    </w:p>
    <w:p w:rsidR="008225DC" w:rsidRPr="006335F4" w:rsidRDefault="008225DC" w:rsidP="00EA619E">
      <w:pPr>
        <w:spacing w:line="360" w:lineRule="auto"/>
        <w:jc w:val="center"/>
        <w:rPr>
          <w:i/>
          <w:iCs/>
          <w:color w:val="000000"/>
        </w:rPr>
      </w:pPr>
      <w:r w:rsidRPr="006335F4">
        <w:rPr>
          <w:i/>
          <w:iCs/>
          <w:color w:val="000000"/>
        </w:rPr>
        <w:t>Таблица №</w:t>
      </w:r>
      <w:r>
        <w:rPr>
          <w:i/>
          <w:iCs/>
          <w:color w:val="000000"/>
        </w:rPr>
        <w:t>8-</w:t>
      </w:r>
      <w:r w:rsidRPr="006335F4">
        <w:rPr>
          <w:i/>
          <w:iCs/>
          <w:color w:val="000000"/>
        </w:rPr>
        <w:t xml:space="preserve"> Зоны источников теплоснабжения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111"/>
        <w:gridCol w:w="3084"/>
      </w:tblGrid>
      <w:tr w:rsidR="00FE40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24" w:rsidRDefault="00FE4024" w:rsidP="005A5838">
            <w:pPr>
              <w:pStyle w:val="12"/>
              <w:jc w:val="center"/>
              <w:rPr>
                <w:rStyle w:val="FontStyle189"/>
              </w:rPr>
            </w:pPr>
            <w:r>
              <w:rPr>
                <w:rStyle w:val="FontStyle189"/>
              </w:rPr>
              <w:t>Теплоснабжающая организация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24" w:rsidRDefault="00FE4024" w:rsidP="005A5838">
            <w:pPr>
              <w:pStyle w:val="12"/>
              <w:jc w:val="center"/>
              <w:rPr>
                <w:rStyle w:val="FontStyle189"/>
              </w:rPr>
            </w:pPr>
            <w:r>
              <w:rPr>
                <w:rStyle w:val="FontStyle189"/>
              </w:rPr>
              <w:t>Вид источника теплоснабжения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24" w:rsidRDefault="00FE4024" w:rsidP="005A5838">
            <w:pPr>
              <w:pStyle w:val="12"/>
              <w:jc w:val="center"/>
              <w:rPr>
                <w:rStyle w:val="FontStyle189"/>
              </w:rPr>
            </w:pPr>
            <w:r>
              <w:rPr>
                <w:rStyle w:val="FontStyle189"/>
              </w:rPr>
              <w:t>Зона действия источника теплоснабжения (м)</w:t>
            </w:r>
          </w:p>
        </w:tc>
      </w:tr>
      <w:tr w:rsidR="004F6D4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70" w:rsidRPr="0046601D" w:rsidRDefault="00FD3770" w:rsidP="00FD3770">
            <w:pPr>
              <w:pStyle w:val="12"/>
              <w:jc w:val="center"/>
              <w:rPr>
                <w:rStyle w:val="FontStyle189"/>
                <w:sz w:val="22"/>
                <w:szCs w:val="22"/>
              </w:rPr>
            </w:pPr>
          </w:p>
          <w:p w:rsidR="004F6D4B" w:rsidRPr="0046601D" w:rsidRDefault="00656473" w:rsidP="00FD3770">
            <w:pPr>
              <w:pStyle w:val="12"/>
              <w:jc w:val="center"/>
              <w:rPr>
                <w:rStyle w:val="FontStyle189"/>
                <w:sz w:val="22"/>
                <w:szCs w:val="22"/>
              </w:rPr>
            </w:pPr>
            <w:r w:rsidRPr="0046601D">
              <w:rPr>
                <w:rStyle w:val="FontStyle189"/>
                <w:sz w:val="22"/>
                <w:szCs w:val="22"/>
              </w:rPr>
              <w:t>ООО «</w:t>
            </w:r>
            <w:r w:rsidR="00FD3770" w:rsidRPr="0046601D">
              <w:rPr>
                <w:rStyle w:val="FontStyle189"/>
                <w:sz w:val="22"/>
                <w:szCs w:val="22"/>
              </w:rPr>
              <w:t>Ацтека</w:t>
            </w:r>
            <w:r w:rsidRPr="0046601D">
              <w:rPr>
                <w:rStyle w:val="FontStyle189"/>
                <w:sz w:val="22"/>
                <w:szCs w:val="22"/>
              </w:rPr>
              <w:t>»</w:t>
            </w:r>
          </w:p>
          <w:p w:rsidR="00FD3770" w:rsidRPr="0046601D" w:rsidRDefault="00FD3770" w:rsidP="00FD3770">
            <w:pPr>
              <w:pStyle w:val="12"/>
              <w:jc w:val="center"/>
              <w:rPr>
                <w:rStyle w:val="FontStyle189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70" w:rsidRDefault="00FD3770" w:rsidP="0065647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4F6D4B" w:rsidRPr="009168BE" w:rsidRDefault="00656473" w:rsidP="00FD377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56473">
              <w:rPr>
                <w:sz w:val="22"/>
                <w:szCs w:val="22"/>
              </w:rPr>
              <w:t>Котельная №</w:t>
            </w:r>
            <w:r w:rsidR="00FD3770">
              <w:rPr>
                <w:sz w:val="22"/>
                <w:szCs w:val="22"/>
              </w:rPr>
              <w:t>1</w:t>
            </w:r>
            <w:r w:rsidR="00FD3770">
              <w:t xml:space="preserve"> </w:t>
            </w:r>
            <w:r w:rsidR="00FD3770" w:rsidRPr="00FD3770">
              <w:rPr>
                <w:sz w:val="22"/>
                <w:szCs w:val="22"/>
              </w:rPr>
              <w:t>п. Приамурский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70" w:rsidRPr="0046601D" w:rsidRDefault="00FD3770" w:rsidP="005A5838">
            <w:pPr>
              <w:pStyle w:val="12"/>
              <w:jc w:val="center"/>
              <w:rPr>
                <w:rStyle w:val="FontStyle189"/>
                <w:sz w:val="22"/>
                <w:szCs w:val="22"/>
              </w:rPr>
            </w:pPr>
          </w:p>
          <w:p w:rsidR="004F6D4B" w:rsidRPr="0046601D" w:rsidRDefault="00FD3770" w:rsidP="005A5838">
            <w:pPr>
              <w:pStyle w:val="12"/>
              <w:jc w:val="center"/>
              <w:rPr>
                <w:rStyle w:val="FontStyle189"/>
                <w:sz w:val="22"/>
                <w:szCs w:val="22"/>
              </w:rPr>
            </w:pPr>
            <w:r w:rsidRPr="0046601D">
              <w:rPr>
                <w:rStyle w:val="FontStyle189"/>
                <w:sz w:val="22"/>
                <w:szCs w:val="22"/>
              </w:rPr>
              <w:t>7</w:t>
            </w:r>
            <w:r w:rsidR="00656473" w:rsidRPr="0046601D">
              <w:rPr>
                <w:rStyle w:val="FontStyle189"/>
                <w:sz w:val="22"/>
                <w:szCs w:val="22"/>
              </w:rPr>
              <w:t>60</w:t>
            </w:r>
          </w:p>
        </w:tc>
      </w:tr>
      <w:tr w:rsidR="0065647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70" w:rsidRPr="0046601D" w:rsidRDefault="00FD3770" w:rsidP="005A5838">
            <w:pPr>
              <w:pStyle w:val="12"/>
              <w:jc w:val="center"/>
              <w:rPr>
                <w:rStyle w:val="FontStyle189"/>
                <w:sz w:val="22"/>
                <w:szCs w:val="22"/>
              </w:rPr>
            </w:pPr>
          </w:p>
          <w:p w:rsidR="00656473" w:rsidRPr="0046601D" w:rsidRDefault="00656473" w:rsidP="005A5838">
            <w:pPr>
              <w:pStyle w:val="12"/>
              <w:jc w:val="center"/>
              <w:rPr>
                <w:rStyle w:val="FontStyle189"/>
                <w:sz w:val="22"/>
                <w:szCs w:val="22"/>
              </w:rPr>
            </w:pPr>
            <w:r w:rsidRPr="0046601D">
              <w:rPr>
                <w:rStyle w:val="FontStyle189"/>
                <w:sz w:val="22"/>
                <w:szCs w:val="22"/>
              </w:rPr>
              <w:t xml:space="preserve">ООО </w:t>
            </w:r>
            <w:r w:rsidR="00FD3770" w:rsidRPr="0046601D">
              <w:rPr>
                <w:rStyle w:val="FontStyle189"/>
                <w:sz w:val="22"/>
                <w:szCs w:val="22"/>
              </w:rPr>
              <w:t>«Ацтека»</w:t>
            </w:r>
          </w:p>
          <w:p w:rsidR="00FD3770" w:rsidRPr="0046601D" w:rsidRDefault="00FD3770" w:rsidP="005A5838">
            <w:pPr>
              <w:pStyle w:val="12"/>
              <w:jc w:val="center"/>
              <w:rPr>
                <w:rStyle w:val="FontStyle189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73" w:rsidRPr="009168BE" w:rsidRDefault="00656473" w:rsidP="00BF4C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168BE">
              <w:rPr>
                <w:sz w:val="22"/>
                <w:szCs w:val="22"/>
              </w:rPr>
              <w:t xml:space="preserve">Котельная  </w:t>
            </w:r>
            <w:r w:rsidR="00BF4C26">
              <w:rPr>
                <w:sz w:val="22"/>
                <w:szCs w:val="22"/>
              </w:rPr>
              <w:t>с. им. Тельмана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70" w:rsidRPr="0046601D" w:rsidRDefault="00FD3770" w:rsidP="005A5838">
            <w:pPr>
              <w:pStyle w:val="12"/>
              <w:jc w:val="center"/>
              <w:rPr>
                <w:rStyle w:val="FontStyle189"/>
                <w:sz w:val="22"/>
                <w:szCs w:val="22"/>
              </w:rPr>
            </w:pPr>
          </w:p>
          <w:p w:rsidR="00656473" w:rsidRPr="0046601D" w:rsidRDefault="004C41E4" w:rsidP="005A5838">
            <w:pPr>
              <w:pStyle w:val="12"/>
              <w:jc w:val="center"/>
              <w:rPr>
                <w:rStyle w:val="FontStyle189"/>
                <w:sz w:val="22"/>
                <w:szCs w:val="22"/>
              </w:rPr>
            </w:pPr>
            <w:r w:rsidRPr="0046601D">
              <w:rPr>
                <w:rStyle w:val="FontStyle189"/>
                <w:sz w:val="22"/>
                <w:szCs w:val="22"/>
              </w:rPr>
              <w:t>4</w:t>
            </w:r>
            <w:r w:rsidR="00656473" w:rsidRPr="0046601D">
              <w:rPr>
                <w:rStyle w:val="FontStyle189"/>
                <w:sz w:val="22"/>
                <w:szCs w:val="22"/>
              </w:rPr>
              <w:t>60</w:t>
            </w:r>
          </w:p>
        </w:tc>
      </w:tr>
    </w:tbl>
    <w:p w:rsidR="00FE4024" w:rsidRDefault="00FE4024" w:rsidP="001F2896">
      <w:pPr>
        <w:pStyle w:val="12"/>
        <w:jc w:val="both"/>
        <w:rPr>
          <w:color w:val="000000"/>
        </w:rPr>
      </w:pPr>
    </w:p>
    <w:p w:rsidR="001F2896" w:rsidRDefault="001F2896" w:rsidP="00705D4D">
      <w:pPr>
        <w:pStyle w:val="12"/>
        <w:jc w:val="both"/>
        <w:rPr>
          <w:color w:val="000000"/>
        </w:rPr>
      </w:pPr>
    </w:p>
    <w:p w:rsidR="00D17459" w:rsidRDefault="00303B2C" w:rsidP="00705D4D">
      <w:pPr>
        <w:pStyle w:val="12"/>
        <w:ind w:firstLine="708"/>
        <w:jc w:val="both"/>
        <w:rPr>
          <w:color w:val="000000"/>
        </w:rPr>
      </w:pPr>
      <w:r w:rsidRPr="00502058">
        <w:rPr>
          <w:color w:val="000000"/>
        </w:rPr>
        <w:t>В число потребителей тепловой энергии, отапливаемых котельн</w:t>
      </w:r>
      <w:r>
        <w:rPr>
          <w:color w:val="000000"/>
        </w:rPr>
        <w:t>ой</w:t>
      </w:r>
      <w:r w:rsidRPr="00502058">
        <w:rPr>
          <w:color w:val="000000"/>
        </w:rPr>
        <w:t>, входят социально значимые учреждения</w:t>
      </w:r>
      <w:r w:rsidR="003572FF">
        <w:rPr>
          <w:color w:val="000000"/>
        </w:rPr>
        <w:t>:</w:t>
      </w:r>
      <w:r w:rsidRPr="00502058">
        <w:rPr>
          <w:color w:val="000000"/>
        </w:rPr>
        <w:t xml:space="preserve">  </w:t>
      </w:r>
      <w:r w:rsidR="004C41E4">
        <w:rPr>
          <w:color w:val="000000"/>
        </w:rPr>
        <w:t>школы</w:t>
      </w:r>
      <w:r w:rsidRPr="00502058">
        <w:rPr>
          <w:color w:val="000000"/>
        </w:rPr>
        <w:t xml:space="preserve">, </w:t>
      </w:r>
      <w:r w:rsidR="00054990">
        <w:rPr>
          <w:color w:val="000000"/>
        </w:rPr>
        <w:t xml:space="preserve">больница, </w:t>
      </w:r>
      <w:r w:rsidR="00EB246F">
        <w:rPr>
          <w:color w:val="000000"/>
        </w:rPr>
        <w:t>жилые дома</w:t>
      </w:r>
      <w:r w:rsidR="00054990">
        <w:rPr>
          <w:color w:val="000000"/>
        </w:rPr>
        <w:t xml:space="preserve">, администрация, дом </w:t>
      </w:r>
      <w:r w:rsidR="004C41E4">
        <w:rPr>
          <w:color w:val="000000"/>
        </w:rPr>
        <w:t>культуры</w:t>
      </w:r>
      <w:r w:rsidR="00054990">
        <w:rPr>
          <w:color w:val="000000"/>
        </w:rPr>
        <w:t xml:space="preserve">, </w:t>
      </w:r>
      <w:r w:rsidR="001847D8">
        <w:rPr>
          <w:color w:val="000000"/>
        </w:rPr>
        <w:t>водоо</w:t>
      </w:r>
      <w:r w:rsidR="004C41E4">
        <w:rPr>
          <w:color w:val="000000"/>
        </w:rPr>
        <w:t>чистные сооружения</w:t>
      </w:r>
      <w:r w:rsidR="00BF4C26">
        <w:rPr>
          <w:color w:val="000000"/>
        </w:rPr>
        <w:t xml:space="preserve"> и др</w:t>
      </w:r>
      <w:r w:rsidR="001847D8">
        <w:rPr>
          <w:color w:val="000000"/>
        </w:rPr>
        <w:t>.</w:t>
      </w:r>
      <w:r w:rsidR="00054990">
        <w:rPr>
          <w:color w:val="000000"/>
        </w:rPr>
        <w:t xml:space="preserve"> </w:t>
      </w:r>
    </w:p>
    <w:p w:rsidR="00FE4024" w:rsidRDefault="00FE4024" w:rsidP="00705D4D">
      <w:pPr>
        <w:pStyle w:val="12"/>
        <w:ind w:firstLine="708"/>
        <w:jc w:val="both"/>
        <w:rPr>
          <w:color w:val="000000"/>
        </w:rPr>
      </w:pPr>
    </w:p>
    <w:p w:rsidR="00EB246F" w:rsidRDefault="00303B2C" w:rsidP="00705D4D">
      <w:pPr>
        <w:pStyle w:val="12"/>
        <w:ind w:firstLine="708"/>
        <w:jc w:val="both"/>
        <w:rPr>
          <w:b/>
          <w:bCs/>
          <w:color w:val="000000"/>
        </w:rPr>
      </w:pPr>
      <w:r w:rsidRPr="00A87428">
        <w:rPr>
          <w:b/>
          <w:bCs/>
          <w:color w:val="000000"/>
        </w:rPr>
        <w:t xml:space="preserve">Часть </w:t>
      </w:r>
      <w:r w:rsidR="00017A44" w:rsidRPr="004C41E4">
        <w:rPr>
          <w:b/>
          <w:bCs/>
          <w:color w:val="000000"/>
        </w:rPr>
        <w:t>3</w:t>
      </w:r>
      <w:r w:rsidRPr="00A87428">
        <w:rPr>
          <w:b/>
          <w:bCs/>
          <w:color w:val="000000"/>
        </w:rPr>
        <w:t xml:space="preserve">. Тепловые нагрузки потребителей тепловой энергии, групп </w:t>
      </w:r>
      <w:r w:rsidR="00FE4024">
        <w:rPr>
          <w:b/>
          <w:bCs/>
          <w:color w:val="000000"/>
        </w:rPr>
        <w:t>п</w:t>
      </w:r>
      <w:r w:rsidRPr="00A87428">
        <w:rPr>
          <w:b/>
          <w:bCs/>
          <w:color w:val="000000"/>
        </w:rPr>
        <w:t>отребителей тепловой энергии в зонах действия источников тепловой энергии</w:t>
      </w:r>
    </w:p>
    <w:p w:rsidR="00303B2C" w:rsidRPr="002F39B9" w:rsidRDefault="00303B2C" w:rsidP="00705D4D">
      <w:pPr>
        <w:ind w:firstLine="708"/>
        <w:jc w:val="both"/>
        <w:rPr>
          <w:color w:val="000000"/>
        </w:rPr>
      </w:pPr>
      <w:r w:rsidRPr="002F39B9">
        <w:rPr>
          <w:color w:val="000000"/>
        </w:rPr>
        <w:t xml:space="preserve">Потребление тепловой энергии при расчетных температурах наружного воздуха </w:t>
      </w:r>
      <w:r w:rsidRPr="002F39B9">
        <w:rPr>
          <w:color w:val="000000"/>
        </w:rPr>
        <w:lastRenderedPageBreak/>
        <w:t>может быть оценено на основе анализа тепловых нагрузок потребителей, установленных в договорах теплоснабжения, договорах на поддержание резервной мощности, в долгосрочных договорах теплоснабжения, цена которых определяется по соглашению сторон, и долгосрочных договорах теплоснабжения, в отношении которых установлен долгосрочный тариф, с разбивкой тепловых нагрузок на максимальное потребление тепловой энергии на отопление, вентиляцию, горячее водоснабжение и технологические нужды.</w:t>
      </w:r>
      <w:r w:rsidR="00EB246F">
        <w:rPr>
          <w:color w:val="000000"/>
        </w:rPr>
        <w:t xml:space="preserve"> </w:t>
      </w:r>
      <w:r w:rsidRPr="002F39B9">
        <w:rPr>
          <w:color w:val="000000"/>
        </w:rPr>
        <w:t xml:space="preserve">Расчет тепловых нагрузок по источникам тепловой энергии </w:t>
      </w:r>
      <w:r w:rsidR="00BF0744">
        <w:rPr>
          <w:color w:val="000000"/>
        </w:rPr>
        <w:t>Приамурского</w:t>
      </w:r>
      <w:r w:rsidR="00843F2A">
        <w:rPr>
          <w:color w:val="000000"/>
        </w:rPr>
        <w:t xml:space="preserve"> городского</w:t>
      </w:r>
      <w:r w:rsidR="00F74183">
        <w:rPr>
          <w:color w:val="000000"/>
        </w:rPr>
        <w:t xml:space="preserve"> </w:t>
      </w:r>
      <w:r w:rsidRPr="002F39B9">
        <w:rPr>
          <w:color w:val="000000"/>
        </w:rPr>
        <w:t xml:space="preserve">поселения приведен в Приложении </w:t>
      </w:r>
      <w:r w:rsidR="00533666">
        <w:rPr>
          <w:color w:val="000000"/>
        </w:rPr>
        <w:t>2</w:t>
      </w:r>
      <w:r w:rsidRPr="002F39B9">
        <w:rPr>
          <w:color w:val="000000"/>
        </w:rPr>
        <w:t>.</w:t>
      </w:r>
    </w:p>
    <w:p w:rsidR="00303B2C" w:rsidRPr="002F39B9" w:rsidRDefault="00303B2C" w:rsidP="00705D4D">
      <w:pPr>
        <w:ind w:firstLine="708"/>
        <w:jc w:val="both"/>
        <w:rPr>
          <w:color w:val="000000"/>
        </w:rPr>
      </w:pPr>
      <w:r w:rsidRPr="002F39B9">
        <w:rPr>
          <w:color w:val="000000"/>
        </w:rPr>
        <w:t xml:space="preserve">Результаты тепловых нагрузок по источникам тепловой энергии сведены в табл. </w:t>
      </w:r>
      <w:r w:rsidR="006A3E47">
        <w:rPr>
          <w:color w:val="000000"/>
        </w:rPr>
        <w:t>9</w:t>
      </w:r>
    </w:p>
    <w:p w:rsidR="0046601D" w:rsidRDefault="0046601D" w:rsidP="006B3410">
      <w:pPr>
        <w:pStyle w:val="12"/>
        <w:jc w:val="center"/>
        <w:rPr>
          <w:i/>
        </w:rPr>
      </w:pPr>
    </w:p>
    <w:p w:rsidR="001309D0" w:rsidRPr="001309D0" w:rsidRDefault="001309D0" w:rsidP="006B3410">
      <w:pPr>
        <w:pStyle w:val="12"/>
        <w:jc w:val="center"/>
        <w:rPr>
          <w:i/>
        </w:rPr>
      </w:pPr>
      <w:r w:rsidRPr="001309D0">
        <w:rPr>
          <w:i/>
        </w:rPr>
        <w:t>Таблица №9 С</w:t>
      </w:r>
      <w:r>
        <w:rPr>
          <w:i/>
        </w:rPr>
        <w:t>труктура</w:t>
      </w:r>
      <w:r w:rsidRPr="001309D0">
        <w:rPr>
          <w:i/>
        </w:rPr>
        <w:t xml:space="preserve"> отпуска тепловой энергии</w:t>
      </w:r>
    </w:p>
    <w:tbl>
      <w:tblPr>
        <w:tblpPr w:leftFromText="180" w:rightFromText="180" w:vertAnchor="text" w:tblpY="1"/>
        <w:tblOverlap w:val="never"/>
        <w:tblW w:w="9377" w:type="dxa"/>
        <w:tblInd w:w="103" w:type="dxa"/>
        <w:tblLook w:val="04A0"/>
      </w:tblPr>
      <w:tblGrid>
        <w:gridCol w:w="668"/>
        <w:gridCol w:w="201"/>
        <w:gridCol w:w="68"/>
        <w:gridCol w:w="3440"/>
        <w:gridCol w:w="27"/>
        <w:gridCol w:w="678"/>
        <w:gridCol w:w="38"/>
        <w:gridCol w:w="27"/>
        <w:gridCol w:w="946"/>
        <w:gridCol w:w="27"/>
        <w:gridCol w:w="11"/>
        <w:gridCol w:w="15"/>
        <w:gridCol w:w="989"/>
        <w:gridCol w:w="1195"/>
        <w:gridCol w:w="26"/>
        <w:gridCol w:w="1041"/>
      </w:tblGrid>
      <w:tr w:rsidR="00B96CCA" w:rsidRPr="00CF70E8" w:rsidTr="000315E2">
        <w:trPr>
          <w:trHeight w:val="2500"/>
        </w:trPr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CA" w:rsidRPr="00CF70E8" w:rsidRDefault="00B96CCA" w:rsidP="00B96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F70E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CA" w:rsidRPr="00CF70E8" w:rsidRDefault="00B96CCA" w:rsidP="00B96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F70E8">
              <w:rPr>
                <w:b/>
                <w:bCs/>
                <w:sz w:val="22"/>
                <w:szCs w:val="22"/>
              </w:rPr>
              <w:t>Наименование  объекта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6CCA" w:rsidRPr="00CF70E8" w:rsidRDefault="00B96CCA" w:rsidP="00B96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F70E8">
              <w:rPr>
                <w:b/>
                <w:bCs/>
                <w:sz w:val="22"/>
                <w:szCs w:val="22"/>
              </w:rPr>
              <w:t>температура внутри помещения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6CCA" w:rsidRPr="00CF70E8" w:rsidRDefault="00B96CCA" w:rsidP="00B96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F70E8">
              <w:rPr>
                <w:b/>
                <w:bCs/>
                <w:sz w:val="22"/>
                <w:szCs w:val="22"/>
              </w:rPr>
              <w:t>(м</w:t>
            </w:r>
            <w:r w:rsidRPr="00CF70E8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CF70E8">
              <w:rPr>
                <w:b/>
                <w:bCs/>
                <w:sz w:val="22"/>
                <w:szCs w:val="22"/>
              </w:rPr>
              <w:t>)Объем здания по наружному обмеру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6CCA" w:rsidRPr="00CF70E8" w:rsidRDefault="00AF73AD" w:rsidP="00B96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Общая площадь жилых помещений (м2)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6CCA" w:rsidRPr="00CF70E8" w:rsidRDefault="00B96CCA" w:rsidP="00B96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F70E8">
              <w:rPr>
                <w:b/>
                <w:bCs/>
                <w:sz w:val="22"/>
                <w:szCs w:val="22"/>
              </w:rPr>
              <w:t>год постройки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6CCA" w:rsidRPr="00CF70E8" w:rsidRDefault="00B96CCA" w:rsidP="00B96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F70E8">
              <w:rPr>
                <w:b/>
                <w:bCs/>
                <w:sz w:val="22"/>
                <w:szCs w:val="22"/>
              </w:rPr>
              <w:t>тепловая энергия</w:t>
            </w:r>
          </w:p>
          <w:p w:rsidR="00B96CCA" w:rsidRPr="00CF70E8" w:rsidRDefault="00B96CCA" w:rsidP="00B96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F70E8">
              <w:rPr>
                <w:b/>
                <w:bCs/>
                <w:sz w:val="22"/>
                <w:szCs w:val="22"/>
              </w:rPr>
              <w:t>ВСЕГО, Гкал</w:t>
            </w:r>
          </w:p>
        </w:tc>
      </w:tr>
      <w:tr w:rsidR="00AF73AD" w:rsidRPr="00CF70E8" w:rsidTr="000315E2">
        <w:trPr>
          <w:trHeight w:val="466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F70E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F70E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F70E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F70E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F70E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F70E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AF73AD" w:rsidRPr="00CF70E8" w:rsidTr="000315E2">
        <w:trPr>
          <w:trHeight w:val="241"/>
        </w:trPr>
        <w:tc>
          <w:tcPr>
            <w:tcW w:w="4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F70E8">
              <w:rPr>
                <w:b/>
                <w:bCs/>
                <w:sz w:val="22"/>
                <w:szCs w:val="22"/>
              </w:rPr>
              <w:t>Жилой фонд (население)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0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F73A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1.1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Амурская 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2008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AD" w:rsidRPr="00CF70E8" w:rsidRDefault="00367A0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188,37</w:t>
            </w:r>
          </w:p>
        </w:tc>
      </w:tr>
      <w:tr w:rsidR="00AF73A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1.2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Амурская 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2815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AD" w:rsidRPr="00CF70E8" w:rsidRDefault="00367A0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264,64</w:t>
            </w:r>
          </w:p>
        </w:tc>
      </w:tr>
      <w:tr w:rsidR="00AF73A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1.3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 xml:space="preserve">Амурская 6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5059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AD" w:rsidRPr="00CF70E8" w:rsidRDefault="00367A0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307,4</w:t>
            </w:r>
          </w:p>
        </w:tc>
      </w:tr>
      <w:tr w:rsidR="00AF73A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1.4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Амурская 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5949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AD" w:rsidRPr="00CF70E8" w:rsidRDefault="00367A0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1146,86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313,09</w:t>
            </w:r>
          </w:p>
        </w:tc>
      </w:tr>
      <w:tr w:rsidR="00AF73A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1.5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Амурская 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4887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AD" w:rsidRPr="00CF70E8" w:rsidRDefault="00367A0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1121,5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306,17</w:t>
            </w:r>
          </w:p>
        </w:tc>
      </w:tr>
      <w:tr w:rsidR="00AF73A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1.6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Амурская 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4876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AD" w:rsidRPr="00CF70E8" w:rsidRDefault="00367A0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307,75</w:t>
            </w:r>
          </w:p>
        </w:tc>
      </w:tr>
      <w:tr w:rsidR="00AF73A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1.7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Амурская 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4887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AD" w:rsidRPr="00CF70E8" w:rsidRDefault="00367A0D" w:rsidP="00AF73A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1996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AD" w:rsidRPr="00CF70E8" w:rsidRDefault="00AF73AD" w:rsidP="00AF73A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294,57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1.8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Амурская 12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4779,5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5A32F5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Default="005A32F5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296,81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1.9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Амурская 12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3290,8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5A32F5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7A0D" w:rsidRDefault="005A32F5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201,58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1.10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Дзержинского 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2557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250,99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1.11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Дзержинского 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2880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>197,99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1.12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Дзержинского 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2874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264,77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1.13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Дзержинского 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2497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252,97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1.14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Островского 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261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28,30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1.15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Островского 2а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216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23,44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1.16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Островского 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542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30,08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1.17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Островского 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559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52,75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1.18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Островского 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745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73,63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1.19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Островского 8 (кв 2)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257,1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  <w:r w:rsidRPr="00CF70E8">
              <w:rPr>
                <w:sz w:val="22"/>
                <w:szCs w:val="22"/>
              </w:rPr>
              <w:t>6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1.20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Островского 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559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52,92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1.21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Островского 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207,5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40,80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1.22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Островского 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9773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2642,3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628,87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1.23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Островского 12а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2490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>105,85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1.24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Островского 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255,8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51,04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1.25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Островского 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278,4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27,86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1.26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Островского 16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4024,1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100,59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lastRenderedPageBreak/>
              <w:t>1.27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Островского 17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390,2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38,93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1.28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Островского 19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476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41,14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1.29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Вокзальная 21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2576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655,3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275,23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1.30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Вокзальная 22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10726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3861,5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919,04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1.31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Вокзальная 23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2480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273,17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1.32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Вокзальная 24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12443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3026,9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720,4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1.33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Вокзальная 24а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13017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3310,4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1971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787,88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1.34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Вокзальная 33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3457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18,32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1.35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Молодежная 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11752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2755,9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655,9</w:t>
            </w:r>
          </w:p>
        </w:tc>
      </w:tr>
      <w:tr w:rsidR="00367A0D" w:rsidRPr="00CF70E8" w:rsidTr="000315E2">
        <w:trPr>
          <w:trHeight w:val="301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1.36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Молодежная 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3341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366,7</w:t>
            </w:r>
          </w:p>
        </w:tc>
      </w:tr>
      <w:tr w:rsidR="00367A0D" w:rsidRPr="00CF70E8" w:rsidTr="000315E2">
        <w:trPr>
          <w:trHeight w:val="286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1.37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Молодежная 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3341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861,1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361,66</w:t>
            </w:r>
          </w:p>
        </w:tc>
      </w:tr>
      <w:tr w:rsidR="00367A0D" w:rsidRPr="00CF70E8" w:rsidTr="000315E2">
        <w:trPr>
          <w:trHeight w:val="286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1.39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Дзержинского 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11559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2573,2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1971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612,42</w:t>
            </w:r>
          </w:p>
        </w:tc>
      </w:tr>
      <w:tr w:rsidR="00367A0D" w:rsidRPr="00CF70E8" w:rsidTr="000315E2">
        <w:trPr>
          <w:trHeight w:val="286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1.40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Вокзальная 19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13305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3372,7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1974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802,70</w:t>
            </w:r>
          </w:p>
        </w:tc>
      </w:tr>
      <w:tr w:rsidR="00367A0D" w:rsidRPr="00CF70E8" w:rsidTr="000315E2">
        <w:trPr>
          <w:trHeight w:val="286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1.41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Вокзальная 26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4556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1286,9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306,28</w:t>
            </w:r>
          </w:p>
        </w:tc>
      </w:tr>
      <w:tr w:rsidR="00367A0D" w:rsidRPr="00CF70E8" w:rsidTr="000315E2">
        <w:trPr>
          <w:trHeight w:val="286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1.42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Вокзальная 26а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4486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306,306</w:t>
            </w:r>
          </w:p>
        </w:tc>
      </w:tr>
      <w:tr w:rsidR="00367A0D" w:rsidRPr="00CF70E8" w:rsidTr="000315E2">
        <w:trPr>
          <w:trHeight w:val="286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1.43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Вокзальная 28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9818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2630,9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626,15</w:t>
            </w:r>
          </w:p>
        </w:tc>
      </w:tr>
      <w:tr w:rsidR="00367A0D" w:rsidRPr="00CF70E8" w:rsidTr="000315E2">
        <w:trPr>
          <w:trHeight w:val="286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1.44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Вокзальная 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9692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2595,9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617,82</w:t>
            </w:r>
          </w:p>
        </w:tc>
      </w:tr>
      <w:tr w:rsidR="00367A0D" w:rsidRPr="00CF70E8" w:rsidTr="000315E2">
        <w:trPr>
          <w:trHeight w:val="286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1.45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Вокзальная 36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15980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3130,9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4B3B94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958,86</w:t>
            </w:r>
          </w:p>
        </w:tc>
      </w:tr>
      <w:tr w:rsidR="00367A0D" w:rsidRPr="00CF70E8" w:rsidTr="000315E2">
        <w:trPr>
          <w:trHeight w:val="286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1.46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Вокзальная 27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2858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264,6</w:t>
            </w:r>
          </w:p>
        </w:tc>
      </w:tr>
      <w:tr w:rsidR="00367A0D" w:rsidRPr="00CF70E8" w:rsidTr="000315E2">
        <w:trPr>
          <w:trHeight w:val="286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1.47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Вокзальная 29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2008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188,37</w:t>
            </w:r>
          </w:p>
        </w:tc>
      </w:tr>
      <w:tr w:rsidR="00367A0D" w:rsidRPr="00CF70E8" w:rsidTr="000315E2">
        <w:trPr>
          <w:trHeight w:val="97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1.48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Вокзальная 31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3442</w:t>
            </w: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5A32F5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771,7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324,114</w:t>
            </w:r>
          </w:p>
        </w:tc>
      </w:tr>
      <w:tr w:rsidR="00367A0D" w:rsidRPr="00CF70E8" w:rsidTr="000315E2">
        <w:trPr>
          <w:trHeight w:val="286"/>
        </w:trPr>
        <w:tc>
          <w:tcPr>
            <w:tcW w:w="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F70E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0D" w:rsidRPr="00CF70E8" w:rsidRDefault="00367A0D" w:rsidP="00367A0D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B94" w:rsidRDefault="004B3B94" w:rsidP="00367A0D">
            <w:pPr>
              <w:jc w:val="center"/>
              <w:outlineLvl w:val="0"/>
              <w:rPr>
                <w:b/>
                <w:sz w:val="22"/>
                <w:szCs w:val="22"/>
                <w:highlight w:val="yellow"/>
              </w:rPr>
            </w:pPr>
          </w:p>
          <w:p w:rsidR="00367A0D" w:rsidRPr="00CF70E8" w:rsidRDefault="00953397" w:rsidP="00367A0D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0315E2">
              <w:rPr>
                <w:b/>
                <w:sz w:val="22"/>
                <w:szCs w:val="22"/>
              </w:rPr>
              <w:t>14453,07</w:t>
            </w:r>
          </w:p>
        </w:tc>
      </w:tr>
      <w:tr w:rsidR="00367A0D" w:rsidRPr="00CF70E8" w:rsidTr="000315E2">
        <w:trPr>
          <w:trHeight w:val="286"/>
        </w:trPr>
        <w:tc>
          <w:tcPr>
            <w:tcW w:w="937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A0D" w:rsidRPr="00CF70E8" w:rsidRDefault="00367A0D" w:rsidP="00367A0D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F70E8">
              <w:rPr>
                <w:b/>
                <w:sz w:val="22"/>
                <w:szCs w:val="22"/>
              </w:rPr>
              <w:t>Бюджетные потребители</w:t>
            </w:r>
          </w:p>
        </w:tc>
      </w:tr>
      <w:tr w:rsidR="006B528A" w:rsidRPr="00CF70E8" w:rsidTr="000315E2">
        <w:trPr>
          <w:trHeight w:val="301"/>
        </w:trPr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367A0D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Default="006B528A" w:rsidP="00367A0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B528A" w:rsidRPr="00CF70E8" w:rsidTr="000315E2">
        <w:trPr>
          <w:trHeight w:val="301"/>
        </w:trPr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2.1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Администрация (Остров.14)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1591,4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4B3B94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107,54</w:t>
            </w:r>
          </w:p>
        </w:tc>
      </w:tr>
      <w:tr w:rsidR="006B528A" w:rsidRPr="00CF70E8" w:rsidTr="000315E2">
        <w:trPr>
          <w:trHeight w:val="301"/>
        </w:trPr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2.2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Гараж администрации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416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B3B94">
              <w:rPr>
                <w:sz w:val="22"/>
                <w:szCs w:val="22"/>
              </w:rPr>
              <w:t>9,97</w:t>
            </w:r>
          </w:p>
        </w:tc>
      </w:tr>
      <w:tr w:rsidR="006B528A" w:rsidRPr="00CF70E8" w:rsidTr="000315E2">
        <w:trPr>
          <w:trHeight w:val="301"/>
        </w:trPr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2.3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РОВД (Остров.16)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477,2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4B3B94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30,07</w:t>
            </w:r>
          </w:p>
        </w:tc>
      </w:tr>
      <w:tr w:rsidR="006B528A" w:rsidRPr="00CF70E8" w:rsidTr="000315E2">
        <w:trPr>
          <w:trHeight w:val="301"/>
        </w:trPr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2.4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Дом Детского Творчества (Дзерж.8)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852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4B3B94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44,73</w:t>
            </w:r>
          </w:p>
        </w:tc>
      </w:tr>
      <w:tr w:rsidR="006B528A" w:rsidRPr="00CF70E8" w:rsidTr="000315E2">
        <w:trPr>
          <w:trHeight w:val="301"/>
        </w:trPr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2.5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Дом культуры(Дзерж.4)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4241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4B3B94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213,24</w:t>
            </w:r>
          </w:p>
        </w:tc>
      </w:tr>
      <w:tr w:rsidR="006B528A" w:rsidRPr="00CF70E8" w:rsidTr="000315E2">
        <w:trPr>
          <w:trHeight w:val="301"/>
        </w:trPr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2.6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Гараж больницы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486,2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4B3B94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34,92</w:t>
            </w:r>
          </w:p>
        </w:tc>
      </w:tr>
      <w:tr w:rsidR="006B528A" w:rsidRPr="00CF70E8" w:rsidTr="000315E2">
        <w:trPr>
          <w:trHeight w:val="301"/>
        </w:trPr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2.7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Амбулатория пристройка (Остров.17)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2613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4B3B94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164,22</w:t>
            </w:r>
          </w:p>
        </w:tc>
      </w:tr>
      <w:tr w:rsidR="006B528A" w:rsidRPr="00CF70E8" w:rsidTr="000315E2">
        <w:trPr>
          <w:trHeight w:val="301"/>
        </w:trPr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2.8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Амбулатория старое здание (Остров.17)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941,1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4B3B94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76,04</w:t>
            </w:r>
          </w:p>
        </w:tc>
      </w:tr>
      <w:tr w:rsidR="006B528A" w:rsidRPr="00CF70E8" w:rsidTr="000315E2">
        <w:trPr>
          <w:trHeight w:val="301"/>
        </w:trPr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2.9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МО "Смидовичский район (Комитет имущества )(Остров 17. комната 21)"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4B3B94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61,74</w:t>
            </w:r>
          </w:p>
        </w:tc>
      </w:tr>
      <w:tr w:rsidR="006B528A" w:rsidRPr="00CF70E8" w:rsidTr="000315E2">
        <w:trPr>
          <w:trHeight w:val="301"/>
        </w:trPr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4B3B94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Школа (основное строение)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1591,4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4B3B94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271,19</w:t>
            </w:r>
          </w:p>
        </w:tc>
      </w:tr>
      <w:tr w:rsidR="006B528A" w:rsidRPr="00CF70E8" w:rsidTr="000315E2">
        <w:trPr>
          <w:trHeight w:val="301"/>
        </w:trPr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4B3B94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Школа (пристройка)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416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4B3B94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215,22</w:t>
            </w:r>
          </w:p>
        </w:tc>
      </w:tr>
      <w:tr w:rsidR="006B528A" w:rsidRPr="00CF70E8" w:rsidTr="000315E2">
        <w:trPr>
          <w:trHeight w:val="301"/>
        </w:trPr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4B3B94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Мастерские школы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16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486,2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4B3B94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92,19</w:t>
            </w:r>
          </w:p>
        </w:tc>
      </w:tr>
      <w:tr w:rsidR="006B528A" w:rsidRPr="00CF70E8" w:rsidTr="000315E2">
        <w:trPr>
          <w:trHeight w:val="301"/>
        </w:trPr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4B3B94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Детский сад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2613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4B3B94">
              <w:rPr>
                <w:sz w:val="22"/>
                <w:szCs w:val="22"/>
              </w:rPr>
              <w:t>8,81</w:t>
            </w:r>
          </w:p>
        </w:tc>
      </w:tr>
      <w:tr w:rsidR="006B528A" w:rsidRPr="00CF70E8" w:rsidTr="000315E2">
        <w:trPr>
          <w:trHeight w:val="301"/>
        </w:trPr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4B3B94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Пожарное депо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40,62</w:t>
            </w:r>
          </w:p>
        </w:tc>
      </w:tr>
      <w:tr w:rsidR="006B528A" w:rsidRPr="00CF70E8" w:rsidTr="000315E2">
        <w:trPr>
          <w:trHeight w:val="301"/>
        </w:trPr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4B3B94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Бытовые помещения пожарного депо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28,41</w:t>
            </w:r>
          </w:p>
        </w:tc>
      </w:tr>
      <w:tr w:rsidR="006B528A" w:rsidRPr="00CF70E8" w:rsidTr="000315E2">
        <w:trPr>
          <w:trHeight w:val="301"/>
        </w:trPr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C82B10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Default="006B528A" w:rsidP="006B528A">
            <w:pPr>
              <w:tabs>
                <w:tab w:val="left" w:pos="43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FA6A1B">
              <w:rPr>
                <w:sz w:val="22"/>
                <w:szCs w:val="22"/>
              </w:rPr>
              <w:t>Уголовно-исполнительная инспекция. Остр 16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7,37</w:t>
            </w:r>
          </w:p>
        </w:tc>
      </w:tr>
      <w:tr w:rsidR="006B528A" w:rsidRPr="00CF70E8" w:rsidTr="000315E2">
        <w:trPr>
          <w:trHeight w:val="301"/>
        </w:trPr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  <w:r w:rsidRPr="00CF70E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C82B10" w:rsidP="006B528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FE1472">
              <w:rPr>
                <w:b/>
                <w:sz w:val="22"/>
                <w:szCs w:val="22"/>
              </w:rPr>
              <w:t>28,91</w:t>
            </w:r>
          </w:p>
        </w:tc>
      </w:tr>
      <w:tr w:rsidR="006B528A" w:rsidRPr="00CF70E8" w:rsidTr="000315E2">
        <w:trPr>
          <w:trHeight w:val="301"/>
        </w:trPr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  <w:r w:rsidRPr="00CF70E8">
              <w:rPr>
                <w:b/>
                <w:sz w:val="22"/>
                <w:szCs w:val="22"/>
              </w:rPr>
              <w:t>Прочие потребители</w:t>
            </w:r>
          </w:p>
        </w:tc>
      </w:tr>
      <w:tr w:rsidR="006B528A" w:rsidRPr="00CF70E8" w:rsidTr="000315E2">
        <w:trPr>
          <w:trHeight w:val="30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tabs>
                <w:tab w:val="center" w:pos="1736"/>
              </w:tabs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B528A" w:rsidRPr="00CF70E8" w:rsidTr="000315E2">
        <w:trPr>
          <w:trHeight w:val="30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3.1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tabs>
                <w:tab w:val="center" w:pos="1736"/>
              </w:tabs>
              <w:autoSpaceDE/>
              <w:autoSpaceDN/>
              <w:adjustRightInd/>
              <w:outlineLvl w:val="0"/>
              <w:rPr>
                <w:sz w:val="22"/>
                <w:szCs w:val="22"/>
              </w:rPr>
            </w:pPr>
            <w:r w:rsidRPr="00FA6A1B">
              <w:rPr>
                <w:sz w:val="22"/>
                <w:szCs w:val="22"/>
              </w:rPr>
              <w:t>ИП Михеев ма</w:t>
            </w:r>
            <w:r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ab/>
            </w:r>
            <w:r w:rsidRPr="00CF70E8">
              <w:rPr>
                <w:sz w:val="22"/>
                <w:szCs w:val="22"/>
              </w:rPr>
              <w:t xml:space="preserve"> (Дзержинского 1)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171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C82B10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6B528A" w:rsidRPr="00CF70E8" w:rsidTr="000315E2">
        <w:trPr>
          <w:trHeight w:val="30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3.2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ИП Трофимов маг.(Дзержинского 3)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168,2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 w:rsidR="00C82B10">
              <w:rPr>
                <w:sz w:val="22"/>
                <w:szCs w:val="22"/>
              </w:rPr>
              <w:t>49</w:t>
            </w:r>
          </w:p>
        </w:tc>
      </w:tr>
      <w:tr w:rsidR="006B528A" w:rsidRPr="00CF70E8" w:rsidTr="000315E2">
        <w:trPr>
          <w:trHeight w:val="30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3.3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маг. Светлана (Дзержинского 3)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2B10">
              <w:rPr>
                <w:sz w:val="22"/>
                <w:szCs w:val="22"/>
              </w:rPr>
              <w:t>2,96</w:t>
            </w:r>
          </w:p>
        </w:tc>
      </w:tr>
      <w:tr w:rsidR="006B528A" w:rsidRPr="00CF70E8" w:rsidTr="000315E2">
        <w:trPr>
          <w:trHeight w:val="30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3.4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маг. Ветеран (Дзержинского 3)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260,3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  <w:r w:rsidR="00C82B10">
              <w:rPr>
                <w:sz w:val="22"/>
                <w:szCs w:val="22"/>
              </w:rPr>
              <w:t>3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3.5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tabs>
                <w:tab w:val="left" w:pos="638"/>
                <w:tab w:val="center" w:pos="1736"/>
              </w:tabs>
              <w:autoSpaceDE/>
              <w:autoSpaceDN/>
              <w:adjustRightInd/>
              <w:outlineLvl w:val="0"/>
              <w:rPr>
                <w:sz w:val="22"/>
                <w:szCs w:val="22"/>
              </w:rPr>
            </w:pPr>
            <w:r w:rsidRPr="00FA6A1B">
              <w:rPr>
                <w:sz w:val="22"/>
                <w:szCs w:val="22"/>
              </w:rPr>
              <w:t>м-н "Фатима"</w:t>
            </w:r>
            <w:r w:rsidRPr="00CF70E8">
              <w:rPr>
                <w:sz w:val="22"/>
                <w:szCs w:val="22"/>
              </w:rPr>
              <w:t>(Дзержинского 9)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 w:rsidR="00C82B10">
              <w:rPr>
                <w:sz w:val="22"/>
                <w:szCs w:val="22"/>
              </w:rPr>
              <w:t>19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3.6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ИП Фараджов спорт (Островск 16)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16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545,2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C82B10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41,89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3.7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ОблБирГаз (Островск 16)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102,3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C82B10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16,43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Власова</w:t>
            </w:r>
            <w:r w:rsidRPr="00CF70E8">
              <w:rPr>
                <w:sz w:val="22"/>
                <w:szCs w:val="22"/>
              </w:rPr>
              <w:t xml:space="preserve"> (Островск 16)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80,7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C82B10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16,43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3.8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Сберкасса (Островск 14)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81,6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C82B10" w:rsidP="006B528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5,51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3.9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РУФПС (Островск 16)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374,6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C82B10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23,43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3.10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Ветстанция (Островск 16)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66,8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  <w:r w:rsidR="00C82B10">
              <w:rPr>
                <w:sz w:val="22"/>
                <w:szCs w:val="22"/>
              </w:rPr>
              <w:t>0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3.11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ИП Мариняк (Островск 16)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179,7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</w:t>
            </w:r>
            <w:r w:rsidR="00C82B10">
              <w:rPr>
                <w:sz w:val="22"/>
                <w:szCs w:val="22"/>
              </w:rPr>
              <w:t>13</w:t>
            </w:r>
          </w:p>
        </w:tc>
      </w:tr>
      <w:tr w:rsidR="006B528A" w:rsidRPr="00CF70E8" w:rsidTr="000315E2">
        <w:trPr>
          <w:trHeight w:val="30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3.12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ИП Тарасов парик (Островск 16)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C82B10">
              <w:rPr>
                <w:sz w:val="22"/>
                <w:szCs w:val="22"/>
              </w:rPr>
              <w:t>27</w:t>
            </w:r>
          </w:p>
        </w:tc>
      </w:tr>
      <w:tr w:rsidR="006B528A" w:rsidRPr="00CF70E8" w:rsidTr="000315E2">
        <w:trPr>
          <w:trHeight w:val="30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3.13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маг Севиль (Вокзальная 24)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165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  <w:r w:rsidR="00C82B10">
              <w:rPr>
                <w:sz w:val="22"/>
                <w:szCs w:val="22"/>
              </w:rPr>
              <w:t>0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3.14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маг Кристина (Вокзальная 24)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179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C82B10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9,42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3.15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ИП Летунов косметолог (островск 17, ком 21)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178,7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</w:t>
            </w:r>
            <w:r w:rsidR="00C82B10">
              <w:rPr>
                <w:sz w:val="22"/>
                <w:szCs w:val="22"/>
              </w:rPr>
              <w:t>25</w:t>
            </w:r>
          </w:p>
        </w:tc>
      </w:tr>
      <w:tr w:rsidR="006B528A" w:rsidRPr="00CF70E8" w:rsidTr="000315E2">
        <w:trPr>
          <w:trHeight w:val="23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3.16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МУП аптека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206,9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</w:t>
            </w:r>
            <w:r w:rsidR="00C82B10">
              <w:rPr>
                <w:sz w:val="22"/>
                <w:szCs w:val="22"/>
              </w:rPr>
              <w:t>76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ИП Бокова Ю.И. ателье (островск 17, ком 20)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139,7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C82B10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9,44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3.17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ИП Днепровская стоматолог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225,1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C82B10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14,13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3.18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ООО "Нью-Дент" стоматолог (островск 17)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223,7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</w:t>
            </w:r>
            <w:r w:rsidR="00C82B10">
              <w:rPr>
                <w:sz w:val="22"/>
                <w:szCs w:val="22"/>
              </w:rPr>
              <w:t>65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3.19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маг. Аленка (Островск 24)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C82B10">
              <w:rPr>
                <w:sz w:val="22"/>
                <w:szCs w:val="22"/>
              </w:rPr>
              <w:t>39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3.20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Отделение связи (Дзержинского 6)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1404,1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82B10">
              <w:rPr>
                <w:sz w:val="22"/>
                <w:szCs w:val="22"/>
              </w:rPr>
              <w:t>7,81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3.21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ИП "Пекарня"(Дзержинского 7а)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16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448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3.22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ИП Фараджов сауна (Островск 14а)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25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3.23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Столовая Глория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16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1634,3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tabs>
                <w:tab w:val="left" w:pos="516"/>
              </w:tabs>
              <w:autoSpaceDE/>
              <w:autoSpaceDN/>
              <w:adjustRightInd/>
              <w:outlineLvl w:val="0"/>
              <w:rPr>
                <w:sz w:val="22"/>
                <w:szCs w:val="22"/>
              </w:rPr>
            </w:pPr>
            <w:r w:rsidRPr="00E62BD0">
              <w:rPr>
                <w:sz w:val="22"/>
                <w:szCs w:val="22"/>
              </w:rPr>
              <w:t>"Светоч" Станция обезж (Промышленная7)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Default="00C82B10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107,4</w:t>
            </w:r>
            <w:r w:rsidR="006B528A">
              <w:rPr>
                <w:sz w:val="22"/>
                <w:szCs w:val="22"/>
              </w:rPr>
              <w:t>0</w:t>
            </w:r>
          </w:p>
        </w:tc>
      </w:tr>
      <w:tr w:rsidR="006B528A" w:rsidRPr="00CF70E8" w:rsidTr="000315E2">
        <w:trPr>
          <w:trHeight w:val="30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3.25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ООО Пластик (Вокзальная 22)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16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45,01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3.26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Собственник помещения (гр-ка КНР Вокзальная 22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16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1960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E62BD0">
              <w:rPr>
                <w:sz w:val="22"/>
                <w:szCs w:val="22"/>
              </w:rPr>
              <w:t>Очистнык сооруж (Промышле 8)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74,39</w:t>
            </w:r>
          </w:p>
        </w:tc>
      </w:tr>
      <w:tr w:rsidR="006B528A" w:rsidRPr="00CF70E8" w:rsidTr="000315E2">
        <w:trPr>
          <w:trHeight w:val="42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Офис Искандерова (Дзерж2)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206,9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1971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  <w:r w:rsidR="00C82B10">
              <w:rPr>
                <w:sz w:val="22"/>
                <w:szCs w:val="22"/>
              </w:rPr>
              <w:t>7</w:t>
            </w:r>
          </w:p>
        </w:tc>
      </w:tr>
      <w:tr w:rsidR="006B528A" w:rsidRPr="00CF70E8" w:rsidTr="000315E2">
        <w:trPr>
          <w:trHeight w:val="42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маг. Омега 1 (Дзерж2)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139,7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1971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C82B10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45,64</w:t>
            </w:r>
          </w:p>
        </w:tc>
      </w:tr>
      <w:tr w:rsidR="006B528A" w:rsidRPr="00CF70E8" w:rsidTr="000315E2">
        <w:trPr>
          <w:trHeight w:val="42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Искандерова С. "Рынок"(Дзерж2)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225,1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1971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8,27</w:t>
            </w:r>
          </w:p>
        </w:tc>
      </w:tr>
      <w:tr w:rsidR="006B528A" w:rsidRPr="00CF70E8" w:rsidTr="000315E2">
        <w:trPr>
          <w:trHeight w:val="42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Искандерова И. "Рынок"(Дзерж2)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223,7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1971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8,27</w:t>
            </w:r>
          </w:p>
        </w:tc>
      </w:tr>
      <w:tr w:rsidR="006B528A" w:rsidRPr="00CF70E8" w:rsidTr="000315E2">
        <w:trPr>
          <w:trHeight w:val="42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маг.  "Ника" (Дзерж2)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1971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B528A" w:rsidRPr="00CF70E8" w:rsidTr="000315E2">
        <w:trPr>
          <w:trHeight w:val="42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маг. "Приамурский "(Дзерж2)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179,7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1971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45,79</w:t>
            </w:r>
          </w:p>
        </w:tc>
      </w:tr>
      <w:tr w:rsidR="006B528A" w:rsidRPr="00CF70E8" w:rsidTr="000315E2">
        <w:trPr>
          <w:trHeight w:val="42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ИП Акимова Е.В. Парик. (Дзерж2)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1971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5,97</w:t>
            </w:r>
          </w:p>
        </w:tc>
      </w:tr>
      <w:tr w:rsidR="006B528A" w:rsidRPr="00CF70E8" w:rsidTr="000315E2">
        <w:trPr>
          <w:trHeight w:val="42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6B528A" w:rsidRPr="00CF70E8" w:rsidTr="000315E2">
        <w:trPr>
          <w:trHeight w:val="42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  <w:r w:rsidR="00FE1472">
              <w:rPr>
                <w:b/>
                <w:sz w:val="22"/>
                <w:szCs w:val="22"/>
              </w:rPr>
              <w:t>8,34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6B528A" w:rsidRPr="00CF70E8" w:rsidTr="000315E2">
        <w:trPr>
          <w:trHeight w:val="286"/>
        </w:trPr>
        <w:tc>
          <w:tcPr>
            <w:tcW w:w="614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  <w:r w:rsidRPr="00CF70E8">
              <w:rPr>
                <w:b/>
                <w:sz w:val="22"/>
                <w:szCs w:val="22"/>
              </w:rPr>
              <w:t>Собственное производство</w:t>
            </w:r>
          </w:p>
        </w:tc>
        <w:tc>
          <w:tcPr>
            <w:tcW w:w="32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4.1</w:t>
            </w: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Администрация ЖКХ (Островского 16а)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1268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1981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85,02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Гараж ЖКХ (Островского 17б)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10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982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1974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70,61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Быт. помещения диспетчерская ЖКХ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20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422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1974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46,18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Станция обезжелезивания (Амурская 16)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16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1978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31,13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  <w:r w:rsidRPr="00CF70E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FE1472">
              <w:rPr>
                <w:b/>
                <w:sz w:val="22"/>
                <w:szCs w:val="22"/>
              </w:rPr>
              <w:t>4,34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  <w:r w:rsidRPr="00CF70E8">
              <w:rPr>
                <w:b/>
                <w:sz w:val="22"/>
                <w:szCs w:val="22"/>
              </w:rPr>
              <w:t>Всего по котельной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16845,08</w:t>
            </w:r>
          </w:p>
        </w:tc>
      </w:tr>
      <w:tr w:rsidR="006B528A" w:rsidRPr="00CF70E8" w:rsidTr="000315E2">
        <w:trPr>
          <w:trHeight w:val="28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28A" w:rsidRPr="00CF70E8" w:rsidRDefault="006B528A" w:rsidP="006B52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Default="006B528A" w:rsidP="006B528A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6B528A" w:rsidRPr="00CF70E8" w:rsidTr="000315E2">
        <w:trPr>
          <w:trHeight w:val="286"/>
        </w:trPr>
        <w:tc>
          <w:tcPr>
            <w:tcW w:w="937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F70E8">
              <w:rPr>
                <w:b/>
                <w:sz w:val="22"/>
                <w:szCs w:val="22"/>
              </w:rPr>
              <w:t>Котельная с. им. Тельмана</w:t>
            </w:r>
          </w:p>
        </w:tc>
      </w:tr>
      <w:tr w:rsidR="006B528A" w:rsidRPr="00CF70E8" w:rsidTr="000315E2">
        <w:trPr>
          <w:trHeight w:val="286"/>
        </w:trPr>
        <w:tc>
          <w:tcPr>
            <w:tcW w:w="937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28A" w:rsidRPr="00CF70E8" w:rsidRDefault="006B528A" w:rsidP="006B528A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CF70E8">
              <w:rPr>
                <w:b/>
                <w:sz w:val="22"/>
                <w:szCs w:val="22"/>
              </w:rPr>
              <w:t>Жилой фонд (население)</w:t>
            </w:r>
          </w:p>
        </w:tc>
      </w:tr>
    </w:tbl>
    <w:p w:rsidR="00525270" w:rsidRPr="00525270" w:rsidRDefault="00525270" w:rsidP="00525270">
      <w:pPr>
        <w:rPr>
          <w:vanish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3764"/>
        <w:gridCol w:w="708"/>
        <w:gridCol w:w="1060"/>
        <w:gridCol w:w="925"/>
        <w:gridCol w:w="1134"/>
        <w:gridCol w:w="1138"/>
      </w:tblGrid>
      <w:tr w:rsidR="006B528A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64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5" w:type="dxa"/>
            <w:shd w:val="clear" w:color="auto" w:fill="auto"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6B528A" w:rsidRPr="00525270" w:rsidRDefault="006B528A" w:rsidP="006B528A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67A0D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367A0D" w:rsidRPr="00525270" w:rsidRDefault="00367A0D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1.1</w:t>
            </w:r>
          </w:p>
        </w:tc>
        <w:tc>
          <w:tcPr>
            <w:tcW w:w="3764" w:type="dxa"/>
            <w:shd w:val="clear" w:color="auto" w:fill="auto"/>
            <w:noWrap/>
          </w:tcPr>
          <w:p w:rsidR="00367A0D" w:rsidRPr="00525270" w:rsidRDefault="00367A0D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Театральная 1 (отапл кв 1,2,3)</w:t>
            </w:r>
          </w:p>
        </w:tc>
        <w:tc>
          <w:tcPr>
            <w:tcW w:w="708" w:type="dxa"/>
            <w:shd w:val="clear" w:color="auto" w:fill="auto"/>
            <w:noWrap/>
          </w:tcPr>
          <w:p w:rsidR="00367A0D" w:rsidRPr="00525270" w:rsidRDefault="00367A0D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521,4</w:t>
            </w:r>
          </w:p>
        </w:tc>
        <w:tc>
          <w:tcPr>
            <w:tcW w:w="925" w:type="dxa"/>
            <w:shd w:val="clear" w:color="auto" w:fill="auto"/>
          </w:tcPr>
          <w:p w:rsidR="00367A0D" w:rsidRPr="00525270" w:rsidRDefault="006B528A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</w:tcPr>
          <w:p w:rsidR="00367A0D" w:rsidRPr="00525270" w:rsidRDefault="00367A0D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1959</w:t>
            </w:r>
          </w:p>
        </w:tc>
        <w:tc>
          <w:tcPr>
            <w:tcW w:w="1138" w:type="dxa"/>
            <w:shd w:val="clear" w:color="auto" w:fill="auto"/>
            <w:noWrap/>
          </w:tcPr>
          <w:p w:rsidR="00367A0D" w:rsidRPr="00525270" w:rsidRDefault="00367A0D" w:rsidP="0094688F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41,36</w:t>
            </w:r>
          </w:p>
        </w:tc>
      </w:tr>
      <w:tr w:rsidR="00367A0D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367A0D" w:rsidRPr="00525270" w:rsidRDefault="00367A0D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1.2</w:t>
            </w:r>
          </w:p>
        </w:tc>
        <w:tc>
          <w:tcPr>
            <w:tcW w:w="3764" w:type="dxa"/>
            <w:shd w:val="clear" w:color="auto" w:fill="auto"/>
            <w:noWrap/>
          </w:tcPr>
          <w:p w:rsidR="00367A0D" w:rsidRPr="00525270" w:rsidRDefault="00367A0D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Театральная 3</w:t>
            </w:r>
          </w:p>
        </w:tc>
        <w:tc>
          <w:tcPr>
            <w:tcW w:w="708" w:type="dxa"/>
            <w:shd w:val="clear" w:color="auto" w:fill="auto"/>
            <w:noWrap/>
          </w:tcPr>
          <w:p w:rsidR="00367A0D" w:rsidRPr="00525270" w:rsidRDefault="00367A0D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2277</w:t>
            </w:r>
          </w:p>
        </w:tc>
        <w:tc>
          <w:tcPr>
            <w:tcW w:w="925" w:type="dxa"/>
            <w:shd w:val="clear" w:color="auto" w:fill="auto"/>
          </w:tcPr>
          <w:p w:rsidR="00367A0D" w:rsidRPr="00525270" w:rsidRDefault="006B528A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</w:t>
            </w:r>
          </w:p>
        </w:tc>
        <w:tc>
          <w:tcPr>
            <w:tcW w:w="1134" w:type="dxa"/>
            <w:shd w:val="clear" w:color="auto" w:fill="auto"/>
            <w:noWrap/>
          </w:tcPr>
          <w:p w:rsidR="00367A0D" w:rsidRPr="00525270" w:rsidRDefault="00367A0D" w:rsidP="0094688F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1959</w:t>
            </w:r>
          </w:p>
        </w:tc>
        <w:tc>
          <w:tcPr>
            <w:tcW w:w="1138" w:type="dxa"/>
            <w:shd w:val="clear" w:color="auto" w:fill="auto"/>
            <w:noWrap/>
          </w:tcPr>
          <w:p w:rsidR="00367A0D" w:rsidRPr="00525270" w:rsidRDefault="00367A0D" w:rsidP="00946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224,28</w:t>
            </w:r>
          </w:p>
        </w:tc>
      </w:tr>
      <w:tr w:rsidR="00367A0D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367A0D" w:rsidRPr="00525270" w:rsidRDefault="00367A0D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1.3</w:t>
            </w:r>
          </w:p>
        </w:tc>
        <w:tc>
          <w:tcPr>
            <w:tcW w:w="3764" w:type="dxa"/>
            <w:shd w:val="clear" w:color="auto" w:fill="auto"/>
            <w:noWrap/>
          </w:tcPr>
          <w:p w:rsidR="00367A0D" w:rsidRPr="00525270" w:rsidRDefault="00367A0D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Театральная 4</w:t>
            </w:r>
          </w:p>
        </w:tc>
        <w:tc>
          <w:tcPr>
            <w:tcW w:w="708" w:type="dxa"/>
            <w:shd w:val="clear" w:color="auto" w:fill="auto"/>
            <w:noWrap/>
          </w:tcPr>
          <w:p w:rsidR="00367A0D" w:rsidRPr="00525270" w:rsidRDefault="00367A0D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925" w:type="dxa"/>
            <w:shd w:val="clear" w:color="auto" w:fill="auto"/>
          </w:tcPr>
          <w:p w:rsidR="00367A0D" w:rsidRPr="00525270" w:rsidRDefault="006B528A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</w:t>
            </w:r>
          </w:p>
        </w:tc>
        <w:tc>
          <w:tcPr>
            <w:tcW w:w="1134" w:type="dxa"/>
            <w:shd w:val="clear" w:color="auto" w:fill="auto"/>
            <w:noWrap/>
          </w:tcPr>
          <w:p w:rsidR="00367A0D" w:rsidRPr="00525270" w:rsidRDefault="00367A0D" w:rsidP="0094688F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1994</w:t>
            </w:r>
          </w:p>
        </w:tc>
        <w:tc>
          <w:tcPr>
            <w:tcW w:w="1138" w:type="dxa"/>
            <w:shd w:val="clear" w:color="auto" w:fill="auto"/>
            <w:noWrap/>
          </w:tcPr>
          <w:p w:rsidR="00367A0D" w:rsidRPr="00525270" w:rsidRDefault="00367A0D" w:rsidP="0094688F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31,55</w:t>
            </w:r>
          </w:p>
        </w:tc>
      </w:tr>
      <w:tr w:rsidR="00367A0D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367A0D" w:rsidRPr="00525270" w:rsidRDefault="00367A0D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1.4</w:t>
            </w:r>
          </w:p>
        </w:tc>
        <w:tc>
          <w:tcPr>
            <w:tcW w:w="3764" w:type="dxa"/>
            <w:shd w:val="clear" w:color="auto" w:fill="auto"/>
            <w:noWrap/>
          </w:tcPr>
          <w:p w:rsidR="00367A0D" w:rsidRPr="00525270" w:rsidRDefault="00367A0D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Театральная 5 (кв 2,3)</w:t>
            </w:r>
          </w:p>
        </w:tc>
        <w:tc>
          <w:tcPr>
            <w:tcW w:w="708" w:type="dxa"/>
            <w:shd w:val="clear" w:color="auto" w:fill="auto"/>
            <w:noWrap/>
          </w:tcPr>
          <w:p w:rsidR="00367A0D" w:rsidRPr="00525270" w:rsidRDefault="00367A0D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386,8</w:t>
            </w:r>
          </w:p>
        </w:tc>
        <w:tc>
          <w:tcPr>
            <w:tcW w:w="925" w:type="dxa"/>
            <w:shd w:val="clear" w:color="auto" w:fill="auto"/>
          </w:tcPr>
          <w:p w:rsidR="00367A0D" w:rsidRPr="00525270" w:rsidRDefault="006B528A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1134" w:type="dxa"/>
            <w:shd w:val="clear" w:color="auto" w:fill="auto"/>
            <w:noWrap/>
          </w:tcPr>
          <w:p w:rsidR="00367A0D" w:rsidRPr="00525270" w:rsidRDefault="00367A0D" w:rsidP="0094688F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1990</w:t>
            </w:r>
          </w:p>
        </w:tc>
        <w:tc>
          <w:tcPr>
            <w:tcW w:w="1138" w:type="dxa"/>
            <w:shd w:val="clear" w:color="auto" w:fill="auto"/>
            <w:noWrap/>
          </w:tcPr>
          <w:p w:rsidR="00367A0D" w:rsidRPr="00525270" w:rsidRDefault="00367A0D" w:rsidP="0094688F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38,11</w:t>
            </w:r>
          </w:p>
        </w:tc>
      </w:tr>
      <w:tr w:rsidR="00367A0D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367A0D" w:rsidRPr="00525270" w:rsidRDefault="00367A0D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1.5</w:t>
            </w:r>
          </w:p>
        </w:tc>
        <w:tc>
          <w:tcPr>
            <w:tcW w:w="3764" w:type="dxa"/>
            <w:shd w:val="clear" w:color="auto" w:fill="auto"/>
            <w:noWrap/>
          </w:tcPr>
          <w:p w:rsidR="00367A0D" w:rsidRPr="00525270" w:rsidRDefault="00367A0D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Театральная 7(кв 1)</w:t>
            </w:r>
          </w:p>
        </w:tc>
        <w:tc>
          <w:tcPr>
            <w:tcW w:w="708" w:type="dxa"/>
            <w:shd w:val="clear" w:color="auto" w:fill="auto"/>
            <w:noWrap/>
          </w:tcPr>
          <w:p w:rsidR="00367A0D" w:rsidRPr="00525270" w:rsidRDefault="00367A0D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367A0D" w:rsidRPr="00525270" w:rsidRDefault="00367A0D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130,4</w:t>
            </w:r>
          </w:p>
        </w:tc>
        <w:tc>
          <w:tcPr>
            <w:tcW w:w="925" w:type="dxa"/>
            <w:shd w:val="clear" w:color="auto" w:fill="auto"/>
          </w:tcPr>
          <w:p w:rsidR="00367A0D" w:rsidRPr="00525270" w:rsidRDefault="006B528A" w:rsidP="0094688F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1134" w:type="dxa"/>
            <w:shd w:val="clear" w:color="auto" w:fill="auto"/>
            <w:noWrap/>
          </w:tcPr>
          <w:p w:rsidR="00367A0D" w:rsidRPr="00525270" w:rsidRDefault="00367A0D" w:rsidP="0094688F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1989</w:t>
            </w:r>
          </w:p>
        </w:tc>
        <w:tc>
          <w:tcPr>
            <w:tcW w:w="1138" w:type="dxa"/>
            <w:shd w:val="clear" w:color="auto" w:fill="auto"/>
            <w:noWrap/>
          </w:tcPr>
          <w:p w:rsidR="00367A0D" w:rsidRPr="00525270" w:rsidRDefault="00367A0D" w:rsidP="0094688F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21,66</w:t>
            </w:r>
          </w:p>
        </w:tc>
      </w:tr>
      <w:tr w:rsidR="00367A0D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1.6</w:t>
            </w:r>
          </w:p>
        </w:tc>
        <w:tc>
          <w:tcPr>
            <w:tcW w:w="3764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Театральная 8</w:t>
            </w:r>
          </w:p>
        </w:tc>
        <w:tc>
          <w:tcPr>
            <w:tcW w:w="708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99</w:t>
            </w:r>
          </w:p>
        </w:tc>
        <w:tc>
          <w:tcPr>
            <w:tcW w:w="925" w:type="dxa"/>
            <w:shd w:val="clear" w:color="auto" w:fill="auto"/>
          </w:tcPr>
          <w:p w:rsidR="00367A0D" w:rsidRPr="00525270" w:rsidRDefault="006B528A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</w:p>
        </w:tc>
        <w:tc>
          <w:tcPr>
            <w:tcW w:w="1134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1989</w:t>
            </w:r>
          </w:p>
        </w:tc>
        <w:tc>
          <w:tcPr>
            <w:tcW w:w="1138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12,11</w:t>
            </w:r>
          </w:p>
        </w:tc>
      </w:tr>
      <w:tr w:rsidR="00367A0D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1.7</w:t>
            </w:r>
          </w:p>
        </w:tc>
        <w:tc>
          <w:tcPr>
            <w:tcW w:w="3764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Театральная 12</w:t>
            </w:r>
          </w:p>
        </w:tc>
        <w:tc>
          <w:tcPr>
            <w:tcW w:w="708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215,2</w:t>
            </w:r>
          </w:p>
        </w:tc>
        <w:tc>
          <w:tcPr>
            <w:tcW w:w="925" w:type="dxa"/>
            <w:shd w:val="clear" w:color="auto" w:fill="auto"/>
          </w:tcPr>
          <w:p w:rsidR="00367A0D" w:rsidRPr="00525270" w:rsidRDefault="006B528A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1990</w:t>
            </w:r>
          </w:p>
        </w:tc>
        <w:tc>
          <w:tcPr>
            <w:tcW w:w="1138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32,98</w:t>
            </w:r>
          </w:p>
        </w:tc>
      </w:tr>
      <w:tr w:rsidR="00367A0D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1.8</w:t>
            </w:r>
          </w:p>
        </w:tc>
        <w:tc>
          <w:tcPr>
            <w:tcW w:w="3764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Театральная 13(кв 1)</w:t>
            </w:r>
          </w:p>
        </w:tc>
        <w:tc>
          <w:tcPr>
            <w:tcW w:w="708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164,3</w:t>
            </w:r>
          </w:p>
        </w:tc>
        <w:tc>
          <w:tcPr>
            <w:tcW w:w="925" w:type="dxa"/>
            <w:shd w:val="clear" w:color="auto" w:fill="auto"/>
          </w:tcPr>
          <w:p w:rsidR="00367A0D" w:rsidRPr="00525270" w:rsidRDefault="006B528A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</w:tc>
        <w:tc>
          <w:tcPr>
            <w:tcW w:w="1134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1991</w:t>
            </w:r>
          </w:p>
        </w:tc>
        <w:tc>
          <w:tcPr>
            <w:tcW w:w="1138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18,40</w:t>
            </w:r>
          </w:p>
        </w:tc>
      </w:tr>
      <w:tr w:rsidR="00367A0D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1.9</w:t>
            </w:r>
          </w:p>
        </w:tc>
        <w:tc>
          <w:tcPr>
            <w:tcW w:w="3764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Театральная 15 (кв 2,3)</w:t>
            </w:r>
          </w:p>
        </w:tc>
        <w:tc>
          <w:tcPr>
            <w:tcW w:w="708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302,7</w:t>
            </w:r>
          </w:p>
        </w:tc>
        <w:tc>
          <w:tcPr>
            <w:tcW w:w="925" w:type="dxa"/>
            <w:shd w:val="clear" w:color="auto" w:fill="auto"/>
          </w:tcPr>
          <w:p w:rsidR="00367A0D" w:rsidRPr="00525270" w:rsidRDefault="006B528A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74,8</w:t>
            </w:r>
          </w:p>
        </w:tc>
        <w:tc>
          <w:tcPr>
            <w:tcW w:w="1134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1990</w:t>
            </w:r>
          </w:p>
        </w:tc>
        <w:tc>
          <w:tcPr>
            <w:tcW w:w="1138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32,46</w:t>
            </w:r>
          </w:p>
        </w:tc>
      </w:tr>
      <w:tr w:rsidR="00367A0D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1.10</w:t>
            </w:r>
          </w:p>
        </w:tc>
        <w:tc>
          <w:tcPr>
            <w:tcW w:w="3764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Театральная 17 (кв 1)</w:t>
            </w:r>
          </w:p>
        </w:tc>
        <w:tc>
          <w:tcPr>
            <w:tcW w:w="708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262,8</w:t>
            </w:r>
          </w:p>
        </w:tc>
        <w:tc>
          <w:tcPr>
            <w:tcW w:w="925" w:type="dxa"/>
            <w:shd w:val="clear" w:color="auto" w:fill="auto"/>
          </w:tcPr>
          <w:p w:rsidR="00367A0D" w:rsidRPr="00525270" w:rsidRDefault="006B528A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</w:t>
            </w:r>
          </w:p>
        </w:tc>
        <w:tc>
          <w:tcPr>
            <w:tcW w:w="1134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1991</w:t>
            </w:r>
          </w:p>
        </w:tc>
        <w:tc>
          <w:tcPr>
            <w:tcW w:w="1138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25,48</w:t>
            </w:r>
          </w:p>
        </w:tc>
      </w:tr>
      <w:tr w:rsidR="00367A0D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1.11</w:t>
            </w:r>
          </w:p>
        </w:tc>
        <w:tc>
          <w:tcPr>
            <w:tcW w:w="3764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Театральная 21</w:t>
            </w:r>
          </w:p>
        </w:tc>
        <w:tc>
          <w:tcPr>
            <w:tcW w:w="708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143,5</w:t>
            </w:r>
          </w:p>
        </w:tc>
        <w:tc>
          <w:tcPr>
            <w:tcW w:w="925" w:type="dxa"/>
            <w:shd w:val="clear" w:color="auto" w:fill="auto"/>
          </w:tcPr>
          <w:p w:rsidR="00367A0D" w:rsidRPr="00525270" w:rsidRDefault="006B528A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1134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1987</w:t>
            </w:r>
          </w:p>
        </w:tc>
        <w:tc>
          <w:tcPr>
            <w:tcW w:w="1138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18,31</w:t>
            </w:r>
          </w:p>
        </w:tc>
      </w:tr>
      <w:tr w:rsidR="00367A0D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1.12</w:t>
            </w:r>
          </w:p>
        </w:tc>
        <w:tc>
          <w:tcPr>
            <w:tcW w:w="3764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Театральная 21а</w:t>
            </w:r>
          </w:p>
        </w:tc>
        <w:tc>
          <w:tcPr>
            <w:tcW w:w="708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71</w:t>
            </w:r>
          </w:p>
        </w:tc>
        <w:tc>
          <w:tcPr>
            <w:tcW w:w="925" w:type="dxa"/>
            <w:shd w:val="clear" w:color="auto" w:fill="auto"/>
          </w:tcPr>
          <w:p w:rsidR="00367A0D" w:rsidRPr="00525270" w:rsidRDefault="006B528A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1987</w:t>
            </w:r>
          </w:p>
        </w:tc>
        <w:tc>
          <w:tcPr>
            <w:tcW w:w="1138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12,59</w:t>
            </w:r>
          </w:p>
        </w:tc>
      </w:tr>
      <w:tr w:rsidR="00367A0D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1.13</w:t>
            </w:r>
          </w:p>
        </w:tc>
        <w:tc>
          <w:tcPr>
            <w:tcW w:w="3764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Театральная 22</w:t>
            </w:r>
          </w:p>
        </w:tc>
        <w:tc>
          <w:tcPr>
            <w:tcW w:w="708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324</w:t>
            </w:r>
          </w:p>
        </w:tc>
        <w:tc>
          <w:tcPr>
            <w:tcW w:w="925" w:type="dxa"/>
            <w:shd w:val="clear" w:color="auto" w:fill="auto"/>
          </w:tcPr>
          <w:p w:rsidR="00367A0D" w:rsidRPr="00525270" w:rsidRDefault="006B528A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1991</w:t>
            </w:r>
          </w:p>
        </w:tc>
        <w:tc>
          <w:tcPr>
            <w:tcW w:w="1138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31,25</w:t>
            </w:r>
          </w:p>
        </w:tc>
      </w:tr>
      <w:tr w:rsidR="00367A0D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1.14</w:t>
            </w:r>
          </w:p>
        </w:tc>
        <w:tc>
          <w:tcPr>
            <w:tcW w:w="3764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Театральная 24</w:t>
            </w:r>
          </w:p>
        </w:tc>
        <w:tc>
          <w:tcPr>
            <w:tcW w:w="708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107</w:t>
            </w:r>
          </w:p>
        </w:tc>
        <w:tc>
          <w:tcPr>
            <w:tcW w:w="925" w:type="dxa"/>
            <w:shd w:val="clear" w:color="auto" w:fill="auto"/>
          </w:tcPr>
          <w:p w:rsidR="00367A0D" w:rsidRPr="00525270" w:rsidRDefault="006B528A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  <w:tc>
          <w:tcPr>
            <w:tcW w:w="1134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1990</w:t>
            </w:r>
          </w:p>
        </w:tc>
        <w:tc>
          <w:tcPr>
            <w:tcW w:w="1138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18,05</w:t>
            </w:r>
          </w:p>
        </w:tc>
      </w:tr>
      <w:tr w:rsidR="00367A0D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1.15</w:t>
            </w:r>
          </w:p>
        </w:tc>
        <w:tc>
          <w:tcPr>
            <w:tcW w:w="3764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Театральная 32</w:t>
            </w:r>
          </w:p>
        </w:tc>
        <w:tc>
          <w:tcPr>
            <w:tcW w:w="708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451</w:t>
            </w:r>
          </w:p>
        </w:tc>
        <w:tc>
          <w:tcPr>
            <w:tcW w:w="925" w:type="dxa"/>
            <w:shd w:val="clear" w:color="auto" w:fill="auto"/>
          </w:tcPr>
          <w:p w:rsidR="00367A0D" w:rsidRPr="00525270" w:rsidRDefault="006B528A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130,8</w:t>
            </w:r>
          </w:p>
        </w:tc>
        <w:tc>
          <w:tcPr>
            <w:tcW w:w="1134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1989</w:t>
            </w:r>
          </w:p>
        </w:tc>
        <w:tc>
          <w:tcPr>
            <w:tcW w:w="1138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56,77</w:t>
            </w:r>
          </w:p>
        </w:tc>
      </w:tr>
      <w:tr w:rsidR="00367A0D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1.16</w:t>
            </w:r>
          </w:p>
        </w:tc>
        <w:tc>
          <w:tcPr>
            <w:tcW w:w="3764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Театральная 33</w:t>
            </w:r>
          </w:p>
        </w:tc>
        <w:tc>
          <w:tcPr>
            <w:tcW w:w="708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278,3</w:t>
            </w:r>
          </w:p>
        </w:tc>
        <w:tc>
          <w:tcPr>
            <w:tcW w:w="925" w:type="dxa"/>
            <w:shd w:val="clear" w:color="auto" w:fill="auto"/>
          </w:tcPr>
          <w:p w:rsidR="00367A0D" w:rsidRPr="00525270" w:rsidRDefault="006B528A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80,85</w:t>
            </w:r>
          </w:p>
        </w:tc>
        <w:tc>
          <w:tcPr>
            <w:tcW w:w="1134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1989</w:t>
            </w:r>
          </w:p>
        </w:tc>
        <w:tc>
          <w:tcPr>
            <w:tcW w:w="1138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E62BD0">
              <w:rPr>
                <w:sz w:val="22"/>
                <w:szCs w:val="22"/>
              </w:rPr>
              <w:t>35,09</w:t>
            </w:r>
          </w:p>
        </w:tc>
      </w:tr>
      <w:tr w:rsidR="00367A0D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1.17</w:t>
            </w:r>
          </w:p>
        </w:tc>
        <w:tc>
          <w:tcPr>
            <w:tcW w:w="3764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Театральная 37</w:t>
            </w:r>
          </w:p>
        </w:tc>
        <w:tc>
          <w:tcPr>
            <w:tcW w:w="708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114,5</w:t>
            </w:r>
          </w:p>
        </w:tc>
        <w:tc>
          <w:tcPr>
            <w:tcW w:w="925" w:type="dxa"/>
            <w:shd w:val="clear" w:color="auto" w:fill="auto"/>
          </w:tcPr>
          <w:p w:rsidR="00367A0D" w:rsidRPr="00525270" w:rsidRDefault="006B528A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121,5</w:t>
            </w:r>
          </w:p>
        </w:tc>
        <w:tc>
          <w:tcPr>
            <w:tcW w:w="1134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1989</w:t>
            </w:r>
          </w:p>
        </w:tc>
        <w:tc>
          <w:tcPr>
            <w:tcW w:w="1138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52,73</w:t>
            </w:r>
          </w:p>
        </w:tc>
      </w:tr>
      <w:tr w:rsidR="00367A0D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1.18</w:t>
            </w:r>
          </w:p>
        </w:tc>
        <w:tc>
          <w:tcPr>
            <w:tcW w:w="3764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Театральная 38 (кв 2)</w:t>
            </w:r>
          </w:p>
        </w:tc>
        <w:tc>
          <w:tcPr>
            <w:tcW w:w="708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367A0D" w:rsidRPr="00525270" w:rsidRDefault="00367A0D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241</w:t>
            </w:r>
          </w:p>
        </w:tc>
        <w:tc>
          <w:tcPr>
            <w:tcW w:w="925" w:type="dxa"/>
            <w:shd w:val="clear" w:color="auto" w:fill="auto"/>
          </w:tcPr>
          <w:p w:rsidR="00367A0D" w:rsidRPr="00525270" w:rsidRDefault="006B528A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</w:t>
            </w:r>
          </w:p>
        </w:tc>
        <w:tc>
          <w:tcPr>
            <w:tcW w:w="1134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1990</w:t>
            </w:r>
          </w:p>
        </w:tc>
        <w:tc>
          <w:tcPr>
            <w:tcW w:w="1138" w:type="dxa"/>
            <w:shd w:val="clear" w:color="auto" w:fill="auto"/>
            <w:noWrap/>
          </w:tcPr>
          <w:p w:rsidR="00367A0D" w:rsidRPr="00525270" w:rsidRDefault="00367A0D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30,51</w:t>
            </w:r>
          </w:p>
        </w:tc>
      </w:tr>
      <w:tr w:rsidR="006B528A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6B528A" w:rsidRPr="00525270" w:rsidRDefault="006B528A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1.19</w:t>
            </w:r>
          </w:p>
        </w:tc>
        <w:tc>
          <w:tcPr>
            <w:tcW w:w="3764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Театральная 4</w:t>
            </w:r>
            <w:r>
              <w:rPr>
                <w:sz w:val="22"/>
                <w:szCs w:val="22"/>
              </w:rPr>
              <w:t>5 (Раева Г.М.)</w:t>
            </w:r>
          </w:p>
        </w:tc>
        <w:tc>
          <w:tcPr>
            <w:tcW w:w="708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6B528A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850,23</w:t>
            </w:r>
          </w:p>
        </w:tc>
        <w:tc>
          <w:tcPr>
            <w:tcW w:w="925" w:type="dxa"/>
            <w:shd w:val="clear" w:color="auto" w:fill="auto"/>
          </w:tcPr>
          <w:p w:rsidR="006B528A" w:rsidRDefault="006B528A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314,9</w:t>
            </w:r>
          </w:p>
        </w:tc>
        <w:tc>
          <w:tcPr>
            <w:tcW w:w="1134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noWrap/>
          </w:tcPr>
          <w:p w:rsidR="006B528A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74,04</w:t>
            </w:r>
          </w:p>
        </w:tc>
      </w:tr>
      <w:tr w:rsidR="006B528A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6B528A" w:rsidRPr="00525270" w:rsidRDefault="006B528A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1.20</w:t>
            </w:r>
          </w:p>
        </w:tc>
        <w:tc>
          <w:tcPr>
            <w:tcW w:w="3764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Театральная 46 (кв 2)</w:t>
            </w:r>
          </w:p>
        </w:tc>
        <w:tc>
          <w:tcPr>
            <w:tcW w:w="708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322,1</w:t>
            </w:r>
          </w:p>
        </w:tc>
        <w:tc>
          <w:tcPr>
            <w:tcW w:w="925" w:type="dxa"/>
            <w:shd w:val="clear" w:color="auto" w:fill="auto"/>
          </w:tcPr>
          <w:p w:rsidR="006B528A" w:rsidRPr="00525270" w:rsidRDefault="006B528A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314,9</w:t>
            </w:r>
          </w:p>
        </w:tc>
        <w:tc>
          <w:tcPr>
            <w:tcW w:w="1134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1991</w:t>
            </w:r>
          </w:p>
        </w:tc>
        <w:tc>
          <w:tcPr>
            <w:tcW w:w="1138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34,46</w:t>
            </w:r>
          </w:p>
        </w:tc>
      </w:tr>
      <w:tr w:rsidR="006B528A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6B528A" w:rsidRPr="00525270" w:rsidRDefault="006B528A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1.21</w:t>
            </w:r>
          </w:p>
        </w:tc>
        <w:tc>
          <w:tcPr>
            <w:tcW w:w="3764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Тельмана 3</w:t>
            </w:r>
          </w:p>
        </w:tc>
        <w:tc>
          <w:tcPr>
            <w:tcW w:w="708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109,4</w:t>
            </w:r>
          </w:p>
        </w:tc>
        <w:tc>
          <w:tcPr>
            <w:tcW w:w="925" w:type="dxa"/>
            <w:shd w:val="clear" w:color="auto" w:fill="auto"/>
          </w:tcPr>
          <w:p w:rsidR="006B528A" w:rsidRPr="00525270" w:rsidRDefault="006B528A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79,4</w:t>
            </w:r>
          </w:p>
        </w:tc>
        <w:tc>
          <w:tcPr>
            <w:tcW w:w="1134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1987</w:t>
            </w:r>
          </w:p>
        </w:tc>
        <w:tc>
          <w:tcPr>
            <w:tcW w:w="1138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17,36</w:t>
            </w:r>
          </w:p>
        </w:tc>
      </w:tr>
      <w:tr w:rsidR="006B528A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6B528A" w:rsidRPr="00525270" w:rsidRDefault="006B528A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1.22</w:t>
            </w:r>
          </w:p>
        </w:tc>
        <w:tc>
          <w:tcPr>
            <w:tcW w:w="3764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Тельмана 6</w:t>
            </w:r>
          </w:p>
        </w:tc>
        <w:tc>
          <w:tcPr>
            <w:tcW w:w="708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190,6</w:t>
            </w:r>
          </w:p>
        </w:tc>
        <w:tc>
          <w:tcPr>
            <w:tcW w:w="925" w:type="dxa"/>
            <w:shd w:val="clear" w:color="auto" w:fill="auto"/>
          </w:tcPr>
          <w:p w:rsidR="006B528A" w:rsidRPr="00525270" w:rsidRDefault="006B528A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1991</w:t>
            </w:r>
          </w:p>
        </w:tc>
        <w:tc>
          <w:tcPr>
            <w:tcW w:w="1138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20,62</w:t>
            </w:r>
          </w:p>
        </w:tc>
      </w:tr>
      <w:tr w:rsidR="006B528A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6B528A" w:rsidRPr="00525270" w:rsidRDefault="006B528A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1.23</w:t>
            </w:r>
          </w:p>
        </w:tc>
        <w:tc>
          <w:tcPr>
            <w:tcW w:w="3764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Школьная 1а</w:t>
            </w:r>
          </w:p>
        </w:tc>
        <w:tc>
          <w:tcPr>
            <w:tcW w:w="708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3661</w:t>
            </w:r>
          </w:p>
        </w:tc>
        <w:tc>
          <w:tcPr>
            <w:tcW w:w="925" w:type="dxa"/>
            <w:shd w:val="clear" w:color="auto" w:fill="auto"/>
          </w:tcPr>
          <w:p w:rsidR="006B528A" w:rsidRPr="00525270" w:rsidRDefault="00515CC2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1018,6</w:t>
            </w:r>
          </w:p>
        </w:tc>
        <w:tc>
          <w:tcPr>
            <w:tcW w:w="1134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1978</w:t>
            </w:r>
          </w:p>
        </w:tc>
        <w:tc>
          <w:tcPr>
            <w:tcW w:w="1138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427,81</w:t>
            </w:r>
          </w:p>
        </w:tc>
      </w:tr>
      <w:tr w:rsidR="006B528A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6B528A" w:rsidRPr="00525270" w:rsidRDefault="006B528A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1.24</w:t>
            </w:r>
          </w:p>
        </w:tc>
        <w:tc>
          <w:tcPr>
            <w:tcW w:w="3764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Школьная 2а</w:t>
            </w:r>
          </w:p>
        </w:tc>
        <w:tc>
          <w:tcPr>
            <w:tcW w:w="708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3434</w:t>
            </w:r>
          </w:p>
        </w:tc>
        <w:tc>
          <w:tcPr>
            <w:tcW w:w="925" w:type="dxa"/>
            <w:shd w:val="clear" w:color="auto" w:fill="auto"/>
          </w:tcPr>
          <w:p w:rsidR="006B528A" w:rsidRPr="00525270" w:rsidRDefault="00515CC2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</w:t>
            </w:r>
          </w:p>
        </w:tc>
        <w:tc>
          <w:tcPr>
            <w:tcW w:w="1134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1974</w:t>
            </w:r>
          </w:p>
        </w:tc>
        <w:tc>
          <w:tcPr>
            <w:tcW w:w="1138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148,24</w:t>
            </w:r>
          </w:p>
        </w:tc>
      </w:tr>
      <w:tr w:rsidR="006B528A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6B528A" w:rsidRPr="00525270" w:rsidRDefault="006B528A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1.25</w:t>
            </w:r>
          </w:p>
        </w:tc>
        <w:tc>
          <w:tcPr>
            <w:tcW w:w="3764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Школьная 4а</w:t>
            </w:r>
          </w:p>
        </w:tc>
        <w:tc>
          <w:tcPr>
            <w:tcW w:w="708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3661</w:t>
            </w:r>
          </w:p>
        </w:tc>
        <w:tc>
          <w:tcPr>
            <w:tcW w:w="925" w:type="dxa"/>
            <w:shd w:val="clear" w:color="auto" w:fill="auto"/>
          </w:tcPr>
          <w:p w:rsidR="006B528A" w:rsidRPr="00525270" w:rsidRDefault="00515CC2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914,6</w:t>
            </w:r>
          </w:p>
        </w:tc>
        <w:tc>
          <w:tcPr>
            <w:tcW w:w="1134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1978</w:t>
            </w:r>
          </w:p>
        </w:tc>
        <w:tc>
          <w:tcPr>
            <w:tcW w:w="1138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384,13</w:t>
            </w:r>
          </w:p>
        </w:tc>
      </w:tr>
      <w:tr w:rsidR="006B528A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6B528A" w:rsidRPr="00525270" w:rsidRDefault="006B528A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1.26</w:t>
            </w:r>
          </w:p>
        </w:tc>
        <w:tc>
          <w:tcPr>
            <w:tcW w:w="3764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Школьная 11а</w:t>
            </w:r>
          </w:p>
        </w:tc>
        <w:tc>
          <w:tcPr>
            <w:tcW w:w="708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249,3</w:t>
            </w:r>
          </w:p>
        </w:tc>
        <w:tc>
          <w:tcPr>
            <w:tcW w:w="925" w:type="dxa"/>
            <w:shd w:val="clear" w:color="auto" w:fill="auto"/>
          </w:tcPr>
          <w:p w:rsidR="006B528A" w:rsidRPr="00525270" w:rsidRDefault="00515CC2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73,6</w:t>
            </w:r>
          </w:p>
        </w:tc>
        <w:tc>
          <w:tcPr>
            <w:tcW w:w="1134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1978</w:t>
            </w:r>
          </w:p>
        </w:tc>
        <w:tc>
          <w:tcPr>
            <w:tcW w:w="1138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31,94</w:t>
            </w:r>
          </w:p>
        </w:tc>
      </w:tr>
      <w:tr w:rsidR="006B528A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6B528A" w:rsidRPr="00525270" w:rsidRDefault="006B528A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1.27</w:t>
            </w:r>
          </w:p>
        </w:tc>
        <w:tc>
          <w:tcPr>
            <w:tcW w:w="3764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Кирова 1</w:t>
            </w:r>
          </w:p>
        </w:tc>
        <w:tc>
          <w:tcPr>
            <w:tcW w:w="708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80,7</w:t>
            </w:r>
          </w:p>
        </w:tc>
        <w:tc>
          <w:tcPr>
            <w:tcW w:w="925" w:type="dxa"/>
            <w:shd w:val="clear" w:color="auto" w:fill="auto"/>
          </w:tcPr>
          <w:p w:rsidR="006B528A" w:rsidRPr="00525270" w:rsidRDefault="00515CC2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1989</w:t>
            </w:r>
          </w:p>
        </w:tc>
        <w:tc>
          <w:tcPr>
            <w:tcW w:w="1138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9,55</w:t>
            </w:r>
          </w:p>
        </w:tc>
      </w:tr>
      <w:tr w:rsidR="006B528A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6B528A" w:rsidRPr="00525270" w:rsidRDefault="006B528A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1.28</w:t>
            </w:r>
          </w:p>
        </w:tc>
        <w:tc>
          <w:tcPr>
            <w:tcW w:w="3764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Кирова 8а</w:t>
            </w:r>
          </w:p>
        </w:tc>
        <w:tc>
          <w:tcPr>
            <w:tcW w:w="708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80</w:t>
            </w:r>
          </w:p>
        </w:tc>
        <w:tc>
          <w:tcPr>
            <w:tcW w:w="925" w:type="dxa"/>
            <w:shd w:val="clear" w:color="auto" w:fill="auto"/>
          </w:tcPr>
          <w:p w:rsidR="006B528A" w:rsidRPr="00525270" w:rsidRDefault="00515CC2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1990</w:t>
            </w:r>
          </w:p>
        </w:tc>
        <w:tc>
          <w:tcPr>
            <w:tcW w:w="1138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8,68</w:t>
            </w:r>
          </w:p>
        </w:tc>
      </w:tr>
      <w:tr w:rsidR="006B528A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6B528A" w:rsidRPr="00525270" w:rsidRDefault="006B528A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1.29</w:t>
            </w:r>
          </w:p>
        </w:tc>
        <w:tc>
          <w:tcPr>
            <w:tcW w:w="3764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Кирова 12</w:t>
            </w:r>
          </w:p>
        </w:tc>
        <w:tc>
          <w:tcPr>
            <w:tcW w:w="708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145,6</w:t>
            </w:r>
          </w:p>
        </w:tc>
        <w:tc>
          <w:tcPr>
            <w:tcW w:w="925" w:type="dxa"/>
            <w:shd w:val="clear" w:color="auto" w:fill="auto"/>
          </w:tcPr>
          <w:p w:rsidR="006B528A" w:rsidRPr="00525270" w:rsidRDefault="00515CC2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</w:t>
            </w:r>
          </w:p>
        </w:tc>
        <w:tc>
          <w:tcPr>
            <w:tcW w:w="1134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1989</w:t>
            </w:r>
          </w:p>
        </w:tc>
        <w:tc>
          <w:tcPr>
            <w:tcW w:w="1138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21,18</w:t>
            </w:r>
          </w:p>
        </w:tc>
      </w:tr>
      <w:tr w:rsidR="006B528A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6B528A" w:rsidRPr="00525270" w:rsidRDefault="006B528A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1.30</w:t>
            </w:r>
          </w:p>
        </w:tc>
        <w:tc>
          <w:tcPr>
            <w:tcW w:w="3764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Кирова 14</w:t>
            </w:r>
          </w:p>
        </w:tc>
        <w:tc>
          <w:tcPr>
            <w:tcW w:w="708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186,6</w:t>
            </w:r>
          </w:p>
        </w:tc>
        <w:tc>
          <w:tcPr>
            <w:tcW w:w="925" w:type="dxa"/>
            <w:shd w:val="clear" w:color="auto" w:fill="auto"/>
          </w:tcPr>
          <w:p w:rsidR="006B528A" w:rsidRPr="00525270" w:rsidRDefault="00515CC2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1134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1989</w:t>
            </w:r>
          </w:p>
        </w:tc>
        <w:tc>
          <w:tcPr>
            <w:tcW w:w="1138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20,18</w:t>
            </w:r>
          </w:p>
        </w:tc>
      </w:tr>
      <w:tr w:rsidR="006B528A" w:rsidRPr="00525270" w:rsidTr="006B528A">
        <w:trPr>
          <w:trHeight w:val="270"/>
        </w:trPr>
        <w:tc>
          <w:tcPr>
            <w:tcW w:w="636" w:type="dxa"/>
            <w:shd w:val="clear" w:color="auto" w:fill="auto"/>
            <w:noWrap/>
          </w:tcPr>
          <w:p w:rsidR="006B528A" w:rsidRPr="00525270" w:rsidRDefault="006B528A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1.31</w:t>
            </w:r>
          </w:p>
        </w:tc>
        <w:tc>
          <w:tcPr>
            <w:tcW w:w="3764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Кирова 15</w:t>
            </w:r>
          </w:p>
        </w:tc>
        <w:tc>
          <w:tcPr>
            <w:tcW w:w="708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859,4</w:t>
            </w:r>
          </w:p>
        </w:tc>
        <w:tc>
          <w:tcPr>
            <w:tcW w:w="925" w:type="dxa"/>
            <w:shd w:val="clear" w:color="auto" w:fill="auto"/>
          </w:tcPr>
          <w:p w:rsidR="006B528A" w:rsidRPr="00525270" w:rsidRDefault="00515CC2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134,5</w:t>
            </w:r>
          </w:p>
        </w:tc>
        <w:tc>
          <w:tcPr>
            <w:tcW w:w="1134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1991</w:t>
            </w:r>
          </w:p>
        </w:tc>
        <w:tc>
          <w:tcPr>
            <w:tcW w:w="1138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56,49</w:t>
            </w:r>
          </w:p>
        </w:tc>
      </w:tr>
      <w:tr w:rsidR="006B528A" w:rsidRPr="00525270" w:rsidTr="006B528A">
        <w:trPr>
          <w:trHeight w:val="255"/>
        </w:trPr>
        <w:tc>
          <w:tcPr>
            <w:tcW w:w="636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</w:t>
            </w:r>
          </w:p>
        </w:tc>
        <w:tc>
          <w:tcPr>
            <w:tcW w:w="3764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Набережная 11а новый потребитель</w:t>
            </w:r>
          </w:p>
        </w:tc>
        <w:tc>
          <w:tcPr>
            <w:tcW w:w="708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213,6</w:t>
            </w:r>
          </w:p>
        </w:tc>
        <w:tc>
          <w:tcPr>
            <w:tcW w:w="925" w:type="dxa"/>
            <w:shd w:val="clear" w:color="auto" w:fill="auto"/>
          </w:tcPr>
          <w:p w:rsidR="006B528A" w:rsidRPr="00525270" w:rsidRDefault="00515CC2" w:rsidP="00AF73A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109,8</w:t>
            </w:r>
          </w:p>
        </w:tc>
        <w:tc>
          <w:tcPr>
            <w:tcW w:w="1134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2010</w:t>
            </w:r>
          </w:p>
        </w:tc>
        <w:tc>
          <w:tcPr>
            <w:tcW w:w="1138" w:type="dxa"/>
            <w:shd w:val="clear" w:color="auto" w:fill="auto"/>
            <w:noWrap/>
          </w:tcPr>
          <w:p w:rsidR="006B528A" w:rsidRPr="00525270" w:rsidRDefault="006B528A" w:rsidP="00525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47,65</w:t>
            </w:r>
          </w:p>
        </w:tc>
      </w:tr>
      <w:tr w:rsidR="006B528A" w:rsidRPr="00525270" w:rsidTr="006B528A">
        <w:trPr>
          <w:trHeight w:val="225"/>
        </w:trPr>
        <w:tc>
          <w:tcPr>
            <w:tcW w:w="636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b/>
                <w:bCs/>
                <w:sz w:val="22"/>
                <w:szCs w:val="22"/>
              </w:rPr>
            </w:pPr>
            <w:r w:rsidRPr="00525270">
              <w:rPr>
                <w:b/>
                <w:bCs/>
                <w:sz w:val="22"/>
                <w:szCs w:val="22"/>
              </w:rPr>
              <w:t>Итого (население):</w:t>
            </w:r>
          </w:p>
        </w:tc>
        <w:tc>
          <w:tcPr>
            <w:tcW w:w="708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:rsidR="006B528A" w:rsidRPr="00525270" w:rsidRDefault="006B528A" w:rsidP="00525270">
            <w:pPr>
              <w:pStyle w:val="1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B528A" w:rsidRPr="00525270" w:rsidRDefault="006B528A" w:rsidP="0094688F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noWrap/>
          </w:tcPr>
          <w:p w:rsidR="006B528A" w:rsidRPr="00525270" w:rsidRDefault="00FE1472" w:rsidP="00525270">
            <w:pPr>
              <w:pStyle w:val="1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2034,48</w:t>
            </w:r>
          </w:p>
        </w:tc>
      </w:tr>
      <w:tr w:rsidR="006B528A" w:rsidRPr="00525270">
        <w:trPr>
          <w:trHeight w:val="225"/>
        </w:trPr>
        <w:tc>
          <w:tcPr>
            <w:tcW w:w="9365" w:type="dxa"/>
            <w:gridSpan w:val="7"/>
            <w:shd w:val="clear" w:color="auto" w:fill="auto"/>
            <w:noWrap/>
          </w:tcPr>
          <w:p w:rsidR="006B528A" w:rsidRPr="00525270" w:rsidRDefault="006B528A" w:rsidP="00525270">
            <w:pPr>
              <w:pStyle w:val="12"/>
              <w:jc w:val="center"/>
              <w:rPr>
                <w:b/>
                <w:bCs/>
                <w:sz w:val="22"/>
                <w:szCs w:val="22"/>
              </w:rPr>
            </w:pPr>
            <w:r w:rsidRPr="00525270">
              <w:rPr>
                <w:b/>
                <w:bCs/>
                <w:sz w:val="22"/>
                <w:szCs w:val="22"/>
              </w:rPr>
              <w:t>Бюджетные потребители</w:t>
            </w:r>
          </w:p>
        </w:tc>
      </w:tr>
    </w:tbl>
    <w:p w:rsidR="00525270" w:rsidRPr="00525270" w:rsidRDefault="00525270" w:rsidP="00525270">
      <w:pPr>
        <w:rPr>
          <w:vanish/>
        </w:rPr>
      </w:pPr>
    </w:p>
    <w:tbl>
      <w:tblPr>
        <w:tblW w:w="9365" w:type="dxa"/>
        <w:tblInd w:w="103" w:type="dxa"/>
        <w:tblLook w:val="04A0"/>
      </w:tblPr>
      <w:tblGrid>
        <w:gridCol w:w="540"/>
        <w:gridCol w:w="3860"/>
        <w:gridCol w:w="708"/>
        <w:gridCol w:w="1005"/>
        <w:gridCol w:w="555"/>
        <w:gridCol w:w="1559"/>
        <w:gridCol w:w="1138"/>
      </w:tblGrid>
      <w:tr w:rsidR="00515CC2" w:rsidRPr="00CF70E8" w:rsidTr="00515CC2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7B5B5A" w:rsidRDefault="00515CC2" w:rsidP="00515C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CF70E8" w:rsidRDefault="00515CC2" w:rsidP="00CF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15CC2" w:rsidRPr="00CF70E8" w:rsidTr="00515CC2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94688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94688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Медпункт (Школьная 2а)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94688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94688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201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7B5B5A" w:rsidRDefault="00515CC2" w:rsidP="0094688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94688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1974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CF70E8" w:rsidRDefault="00515CC2" w:rsidP="00946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18,24</w:t>
            </w:r>
          </w:p>
        </w:tc>
      </w:tr>
      <w:tr w:rsidR="00515CC2" w:rsidRPr="00CF70E8" w:rsidTr="00515CC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2.2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Библиотека (Школьная 2а)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140,5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7B5B5A" w:rsidRDefault="00515CC2" w:rsidP="00515C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CF70E8" w:rsidRDefault="00515CC2" w:rsidP="00CF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10,06</w:t>
            </w:r>
          </w:p>
        </w:tc>
      </w:tr>
      <w:tr w:rsidR="00515CC2" w:rsidRPr="00CF70E8" w:rsidTr="00515CC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2.3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Школа (Школьная 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2438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7B5B5A" w:rsidRDefault="00515CC2" w:rsidP="00515C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CF70E8" w:rsidRDefault="00515CC2" w:rsidP="00CF70E8">
            <w:pPr>
              <w:jc w:val="center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129,16</w:t>
            </w:r>
          </w:p>
        </w:tc>
      </w:tr>
      <w:tr w:rsidR="00515CC2" w:rsidRPr="00CF70E8" w:rsidTr="00515CC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2.4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Детский сад (Школьная 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5B5A">
              <w:rPr>
                <w:sz w:val="22"/>
                <w:szCs w:val="22"/>
              </w:rPr>
              <w:t>2258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7B5B5A" w:rsidRDefault="00515CC2" w:rsidP="00515C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1974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CF70E8" w:rsidRDefault="00515CC2" w:rsidP="00CF70E8">
            <w:pPr>
              <w:jc w:val="center"/>
              <w:rPr>
                <w:sz w:val="22"/>
                <w:szCs w:val="22"/>
              </w:rPr>
            </w:pPr>
            <w:r w:rsidRPr="00CF70E8">
              <w:rPr>
                <w:sz w:val="22"/>
                <w:szCs w:val="22"/>
              </w:rPr>
              <w:t>135,15</w:t>
            </w:r>
          </w:p>
        </w:tc>
      </w:tr>
      <w:tr w:rsidR="00515CC2" w:rsidRPr="00CF70E8" w:rsidTr="00515CC2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B5B5A">
              <w:rPr>
                <w:b/>
                <w:bCs/>
                <w:sz w:val="22"/>
                <w:szCs w:val="22"/>
              </w:rPr>
              <w:t>Итого (бюджетные потребители):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292,</w:t>
            </w:r>
            <w:r w:rsidR="00FE1472">
              <w:rPr>
                <w:b/>
                <w:bCs/>
                <w:sz w:val="22"/>
                <w:szCs w:val="22"/>
              </w:rPr>
              <w:t>37</w:t>
            </w:r>
          </w:p>
        </w:tc>
      </w:tr>
      <w:tr w:rsidR="00515CC2" w:rsidRPr="00CF70E8" w:rsidTr="00515CC2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15CC2" w:rsidRDefault="00515CC2" w:rsidP="00CF7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15CC2" w:rsidRPr="00CF70E8" w:rsidTr="0094688F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потребители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Pr="007B5B5A" w:rsidRDefault="00515CC2" w:rsidP="00CF7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C2" w:rsidRDefault="00515CC2" w:rsidP="00CF70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25270" w:rsidRPr="00525270" w:rsidRDefault="00525270" w:rsidP="00525270">
      <w:pPr>
        <w:rPr>
          <w:vanish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3764"/>
        <w:gridCol w:w="708"/>
        <w:gridCol w:w="937"/>
        <w:gridCol w:w="55"/>
        <w:gridCol w:w="568"/>
        <w:gridCol w:w="1559"/>
        <w:gridCol w:w="1138"/>
      </w:tblGrid>
      <w:tr w:rsidR="00515CC2" w:rsidRPr="00525270" w:rsidTr="00515CC2">
        <w:trPr>
          <w:trHeight w:val="255"/>
        </w:trPr>
        <w:tc>
          <w:tcPr>
            <w:tcW w:w="636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64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15CC2" w:rsidRPr="00525270" w:rsidTr="00515CC2">
        <w:trPr>
          <w:trHeight w:val="255"/>
        </w:trPr>
        <w:tc>
          <w:tcPr>
            <w:tcW w:w="636" w:type="dxa"/>
            <w:shd w:val="clear" w:color="auto" w:fill="auto"/>
            <w:noWrap/>
          </w:tcPr>
          <w:p w:rsidR="00515CC2" w:rsidRPr="00525270" w:rsidRDefault="00515CC2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3.1</w:t>
            </w:r>
          </w:p>
        </w:tc>
        <w:tc>
          <w:tcPr>
            <w:tcW w:w="3764" w:type="dxa"/>
            <w:shd w:val="clear" w:color="auto" w:fill="auto"/>
            <w:noWrap/>
          </w:tcPr>
          <w:p w:rsidR="00515CC2" w:rsidRPr="00525270" w:rsidRDefault="00515CC2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ЗАО</w:t>
            </w:r>
            <w:r>
              <w:rPr>
                <w:sz w:val="22"/>
                <w:szCs w:val="22"/>
              </w:rPr>
              <w:t xml:space="preserve"> </w:t>
            </w:r>
            <w:r w:rsidRPr="00525270">
              <w:rPr>
                <w:sz w:val="22"/>
                <w:szCs w:val="22"/>
              </w:rPr>
              <w:t>"Торговый порт Покровка"</w:t>
            </w:r>
            <w:r>
              <w:rPr>
                <w:sz w:val="22"/>
                <w:szCs w:val="22"/>
              </w:rPr>
              <w:t xml:space="preserve"> </w:t>
            </w:r>
            <w:r w:rsidRPr="00525270">
              <w:rPr>
                <w:sz w:val="22"/>
                <w:szCs w:val="22"/>
              </w:rPr>
              <w:t>(офис)</w:t>
            </w:r>
          </w:p>
        </w:tc>
        <w:tc>
          <w:tcPr>
            <w:tcW w:w="708" w:type="dxa"/>
            <w:shd w:val="clear" w:color="auto" w:fill="auto"/>
            <w:noWrap/>
          </w:tcPr>
          <w:p w:rsidR="00515CC2" w:rsidRPr="00525270" w:rsidRDefault="00515CC2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515CC2" w:rsidRPr="00525270" w:rsidRDefault="00515CC2" w:rsidP="0094688F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1478,3</w:t>
            </w:r>
          </w:p>
        </w:tc>
        <w:tc>
          <w:tcPr>
            <w:tcW w:w="568" w:type="dxa"/>
            <w:shd w:val="clear" w:color="auto" w:fill="auto"/>
          </w:tcPr>
          <w:p w:rsidR="00515CC2" w:rsidRPr="00525270" w:rsidRDefault="00515CC2" w:rsidP="0094688F"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15CC2" w:rsidRPr="00525270" w:rsidRDefault="00515CC2" w:rsidP="0094688F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1990</w:t>
            </w:r>
          </w:p>
        </w:tc>
        <w:tc>
          <w:tcPr>
            <w:tcW w:w="1138" w:type="dxa"/>
            <w:shd w:val="clear" w:color="auto" w:fill="auto"/>
            <w:noWrap/>
          </w:tcPr>
          <w:p w:rsidR="00515CC2" w:rsidRPr="00525270" w:rsidRDefault="00515CC2" w:rsidP="00946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15CC2" w:rsidRPr="00525270" w:rsidTr="00515CC2">
        <w:trPr>
          <w:trHeight w:val="255"/>
        </w:trPr>
        <w:tc>
          <w:tcPr>
            <w:tcW w:w="636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3.2</w:t>
            </w:r>
          </w:p>
        </w:tc>
        <w:tc>
          <w:tcPr>
            <w:tcW w:w="3764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ЗАО"</w:t>
            </w:r>
            <w:r>
              <w:rPr>
                <w:sz w:val="22"/>
                <w:szCs w:val="22"/>
              </w:rPr>
              <w:t xml:space="preserve"> </w:t>
            </w:r>
            <w:r w:rsidRPr="00525270">
              <w:rPr>
                <w:sz w:val="22"/>
                <w:szCs w:val="22"/>
              </w:rPr>
              <w:t>Торговый порт Покровка"</w:t>
            </w:r>
            <w:r>
              <w:rPr>
                <w:sz w:val="22"/>
                <w:szCs w:val="22"/>
              </w:rPr>
              <w:t xml:space="preserve"> </w:t>
            </w:r>
            <w:r w:rsidRPr="00525270">
              <w:rPr>
                <w:sz w:val="22"/>
                <w:szCs w:val="22"/>
              </w:rPr>
              <w:t>(дисп</w:t>
            </w:r>
            <w:r>
              <w:rPr>
                <w:sz w:val="22"/>
                <w:szCs w:val="22"/>
              </w:rPr>
              <w:t>етчерская</w:t>
            </w:r>
            <w:r w:rsidRPr="00525270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833</w:t>
            </w:r>
          </w:p>
        </w:tc>
        <w:tc>
          <w:tcPr>
            <w:tcW w:w="568" w:type="dxa"/>
            <w:shd w:val="clear" w:color="auto" w:fill="auto"/>
          </w:tcPr>
          <w:p w:rsidR="00515CC2" w:rsidRPr="00525270" w:rsidRDefault="00515CC2" w:rsidP="00515CC2"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1989</w:t>
            </w:r>
          </w:p>
        </w:tc>
        <w:tc>
          <w:tcPr>
            <w:tcW w:w="1138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55,18</w:t>
            </w:r>
          </w:p>
        </w:tc>
      </w:tr>
      <w:tr w:rsidR="00515CC2" w:rsidRPr="00525270" w:rsidTr="00515CC2">
        <w:trPr>
          <w:trHeight w:val="255"/>
        </w:trPr>
        <w:tc>
          <w:tcPr>
            <w:tcW w:w="636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3.3</w:t>
            </w:r>
          </w:p>
        </w:tc>
        <w:tc>
          <w:tcPr>
            <w:tcW w:w="3764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ЗАО</w:t>
            </w:r>
            <w:r>
              <w:rPr>
                <w:sz w:val="22"/>
                <w:szCs w:val="22"/>
              </w:rPr>
              <w:t xml:space="preserve"> </w:t>
            </w:r>
            <w:r w:rsidRPr="00525270">
              <w:rPr>
                <w:sz w:val="22"/>
                <w:szCs w:val="22"/>
              </w:rPr>
              <w:t>"Торговый порт Покровка"</w:t>
            </w:r>
            <w:r>
              <w:rPr>
                <w:sz w:val="22"/>
                <w:szCs w:val="22"/>
              </w:rPr>
              <w:t xml:space="preserve"> </w:t>
            </w:r>
            <w:r w:rsidRPr="00525270">
              <w:rPr>
                <w:sz w:val="22"/>
                <w:szCs w:val="22"/>
              </w:rPr>
              <w:t>(масте</w:t>
            </w:r>
            <w:r>
              <w:rPr>
                <w:sz w:val="22"/>
                <w:szCs w:val="22"/>
              </w:rPr>
              <w:t>рские</w:t>
            </w:r>
            <w:r w:rsidRPr="00525270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784</w:t>
            </w:r>
          </w:p>
        </w:tc>
        <w:tc>
          <w:tcPr>
            <w:tcW w:w="568" w:type="dxa"/>
            <w:shd w:val="clear" w:color="auto" w:fill="auto"/>
          </w:tcPr>
          <w:p w:rsidR="00515CC2" w:rsidRPr="00525270" w:rsidRDefault="00515CC2" w:rsidP="00515CC2"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1989</w:t>
            </w:r>
          </w:p>
        </w:tc>
        <w:tc>
          <w:tcPr>
            <w:tcW w:w="1138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15CC2" w:rsidRPr="00525270" w:rsidTr="00515CC2">
        <w:trPr>
          <w:trHeight w:val="255"/>
        </w:trPr>
        <w:tc>
          <w:tcPr>
            <w:tcW w:w="636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3.4</w:t>
            </w:r>
          </w:p>
        </w:tc>
        <w:tc>
          <w:tcPr>
            <w:tcW w:w="3764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ЗАО</w:t>
            </w:r>
            <w:r>
              <w:rPr>
                <w:sz w:val="22"/>
                <w:szCs w:val="22"/>
              </w:rPr>
              <w:t xml:space="preserve"> </w:t>
            </w:r>
            <w:r w:rsidRPr="00525270">
              <w:rPr>
                <w:sz w:val="22"/>
                <w:szCs w:val="22"/>
              </w:rPr>
              <w:t>"Торговый порт Покровка"</w:t>
            </w:r>
            <w:r>
              <w:rPr>
                <w:sz w:val="22"/>
                <w:szCs w:val="22"/>
              </w:rPr>
              <w:t xml:space="preserve"> </w:t>
            </w:r>
            <w:r w:rsidRPr="00525270">
              <w:rPr>
                <w:sz w:val="22"/>
                <w:szCs w:val="22"/>
              </w:rPr>
              <w:t>(гараж)</w:t>
            </w:r>
          </w:p>
        </w:tc>
        <w:tc>
          <w:tcPr>
            <w:tcW w:w="708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600</w:t>
            </w:r>
          </w:p>
        </w:tc>
        <w:tc>
          <w:tcPr>
            <w:tcW w:w="568" w:type="dxa"/>
            <w:shd w:val="clear" w:color="auto" w:fill="auto"/>
          </w:tcPr>
          <w:p w:rsidR="00515CC2" w:rsidRPr="00525270" w:rsidRDefault="00515CC2" w:rsidP="00515CC2"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1990</w:t>
            </w:r>
          </w:p>
        </w:tc>
        <w:tc>
          <w:tcPr>
            <w:tcW w:w="1138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15CC2" w:rsidRPr="00525270" w:rsidTr="00515CC2">
        <w:trPr>
          <w:trHeight w:val="255"/>
        </w:trPr>
        <w:tc>
          <w:tcPr>
            <w:tcW w:w="636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3.5</w:t>
            </w:r>
          </w:p>
        </w:tc>
        <w:tc>
          <w:tcPr>
            <w:tcW w:w="3764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ЗАО</w:t>
            </w:r>
            <w:r>
              <w:rPr>
                <w:sz w:val="22"/>
                <w:szCs w:val="22"/>
              </w:rPr>
              <w:t xml:space="preserve"> </w:t>
            </w:r>
            <w:r w:rsidRPr="00525270">
              <w:rPr>
                <w:sz w:val="22"/>
                <w:szCs w:val="22"/>
              </w:rPr>
              <w:t>"Торговый порт Покровка"</w:t>
            </w:r>
            <w:r>
              <w:rPr>
                <w:sz w:val="22"/>
                <w:szCs w:val="22"/>
              </w:rPr>
              <w:t xml:space="preserve"> </w:t>
            </w:r>
            <w:r w:rsidRPr="00525270">
              <w:rPr>
                <w:sz w:val="22"/>
                <w:szCs w:val="22"/>
              </w:rPr>
              <w:t>(Театр 2)</w:t>
            </w:r>
          </w:p>
        </w:tc>
        <w:tc>
          <w:tcPr>
            <w:tcW w:w="708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523,3</w:t>
            </w:r>
          </w:p>
        </w:tc>
        <w:tc>
          <w:tcPr>
            <w:tcW w:w="623" w:type="dxa"/>
            <w:gridSpan w:val="2"/>
            <w:shd w:val="clear" w:color="auto" w:fill="auto"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1991</w:t>
            </w:r>
          </w:p>
        </w:tc>
        <w:tc>
          <w:tcPr>
            <w:tcW w:w="1138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35,06</w:t>
            </w:r>
          </w:p>
        </w:tc>
      </w:tr>
      <w:tr w:rsidR="00515CC2" w:rsidRPr="00525270" w:rsidTr="00515CC2">
        <w:trPr>
          <w:trHeight w:val="255"/>
        </w:trPr>
        <w:tc>
          <w:tcPr>
            <w:tcW w:w="636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3.6</w:t>
            </w:r>
          </w:p>
        </w:tc>
        <w:tc>
          <w:tcPr>
            <w:tcW w:w="3764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Баня</w:t>
            </w:r>
          </w:p>
        </w:tc>
        <w:tc>
          <w:tcPr>
            <w:tcW w:w="708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25</w:t>
            </w:r>
          </w:p>
        </w:tc>
        <w:tc>
          <w:tcPr>
            <w:tcW w:w="937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263</w:t>
            </w:r>
          </w:p>
        </w:tc>
        <w:tc>
          <w:tcPr>
            <w:tcW w:w="623" w:type="dxa"/>
            <w:gridSpan w:val="2"/>
            <w:shd w:val="clear" w:color="auto" w:fill="auto"/>
          </w:tcPr>
          <w:p w:rsidR="00515CC2" w:rsidRPr="00525270" w:rsidRDefault="00515CC2" w:rsidP="00515CC2"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1990</w:t>
            </w:r>
          </w:p>
        </w:tc>
        <w:tc>
          <w:tcPr>
            <w:tcW w:w="1138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13,45</w:t>
            </w:r>
          </w:p>
        </w:tc>
      </w:tr>
      <w:tr w:rsidR="00515CC2" w:rsidRPr="00525270" w:rsidTr="00515CC2">
        <w:trPr>
          <w:trHeight w:val="255"/>
        </w:trPr>
        <w:tc>
          <w:tcPr>
            <w:tcW w:w="636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3.7</w:t>
            </w:r>
          </w:p>
        </w:tc>
        <w:tc>
          <w:tcPr>
            <w:tcW w:w="3764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ИП Горбанев маг. Кирова 16а</w:t>
            </w:r>
          </w:p>
        </w:tc>
        <w:tc>
          <w:tcPr>
            <w:tcW w:w="708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15</w:t>
            </w:r>
          </w:p>
        </w:tc>
        <w:tc>
          <w:tcPr>
            <w:tcW w:w="937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103,6</w:t>
            </w:r>
          </w:p>
        </w:tc>
        <w:tc>
          <w:tcPr>
            <w:tcW w:w="623" w:type="dxa"/>
            <w:gridSpan w:val="2"/>
            <w:shd w:val="clear" w:color="auto" w:fill="auto"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1991</w:t>
            </w:r>
          </w:p>
        </w:tc>
        <w:tc>
          <w:tcPr>
            <w:tcW w:w="1138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5,08</w:t>
            </w:r>
          </w:p>
        </w:tc>
      </w:tr>
      <w:tr w:rsidR="00515CC2" w:rsidRPr="00525270" w:rsidTr="00515CC2">
        <w:trPr>
          <w:trHeight w:val="255"/>
        </w:trPr>
        <w:tc>
          <w:tcPr>
            <w:tcW w:w="636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3.8</w:t>
            </w:r>
          </w:p>
        </w:tc>
        <w:tc>
          <w:tcPr>
            <w:tcW w:w="3764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 xml:space="preserve"> </w:t>
            </w:r>
            <w:r w:rsidRPr="00525270">
              <w:rPr>
                <w:sz w:val="22"/>
                <w:szCs w:val="22"/>
              </w:rPr>
              <w:t>Шихов маг.</w:t>
            </w:r>
            <w:r>
              <w:rPr>
                <w:sz w:val="22"/>
                <w:szCs w:val="22"/>
              </w:rPr>
              <w:t xml:space="preserve"> </w:t>
            </w:r>
            <w:r w:rsidRPr="00525270">
              <w:rPr>
                <w:sz w:val="22"/>
                <w:szCs w:val="22"/>
              </w:rPr>
              <w:t>Тельмана 24</w:t>
            </w:r>
          </w:p>
        </w:tc>
        <w:tc>
          <w:tcPr>
            <w:tcW w:w="708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15</w:t>
            </w:r>
          </w:p>
        </w:tc>
        <w:tc>
          <w:tcPr>
            <w:tcW w:w="937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1425</w:t>
            </w:r>
          </w:p>
        </w:tc>
        <w:tc>
          <w:tcPr>
            <w:tcW w:w="623" w:type="dxa"/>
            <w:gridSpan w:val="2"/>
            <w:shd w:val="clear" w:color="auto" w:fill="auto"/>
          </w:tcPr>
          <w:p w:rsidR="00515CC2" w:rsidRPr="00525270" w:rsidRDefault="00515CC2" w:rsidP="00515CC2"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1987</w:t>
            </w:r>
          </w:p>
        </w:tc>
        <w:tc>
          <w:tcPr>
            <w:tcW w:w="1138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70,56</w:t>
            </w:r>
          </w:p>
        </w:tc>
      </w:tr>
      <w:tr w:rsidR="00515CC2" w:rsidRPr="00525270" w:rsidTr="00515CC2">
        <w:trPr>
          <w:trHeight w:val="255"/>
        </w:trPr>
        <w:tc>
          <w:tcPr>
            <w:tcW w:w="636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3.9</w:t>
            </w:r>
          </w:p>
        </w:tc>
        <w:tc>
          <w:tcPr>
            <w:tcW w:w="3764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 xml:space="preserve"> </w:t>
            </w:r>
            <w:r w:rsidRPr="00525270">
              <w:rPr>
                <w:sz w:val="22"/>
                <w:szCs w:val="22"/>
              </w:rPr>
              <w:t>Шихов гостиница</w:t>
            </w:r>
            <w:r>
              <w:rPr>
                <w:sz w:val="22"/>
                <w:szCs w:val="22"/>
              </w:rPr>
              <w:t xml:space="preserve"> </w:t>
            </w:r>
            <w:r w:rsidRPr="00525270">
              <w:rPr>
                <w:sz w:val="22"/>
                <w:szCs w:val="22"/>
              </w:rPr>
              <w:t>Тельмана 25</w:t>
            </w:r>
          </w:p>
        </w:tc>
        <w:tc>
          <w:tcPr>
            <w:tcW w:w="708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684</w:t>
            </w:r>
          </w:p>
        </w:tc>
        <w:tc>
          <w:tcPr>
            <w:tcW w:w="623" w:type="dxa"/>
            <w:gridSpan w:val="2"/>
            <w:shd w:val="clear" w:color="auto" w:fill="auto"/>
          </w:tcPr>
          <w:p w:rsidR="00515CC2" w:rsidRPr="00525270" w:rsidRDefault="00515CC2" w:rsidP="00515CC2"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1987</w:t>
            </w:r>
          </w:p>
        </w:tc>
        <w:tc>
          <w:tcPr>
            <w:tcW w:w="1138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46,28</w:t>
            </w:r>
          </w:p>
        </w:tc>
      </w:tr>
      <w:tr w:rsidR="00515CC2" w:rsidRPr="00525270" w:rsidTr="00515CC2">
        <w:trPr>
          <w:trHeight w:val="255"/>
        </w:trPr>
        <w:tc>
          <w:tcPr>
            <w:tcW w:w="636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3.10</w:t>
            </w:r>
          </w:p>
        </w:tc>
        <w:tc>
          <w:tcPr>
            <w:tcW w:w="3764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ИП Бойченко маг Набережная 11</w:t>
            </w:r>
          </w:p>
        </w:tc>
        <w:tc>
          <w:tcPr>
            <w:tcW w:w="708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15</w:t>
            </w:r>
          </w:p>
        </w:tc>
        <w:tc>
          <w:tcPr>
            <w:tcW w:w="937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270</w:t>
            </w:r>
          </w:p>
        </w:tc>
        <w:tc>
          <w:tcPr>
            <w:tcW w:w="623" w:type="dxa"/>
            <w:gridSpan w:val="2"/>
            <w:shd w:val="clear" w:color="auto" w:fill="auto"/>
          </w:tcPr>
          <w:p w:rsidR="00515CC2" w:rsidRPr="00525270" w:rsidRDefault="00515CC2" w:rsidP="00515CC2"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1991</w:t>
            </w:r>
          </w:p>
        </w:tc>
        <w:tc>
          <w:tcPr>
            <w:tcW w:w="1138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13,26</w:t>
            </w:r>
          </w:p>
        </w:tc>
      </w:tr>
      <w:tr w:rsidR="00515CC2" w:rsidRPr="00525270" w:rsidTr="00515CC2">
        <w:trPr>
          <w:trHeight w:val="255"/>
        </w:trPr>
        <w:tc>
          <w:tcPr>
            <w:tcW w:w="636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3.11</w:t>
            </w:r>
          </w:p>
        </w:tc>
        <w:tc>
          <w:tcPr>
            <w:tcW w:w="3764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маг Омега Школьная 7</w:t>
            </w:r>
          </w:p>
        </w:tc>
        <w:tc>
          <w:tcPr>
            <w:tcW w:w="708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15</w:t>
            </w:r>
          </w:p>
        </w:tc>
        <w:tc>
          <w:tcPr>
            <w:tcW w:w="937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226,9</w:t>
            </w:r>
          </w:p>
        </w:tc>
        <w:tc>
          <w:tcPr>
            <w:tcW w:w="623" w:type="dxa"/>
            <w:gridSpan w:val="2"/>
            <w:shd w:val="clear" w:color="auto" w:fill="auto"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1990</w:t>
            </w:r>
          </w:p>
        </w:tc>
        <w:tc>
          <w:tcPr>
            <w:tcW w:w="1138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11,14</w:t>
            </w:r>
          </w:p>
        </w:tc>
      </w:tr>
      <w:tr w:rsidR="00515CC2" w:rsidRPr="00525270" w:rsidTr="00515CC2">
        <w:trPr>
          <w:trHeight w:val="255"/>
        </w:trPr>
        <w:tc>
          <w:tcPr>
            <w:tcW w:w="636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3.12</w:t>
            </w:r>
          </w:p>
        </w:tc>
        <w:tc>
          <w:tcPr>
            <w:tcW w:w="3764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ОАО Хабречпорт диспетчерская</w:t>
            </w:r>
          </w:p>
        </w:tc>
        <w:tc>
          <w:tcPr>
            <w:tcW w:w="708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32</w:t>
            </w:r>
          </w:p>
        </w:tc>
        <w:tc>
          <w:tcPr>
            <w:tcW w:w="623" w:type="dxa"/>
            <w:gridSpan w:val="2"/>
            <w:shd w:val="clear" w:color="auto" w:fill="auto"/>
          </w:tcPr>
          <w:p w:rsidR="00515CC2" w:rsidRPr="00525270" w:rsidRDefault="00515CC2" w:rsidP="00515CC2"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1989</w:t>
            </w:r>
          </w:p>
        </w:tc>
        <w:tc>
          <w:tcPr>
            <w:tcW w:w="1138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2,14</w:t>
            </w:r>
          </w:p>
        </w:tc>
      </w:tr>
      <w:tr w:rsidR="00515CC2" w:rsidRPr="00525270" w:rsidTr="00515CC2">
        <w:trPr>
          <w:trHeight w:val="255"/>
        </w:trPr>
        <w:tc>
          <w:tcPr>
            <w:tcW w:w="636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3.13</w:t>
            </w:r>
          </w:p>
        </w:tc>
        <w:tc>
          <w:tcPr>
            <w:tcW w:w="3764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ОАО Хабречпорт гараж</w:t>
            </w:r>
          </w:p>
        </w:tc>
        <w:tc>
          <w:tcPr>
            <w:tcW w:w="708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2744</w:t>
            </w:r>
          </w:p>
        </w:tc>
        <w:tc>
          <w:tcPr>
            <w:tcW w:w="623" w:type="dxa"/>
            <w:gridSpan w:val="2"/>
            <w:shd w:val="clear" w:color="auto" w:fill="auto"/>
          </w:tcPr>
          <w:p w:rsidR="00515CC2" w:rsidRPr="00525270" w:rsidRDefault="00515CC2" w:rsidP="00515CC2"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1989</w:t>
            </w:r>
          </w:p>
        </w:tc>
        <w:tc>
          <w:tcPr>
            <w:tcW w:w="1138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196,98</w:t>
            </w:r>
          </w:p>
        </w:tc>
      </w:tr>
      <w:tr w:rsidR="00515CC2" w:rsidRPr="00525270" w:rsidTr="00515CC2">
        <w:trPr>
          <w:trHeight w:val="255"/>
        </w:trPr>
        <w:tc>
          <w:tcPr>
            <w:tcW w:w="636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3.14</w:t>
            </w:r>
          </w:p>
        </w:tc>
        <w:tc>
          <w:tcPr>
            <w:tcW w:w="3764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РУФПС (Школьная 11)</w:t>
            </w:r>
          </w:p>
        </w:tc>
        <w:tc>
          <w:tcPr>
            <w:tcW w:w="708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169,4</w:t>
            </w:r>
          </w:p>
        </w:tc>
        <w:tc>
          <w:tcPr>
            <w:tcW w:w="623" w:type="dxa"/>
            <w:gridSpan w:val="2"/>
            <w:shd w:val="clear" w:color="auto" w:fill="auto"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1989</w:t>
            </w:r>
          </w:p>
        </w:tc>
        <w:tc>
          <w:tcPr>
            <w:tcW w:w="1138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11,36</w:t>
            </w:r>
          </w:p>
        </w:tc>
      </w:tr>
      <w:tr w:rsidR="00515CC2" w:rsidRPr="00525270" w:rsidTr="00515CC2">
        <w:trPr>
          <w:trHeight w:val="255"/>
        </w:trPr>
        <w:tc>
          <w:tcPr>
            <w:tcW w:w="636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515CC2" w:rsidRPr="00525270" w:rsidRDefault="00515CC2" w:rsidP="00515CC2"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</w:p>
        </w:tc>
      </w:tr>
      <w:tr w:rsidR="00515CC2" w:rsidRPr="00525270" w:rsidTr="00515CC2">
        <w:trPr>
          <w:trHeight w:val="255"/>
        </w:trPr>
        <w:tc>
          <w:tcPr>
            <w:tcW w:w="636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4.1</w:t>
            </w:r>
          </w:p>
        </w:tc>
        <w:tc>
          <w:tcPr>
            <w:tcW w:w="3764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Станция обезж</w:t>
            </w:r>
            <w:r>
              <w:rPr>
                <w:sz w:val="22"/>
                <w:szCs w:val="22"/>
              </w:rPr>
              <w:t>елезивания</w:t>
            </w:r>
            <w:r w:rsidRPr="00525270">
              <w:rPr>
                <w:sz w:val="22"/>
                <w:szCs w:val="22"/>
              </w:rPr>
              <w:t xml:space="preserve"> (Набережная 43) ООО светоч</w:t>
            </w:r>
          </w:p>
        </w:tc>
        <w:tc>
          <w:tcPr>
            <w:tcW w:w="708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16</w:t>
            </w:r>
          </w:p>
        </w:tc>
        <w:tc>
          <w:tcPr>
            <w:tcW w:w="937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1265</w:t>
            </w:r>
          </w:p>
        </w:tc>
        <w:tc>
          <w:tcPr>
            <w:tcW w:w="623" w:type="dxa"/>
            <w:gridSpan w:val="2"/>
            <w:shd w:val="clear" w:color="auto" w:fill="auto"/>
          </w:tcPr>
          <w:p w:rsidR="00515CC2" w:rsidRPr="00525270" w:rsidRDefault="00515CC2" w:rsidP="00515CC2"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1991</w:t>
            </w:r>
          </w:p>
        </w:tc>
        <w:tc>
          <w:tcPr>
            <w:tcW w:w="1138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  <w:r w:rsidRPr="00525270">
              <w:rPr>
                <w:sz w:val="22"/>
                <w:szCs w:val="22"/>
              </w:rPr>
              <w:t>172,73</w:t>
            </w:r>
          </w:p>
        </w:tc>
      </w:tr>
      <w:tr w:rsidR="00515CC2" w:rsidRPr="00525270" w:rsidTr="00515CC2">
        <w:trPr>
          <w:trHeight w:val="225"/>
        </w:trPr>
        <w:tc>
          <w:tcPr>
            <w:tcW w:w="636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b/>
                <w:bCs/>
                <w:sz w:val="22"/>
                <w:szCs w:val="22"/>
              </w:rPr>
            </w:pPr>
            <w:r w:rsidRPr="00525270">
              <w:rPr>
                <w:b/>
                <w:bCs/>
                <w:sz w:val="22"/>
                <w:szCs w:val="22"/>
              </w:rPr>
              <w:t>Итого (прочие потребители):</w:t>
            </w:r>
          </w:p>
        </w:tc>
        <w:tc>
          <w:tcPr>
            <w:tcW w:w="708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515CC2" w:rsidRPr="00525270" w:rsidRDefault="00515CC2" w:rsidP="00525270">
            <w:pPr>
              <w:pStyle w:val="1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15CC2" w:rsidRPr="00525270" w:rsidRDefault="00515CC2" w:rsidP="0094688F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509,</w:t>
            </w:r>
            <w:r w:rsidR="00FE1472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515CC2" w:rsidRPr="00525270">
        <w:trPr>
          <w:trHeight w:val="225"/>
        </w:trPr>
        <w:tc>
          <w:tcPr>
            <w:tcW w:w="636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b/>
                <w:bCs/>
                <w:sz w:val="22"/>
                <w:szCs w:val="22"/>
              </w:rPr>
            </w:pPr>
            <w:r w:rsidRPr="00525270">
              <w:rPr>
                <w:b/>
                <w:bCs/>
                <w:sz w:val="22"/>
                <w:szCs w:val="22"/>
              </w:rPr>
              <w:t>Всего по котельной</w:t>
            </w:r>
          </w:p>
        </w:tc>
        <w:tc>
          <w:tcPr>
            <w:tcW w:w="708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15CC2" w:rsidRPr="00525270" w:rsidRDefault="00515CC2" w:rsidP="00525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noWrap/>
          </w:tcPr>
          <w:p w:rsidR="00515CC2" w:rsidRPr="00525270" w:rsidRDefault="00515CC2" w:rsidP="00525270">
            <w:pPr>
              <w:pStyle w:val="1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2762,81</w:t>
            </w:r>
          </w:p>
        </w:tc>
      </w:tr>
    </w:tbl>
    <w:p w:rsidR="0046601D" w:rsidRDefault="0046601D" w:rsidP="00AB0CBC">
      <w:pPr>
        <w:pStyle w:val="12"/>
        <w:spacing w:line="360" w:lineRule="auto"/>
        <w:rPr>
          <w:b/>
          <w:bCs/>
        </w:rPr>
      </w:pPr>
    </w:p>
    <w:p w:rsidR="00303B2C" w:rsidRDefault="00303B2C" w:rsidP="00705D4D">
      <w:pPr>
        <w:pStyle w:val="12"/>
        <w:jc w:val="center"/>
        <w:rPr>
          <w:b/>
          <w:bCs/>
        </w:rPr>
      </w:pPr>
      <w:r w:rsidRPr="00A87428">
        <w:rPr>
          <w:b/>
          <w:bCs/>
        </w:rPr>
        <w:t xml:space="preserve">Часть </w:t>
      </w:r>
      <w:r w:rsidR="00017A44" w:rsidRPr="00E97EFF">
        <w:rPr>
          <w:b/>
          <w:bCs/>
        </w:rPr>
        <w:t>4</w:t>
      </w:r>
      <w:r w:rsidRPr="00A87428">
        <w:rPr>
          <w:b/>
          <w:bCs/>
        </w:rPr>
        <w:t>. Балансы тепловой мощности и тепловой нагрузки в зонах действия источников тепловой энергии</w:t>
      </w:r>
    </w:p>
    <w:p w:rsidR="00705D4D" w:rsidRDefault="00705D4D" w:rsidP="00705D4D">
      <w:pPr>
        <w:pStyle w:val="12"/>
        <w:jc w:val="center"/>
        <w:rPr>
          <w:b/>
          <w:bCs/>
        </w:rPr>
      </w:pPr>
    </w:p>
    <w:p w:rsidR="00303B2C" w:rsidRDefault="00303B2C" w:rsidP="00705D4D">
      <w:pPr>
        <w:pStyle w:val="12"/>
        <w:ind w:firstLine="708"/>
        <w:jc w:val="both"/>
      </w:pPr>
      <w:r w:rsidRPr="00A52318">
        <w:t>Балансы установленной, располагаемой тепловой мощности, тепловой мощности нетто и тепловой нагрузки, включающие все расчетные элементы территориального</w:t>
      </w:r>
      <w:r w:rsidR="0046601D">
        <w:t xml:space="preserve"> деления.</w:t>
      </w:r>
    </w:p>
    <w:p w:rsidR="001F2896" w:rsidRDefault="001F2896" w:rsidP="00303B2C">
      <w:pPr>
        <w:pStyle w:val="Style46"/>
        <w:widowControl/>
        <w:jc w:val="center"/>
        <w:rPr>
          <w:rStyle w:val="FontStyle60"/>
          <w:b w:val="0"/>
          <w:i/>
          <w:iCs/>
        </w:rPr>
      </w:pPr>
    </w:p>
    <w:p w:rsidR="00303B2C" w:rsidRPr="003945CE" w:rsidRDefault="00303B2C" w:rsidP="00303B2C">
      <w:pPr>
        <w:pStyle w:val="Style46"/>
        <w:widowControl/>
        <w:jc w:val="center"/>
        <w:rPr>
          <w:i/>
          <w:iCs/>
          <w:color w:val="000000"/>
          <w:sz w:val="22"/>
          <w:szCs w:val="22"/>
        </w:rPr>
      </w:pPr>
      <w:r w:rsidRPr="009F17B3">
        <w:rPr>
          <w:rStyle w:val="FontStyle60"/>
          <w:b w:val="0"/>
          <w:i/>
          <w:iCs/>
        </w:rPr>
        <w:t>Таблица №</w:t>
      </w:r>
      <w:r>
        <w:rPr>
          <w:rStyle w:val="FontStyle60"/>
          <w:b w:val="0"/>
          <w:i/>
          <w:iCs/>
        </w:rPr>
        <w:t xml:space="preserve">10 </w:t>
      </w:r>
      <w:r w:rsidRPr="009F17B3">
        <w:rPr>
          <w:rStyle w:val="FontStyle60"/>
          <w:b w:val="0"/>
          <w:i/>
          <w:iCs/>
        </w:rPr>
        <w:t>- Баланс тепловой мощности котельн</w:t>
      </w:r>
      <w:r w:rsidR="00696B87">
        <w:rPr>
          <w:rStyle w:val="FontStyle60"/>
          <w:b w:val="0"/>
          <w:i/>
          <w:iCs/>
        </w:rPr>
        <w:t>ых</w:t>
      </w:r>
      <w:r w:rsidRPr="009F17B3">
        <w:rPr>
          <w:rStyle w:val="FontStyle60"/>
          <w:b w:val="0"/>
          <w:i/>
          <w:iCs/>
        </w:rPr>
        <w:t xml:space="preserve"> </w:t>
      </w:r>
    </w:p>
    <w:tbl>
      <w:tblPr>
        <w:tblW w:w="9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5"/>
        <w:gridCol w:w="1309"/>
        <w:gridCol w:w="903"/>
        <w:gridCol w:w="543"/>
        <w:gridCol w:w="557"/>
        <w:gridCol w:w="533"/>
        <w:gridCol w:w="516"/>
        <w:gridCol w:w="475"/>
        <w:gridCol w:w="442"/>
        <w:gridCol w:w="567"/>
        <w:gridCol w:w="567"/>
        <w:gridCol w:w="567"/>
        <w:gridCol w:w="506"/>
      </w:tblGrid>
      <w:tr w:rsidR="00303B2C" w:rsidRPr="00F467ED">
        <w:trPr>
          <w:trHeight w:val="825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3B2C" w:rsidRPr="00F467ED" w:rsidRDefault="00303B2C" w:rsidP="00303B2C">
            <w:pPr>
              <w:pStyle w:val="Style32"/>
              <w:widowControl/>
              <w:spacing w:line="240" w:lineRule="auto"/>
              <w:rPr>
                <w:rStyle w:val="FontStyle62"/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Наименование</w:t>
            </w:r>
          </w:p>
          <w:p w:rsidR="00303B2C" w:rsidRPr="00F467ED" w:rsidRDefault="00303B2C" w:rsidP="00303B2C">
            <w:pPr>
              <w:widowControl/>
              <w:rPr>
                <w:sz w:val="18"/>
                <w:szCs w:val="18"/>
              </w:rPr>
            </w:pPr>
          </w:p>
          <w:p w:rsidR="00303B2C" w:rsidRPr="00F467ED" w:rsidRDefault="00303B2C" w:rsidP="00303B2C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показателей</w:t>
            </w:r>
          </w:p>
        </w:tc>
        <w:tc>
          <w:tcPr>
            <w:tcW w:w="13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3B2C" w:rsidRPr="00F467ED" w:rsidRDefault="009667CE" w:rsidP="00303B2C">
            <w:pPr>
              <w:pStyle w:val="Style32"/>
              <w:widowControl/>
              <w:spacing w:line="240" w:lineRule="auto"/>
              <w:rPr>
                <w:color w:val="000000"/>
                <w:sz w:val="18"/>
                <w:szCs w:val="18"/>
              </w:rPr>
            </w:pPr>
            <w:r w:rsidRPr="009667CE">
              <w:rPr>
                <w:noProof/>
                <w:sz w:val="18"/>
                <w:szCs w:val="18"/>
              </w:rPr>
              <w:pict>
                <v:group id="Group 5" o:spid="_x0000_s1113" style="position:absolute;left:0;text-align:left;margin-left:43.65pt;margin-top:31.5pt;width:3.55pt;height:3.55pt;z-index:251656192;mso-wrap-distance-left:1.9pt;mso-wrap-distance-top:3.85pt;mso-wrap-distance-right:1.9pt;mso-wrap-distance-bottom:18.25pt;mso-position-horizontal-relative:margin;mso-position-vertical-relative:text" coordorigin="1498,8890" coordsize="9609,343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114" type="#_x0000_t202" style="position:absolute;left:1498;top:9332;width:9609;height:2995;visibility:visible" filled="f" strokecolor="white" strokeweight="0">
                    <v:textbox style="mso-next-textbox:#Text Box 6" inset="0,0,0,0">
                      <w:txbxContent>
                        <w:p w:rsidR="001B0119" w:rsidRPr="00D055E3" w:rsidRDefault="001B0119" w:rsidP="00303B2C">
                          <w:pPr>
                            <w:rPr>
                              <w:vanish/>
                            </w:rPr>
                          </w:pPr>
                        </w:p>
                      </w:txbxContent>
                    </v:textbox>
                  </v:shape>
                  <v:shape id="Text Box 7" o:spid="_x0000_s1115" type="#_x0000_t202" style="position:absolute;left:3485;top:8890;width:7497;height:288;visibility:visible" filled="f" strokecolor="white" strokeweight="0">
                    <v:textbox style="mso-next-textbox:#Text Box 7" inset="0,0,0,0">
                      <w:txbxContent>
                        <w:p w:rsidR="001B0119" w:rsidRPr="009F17B3" w:rsidRDefault="001B0119" w:rsidP="00303B2C">
                          <w:pPr>
                            <w:pStyle w:val="Style6"/>
                            <w:widowControl/>
                            <w:jc w:val="both"/>
                            <w:rPr>
                              <w:rStyle w:val="FontStyle189"/>
                              <w:i/>
                              <w:iCs/>
                            </w:rPr>
                          </w:pPr>
                          <w:r w:rsidRPr="009F17B3">
                            <w:rPr>
                              <w:rStyle w:val="FontStyle189"/>
                              <w:i/>
                              <w:iCs/>
                            </w:rPr>
                            <w:t>Таблица №</w:t>
                          </w:r>
                          <w:r>
                            <w:rPr>
                              <w:rStyle w:val="FontStyle189"/>
                              <w:i/>
                              <w:iCs/>
                            </w:rPr>
                            <w:t>9</w:t>
                          </w:r>
                          <w:r w:rsidRPr="009F17B3">
                            <w:rPr>
                              <w:rStyle w:val="FontStyle189"/>
                              <w:i/>
                              <w:iCs/>
                            </w:rPr>
                            <w:t>-  Структура полезного отпуска тепловой энергии</w:t>
                          </w:r>
                        </w:p>
                        <w:p w:rsidR="001B0119" w:rsidRDefault="001B0119" w:rsidP="00303B2C"/>
                      </w:txbxContent>
                    </v:textbox>
                  </v:shape>
                  <w10:wrap type="topAndBottom" anchorx="margin"/>
                </v:group>
              </w:pict>
            </w:r>
            <w:r w:rsidR="00303B2C" w:rsidRPr="00F467ED">
              <w:rPr>
                <w:rStyle w:val="FontStyle62"/>
                <w:sz w:val="18"/>
                <w:szCs w:val="18"/>
              </w:rPr>
              <w:t>Единица</w:t>
            </w:r>
          </w:p>
          <w:p w:rsidR="00303B2C" w:rsidRPr="00F467ED" w:rsidRDefault="00303B2C" w:rsidP="00303B2C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измерения</w:t>
            </w:r>
          </w:p>
        </w:tc>
        <w:tc>
          <w:tcPr>
            <w:tcW w:w="61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B2C" w:rsidRPr="00F467ED" w:rsidRDefault="00303B2C" w:rsidP="00303B2C">
            <w:pPr>
              <w:pStyle w:val="Style32"/>
              <w:widowControl/>
              <w:spacing w:line="240" w:lineRule="auto"/>
              <w:ind w:left="730"/>
              <w:rPr>
                <w:rStyle w:val="FontStyle62"/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Периоды, год</w:t>
            </w:r>
          </w:p>
          <w:p w:rsidR="00303B2C" w:rsidRPr="00F467ED" w:rsidRDefault="00303B2C" w:rsidP="00303B2C">
            <w:pPr>
              <w:pStyle w:val="Style36"/>
              <w:widowControl/>
              <w:rPr>
                <w:sz w:val="18"/>
                <w:szCs w:val="18"/>
              </w:rPr>
            </w:pPr>
          </w:p>
          <w:p w:rsidR="00303B2C" w:rsidRPr="00F467ED" w:rsidRDefault="00303B2C" w:rsidP="00303B2C">
            <w:pPr>
              <w:pStyle w:val="Style36"/>
              <w:rPr>
                <w:sz w:val="18"/>
                <w:szCs w:val="18"/>
              </w:rPr>
            </w:pPr>
          </w:p>
        </w:tc>
      </w:tr>
      <w:tr w:rsidR="00654473" w:rsidRPr="00F467ED" w:rsidTr="004F6583">
        <w:trPr>
          <w:trHeight w:val="840"/>
        </w:trPr>
        <w:tc>
          <w:tcPr>
            <w:tcW w:w="2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54473" w:rsidRPr="00F467ED" w:rsidRDefault="00654473" w:rsidP="00303B2C">
            <w:pPr>
              <w:pStyle w:val="Style32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54473" w:rsidRPr="00F467ED" w:rsidRDefault="00654473" w:rsidP="00303B2C">
            <w:pPr>
              <w:pStyle w:val="Style32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4473" w:rsidRPr="00F467ED" w:rsidRDefault="00654473" w:rsidP="00303B2C">
            <w:pPr>
              <w:pStyle w:val="Style32"/>
              <w:widowControl/>
              <w:spacing w:line="240" w:lineRule="auto"/>
              <w:rPr>
                <w:rStyle w:val="FontStyle62"/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2015</w:t>
            </w:r>
          </w:p>
          <w:p w:rsidR="00654473" w:rsidRPr="00F467ED" w:rsidRDefault="00654473" w:rsidP="00303B2C">
            <w:pPr>
              <w:widowControl/>
              <w:rPr>
                <w:rStyle w:val="FontStyle62"/>
                <w:sz w:val="18"/>
                <w:szCs w:val="18"/>
              </w:rPr>
            </w:pPr>
          </w:p>
          <w:p w:rsidR="00654473" w:rsidRPr="00F467ED" w:rsidRDefault="00654473" w:rsidP="00303B2C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54473" w:rsidRPr="00F467ED" w:rsidRDefault="00654473" w:rsidP="00303B2C">
            <w:pPr>
              <w:pStyle w:val="Style32"/>
              <w:widowControl/>
              <w:spacing w:line="240" w:lineRule="auto"/>
              <w:ind w:left="-27"/>
              <w:rPr>
                <w:rStyle w:val="FontStyle62"/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2016</w:t>
            </w:r>
          </w:p>
          <w:p w:rsidR="00654473" w:rsidRPr="00F467ED" w:rsidRDefault="00654473" w:rsidP="00303B2C">
            <w:pPr>
              <w:pStyle w:val="Style36"/>
              <w:widowControl/>
              <w:rPr>
                <w:sz w:val="18"/>
                <w:szCs w:val="18"/>
              </w:rPr>
            </w:pPr>
          </w:p>
          <w:p w:rsidR="00654473" w:rsidRPr="00F467ED" w:rsidRDefault="00654473" w:rsidP="00303B2C">
            <w:pPr>
              <w:pStyle w:val="Style36"/>
              <w:rPr>
                <w:rStyle w:val="FontStyle62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473" w:rsidRPr="00F467ED" w:rsidRDefault="00654473" w:rsidP="00303B2C">
            <w:pPr>
              <w:pStyle w:val="Style32"/>
              <w:widowControl/>
              <w:spacing w:line="240" w:lineRule="auto"/>
              <w:ind w:left="-27"/>
              <w:rPr>
                <w:rStyle w:val="FontStyle62"/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2017</w:t>
            </w:r>
          </w:p>
          <w:p w:rsidR="00654473" w:rsidRPr="00F467ED" w:rsidRDefault="00654473">
            <w:pPr>
              <w:widowControl/>
              <w:autoSpaceDE/>
              <w:autoSpaceDN/>
              <w:adjustRightInd/>
              <w:rPr>
                <w:rStyle w:val="FontStyle62"/>
                <w:sz w:val="18"/>
                <w:szCs w:val="18"/>
              </w:rPr>
            </w:pPr>
          </w:p>
          <w:p w:rsidR="00654473" w:rsidRPr="00F467ED" w:rsidRDefault="00654473" w:rsidP="00654473">
            <w:pPr>
              <w:pStyle w:val="Style36"/>
              <w:rPr>
                <w:rStyle w:val="FontStyle62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54473" w:rsidRPr="00F467ED" w:rsidRDefault="00654473" w:rsidP="00654473">
            <w:pPr>
              <w:pStyle w:val="Style36"/>
              <w:rPr>
                <w:rStyle w:val="FontStyle62"/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2018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54473" w:rsidRPr="00F467ED" w:rsidRDefault="00654473" w:rsidP="00654473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2019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473" w:rsidRPr="00F467ED" w:rsidRDefault="00654473" w:rsidP="00303B2C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2020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473" w:rsidRPr="00F467ED" w:rsidRDefault="00654473" w:rsidP="00303B2C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54473" w:rsidRPr="00F467ED" w:rsidRDefault="00654473" w:rsidP="00303B2C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54473" w:rsidRPr="00F467ED" w:rsidRDefault="00654473" w:rsidP="00654473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473" w:rsidRPr="00F467ED" w:rsidRDefault="00654473" w:rsidP="00053E08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2024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54473" w:rsidRPr="00F467ED" w:rsidRDefault="00654473" w:rsidP="00053E08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2025</w:t>
            </w:r>
          </w:p>
        </w:tc>
      </w:tr>
      <w:tr w:rsidR="004F6583" w:rsidRPr="00F467ED" w:rsidTr="004F6583">
        <w:trPr>
          <w:trHeight w:val="825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6583" w:rsidRPr="00F467ED" w:rsidRDefault="004F6583" w:rsidP="00F467ED">
            <w:pPr>
              <w:pStyle w:val="Style32"/>
              <w:widowControl/>
              <w:spacing w:line="240" w:lineRule="auto"/>
              <w:rPr>
                <w:rStyle w:val="FontStyle62"/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Установленная</w:t>
            </w:r>
          </w:p>
          <w:p w:rsidR="004F6583" w:rsidRPr="00F467ED" w:rsidRDefault="004F6583" w:rsidP="00F467ED">
            <w:pPr>
              <w:pStyle w:val="Style32"/>
              <w:widowControl/>
              <w:spacing w:line="240" w:lineRule="auto"/>
              <w:rPr>
                <w:rStyle w:val="FontStyle62"/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тепловая</w:t>
            </w:r>
          </w:p>
          <w:p w:rsidR="004F6583" w:rsidRPr="00F467ED" w:rsidRDefault="004F6583" w:rsidP="00F467ED">
            <w:pPr>
              <w:pStyle w:val="Style32"/>
              <w:spacing w:line="240" w:lineRule="auto"/>
              <w:rPr>
                <w:rStyle w:val="FontStyle62"/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мощность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6583" w:rsidRPr="00F467ED" w:rsidRDefault="004F6583" w:rsidP="00303B2C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Гкал/час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6583" w:rsidRPr="00F467ED" w:rsidRDefault="004F6583" w:rsidP="00F850B5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13,00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467ED" w:rsidRDefault="004F6583" w:rsidP="00C668FA">
            <w:pPr>
              <w:pStyle w:val="Style32"/>
              <w:rPr>
                <w:b/>
                <w:sz w:val="18"/>
                <w:szCs w:val="18"/>
              </w:rPr>
            </w:pPr>
            <w:r w:rsidRPr="00F467ED">
              <w:rPr>
                <w:b/>
                <w:sz w:val="18"/>
                <w:szCs w:val="18"/>
              </w:rPr>
              <w:t>13,0</w:t>
            </w:r>
          </w:p>
          <w:p w:rsidR="004F6583" w:rsidRPr="00F467ED" w:rsidRDefault="004F6583" w:rsidP="00F467ED"/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F6583" w:rsidRPr="00F467ED" w:rsidRDefault="004F6583" w:rsidP="00654473">
            <w:pPr>
              <w:pStyle w:val="Style32"/>
              <w:rPr>
                <w:b/>
                <w:sz w:val="18"/>
                <w:szCs w:val="18"/>
              </w:rPr>
            </w:pPr>
            <w:r w:rsidRPr="00F467ED">
              <w:rPr>
                <w:b/>
                <w:sz w:val="18"/>
                <w:szCs w:val="18"/>
              </w:rPr>
              <w:t>13,0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b/>
                <w:sz w:val="18"/>
                <w:szCs w:val="18"/>
              </w:rPr>
            </w:pPr>
            <w:r w:rsidRPr="00F467ED">
              <w:rPr>
                <w:b/>
                <w:sz w:val="18"/>
                <w:szCs w:val="18"/>
              </w:rPr>
              <w:t>13,0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b/>
                <w:sz w:val="18"/>
                <w:szCs w:val="18"/>
              </w:rPr>
            </w:pPr>
            <w:r w:rsidRPr="00F467ED">
              <w:rPr>
                <w:b/>
                <w:sz w:val="18"/>
                <w:szCs w:val="18"/>
              </w:rPr>
              <w:t>13,0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F6583" w:rsidRPr="00F467ED" w:rsidRDefault="004F6583" w:rsidP="00CF70E8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b/>
                <w:sz w:val="18"/>
                <w:szCs w:val="18"/>
              </w:rPr>
              <w:t>13,0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b/>
                <w:sz w:val="18"/>
                <w:szCs w:val="18"/>
              </w:rPr>
            </w:pPr>
            <w:r w:rsidRPr="00F467ED">
              <w:rPr>
                <w:b/>
                <w:sz w:val="18"/>
                <w:szCs w:val="18"/>
              </w:rPr>
              <w:t>13,0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b/>
                <w:sz w:val="18"/>
                <w:szCs w:val="18"/>
              </w:rPr>
            </w:pPr>
            <w:r w:rsidRPr="00F467ED">
              <w:rPr>
                <w:b/>
                <w:sz w:val="18"/>
                <w:szCs w:val="18"/>
              </w:rPr>
              <w:t>13,0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b/>
                <w:sz w:val="18"/>
                <w:szCs w:val="18"/>
              </w:rPr>
            </w:pPr>
            <w:r w:rsidRPr="00F467ED">
              <w:rPr>
                <w:b/>
                <w:sz w:val="18"/>
                <w:szCs w:val="18"/>
              </w:rPr>
              <w:t>13,0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F6583" w:rsidRPr="00F467ED" w:rsidRDefault="004F6583" w:rsidP="00654473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b/>
                <w:sz w:val="18"/>
                <w:szCs w:val="18"/>
              </w:rPr>
              <w:t>13,0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b/>
                <w:sz w:val="18"/>
                <w:szCs w:val="18"/>
              </w:rPr>
            </w:pPr>
            <w:r w:rsidRPr="00F467ED">
              <w:rPr>
                <w:b/>
                <w:sz w:val="18"/>
                <w:szCs w:val="18"/>
              </w:rPr>
              <w:t>13,0</w:t>
            </w:r>
          </w:p>
        </w:tc>
      </w:tr>
      <w:tr w:rsidR="004F6583" w:rsidRPr="00F467ED" w:rsidTr="004F6583">
        <w:trPr>
          <w:trHeight w:val="855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6583" w:rsidRPr="00F467ED" w:rsidRDefault="004F6583" w:rsidP="00303B2C">
            <w:pPr>
              <w:pStyle w:val="Style32"/>
              <w:widowControl/>
              <w:spacing w:line="240" w:lineRule="auto"/>
              <w:rPr>
                <w:rStyle w:val="FontStyle62"/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Располагаемая</w:t>
            </w:r>
          </w:p>
          <w:p w:rsidR="004F6583" w:rsidRPr="00F467ED" w:rsidRDefault="004F6583" w:rsidP="00303B2C">
            <w:pPr>
              <w:pStyle w:val="Style32"/>
              <w:widowControl/>
              <w:spacing w:line="240" w:lineRule="auto"/>
              <w:rPr>
                <w:rStyle w:val="FontStyle62"/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тепловая</w:t>
            </w:r>
          </w:p>
          <w:p w:rsidR="004F6583" w:rsidRPr="00F467ED" w:rsidRDefault="004F6583" w:rsidP="00303B2C">
            <w:pPr>
              <w:pStyle w:val="Style32"/>
              <w:rPr>
                <w:rStyle w:val="FontStyle62"/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мощность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6583" w:rsidRPr="00F467ED" w:rsidRDefault="004F6583" w:rsidP="00303B2C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Гкал/час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6583" w:rsidRPr="00F467ED" w:rsidRDefault="004F6583" w:rsidP="00C4042A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12,617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12,617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F6583" w:rsidRPr="00F467ED" w:rsidRDefault="004F6583" w:rsidP="00654473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12,617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12,617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12,617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F6583" w:rsidRPr="00F467ED" w:rsidRDefault="004F6583" w:rsidP="006E0715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12,617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12,617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12,617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12,617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F6583" w:rsidRPr="00F467ED" w:rsidRDefault="004F6583" w:rsidP="00654473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12,617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12,617</w:t>
            </w:r>
          </w:p>
        </w:tc>
      </w:tr>
      <w:tr w:rsidR="004F6583" w:rsidRPr="00F467ED" w:rsidTr="004F6583"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583" w:rsidRPr="00F467ED" w:rsidRDefault="004F6583" w:rsidP="00303B2C">
            <w:pPr>
              <w:pStyle w:val="Style32"/>
              <w:widowControl/>
              <w:spacing w:line="298" w:lineRule="exact"/>
              <w:ind w:left="202"/>
              <w:rPr>
                <w:rStyle w:val="FontStyle62"/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Подключенная нагрузка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583" w:rsidRPr="00F467ED" w:rsidRDefault="004F6583" w:rsidP="00303B2C">
            <w:pPr>
              <w:pStyle w:val="Style32"/>
              <w:widowControl/>
              <w:spacing w:line="240" w:lineRule="auto"/>
              <w:rPr>
                <w:rStyle w:val="FontStyle62"/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Гкал/час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83" w:rsidRPr="00F467ED" w:rsidRDefault="004F6583" w:rsidP="006E0715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4,99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b/>
                <w:sz w:val="18"/>
                <w:szCs w:val="18"/>
              </w:rPr>
              <w:t>4,99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583" w:rsidRPr="00F467ED" w:rsidRDefault="004F6583" w:rsidP="00654473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b/>
                <w:sz w:val="18"/>
                <w:szCs w:val="18"/>
              </w:rPr>
              <w:t>4,99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b/>
                <w:sz w:val="18"/>
                <w:szCs w:val="18"/>
              </w:rPr>
              <w:t>4,99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b/>
                <w:sz w:val="18"/>
                <w:szCs w:val="18"/>
              </w:rPr>
              <w:t>4,99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583" w:rsidRPr="00F467ED" w:rsidRDefault="004F6583" w:rsidP="00041A6F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b/>
                <w:sz w:val="18"/>
                <w:szCs w:val="18"/>
              </w:rPr>
              <w:t>4,99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b/>
                <w:sz w:val="18"/>
                <w:szCs w:val="18"/>
              </w:rPr>
              <w:t>4,99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b/>
                <w:sz w:val="18"/>
                <w:szCs w:val="18"/>
              </w:rPr>
              <w:t>4,99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b/>
                <w:sz w:val="18"/>
                <w:szCs w:val="18"/>
              </w:rPr>
              <w:t>4,99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583" w:rsidRPr="00F467ED" w:rsidRDefault="004F6583" w:rsidP="00654473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b/>
                <w:sz w:val="18"/>
                <w:szCs w:val="18"/>
              </w:rPr>
              <w:t>4,99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b/>
                <w:sz w:val="18"/>
                <w:szCs w:val="18"/>
              </w:rPr>
              <w:t>4,99</w:t>
            </w:r>
          </w:p>
        </w:tc>
      </w:tr>
      <w:tr w:rsidR="004F6583" w:rsidRPr="00F467ED" w:rsidTr="004F6583">
        <w:trPr>
          <w:trHeight w:val="825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6583" w:rsidRPr="00F467ED" w:rsidRDefault="004F6583" w:rsidP="00303B2C">
            <w:pPr>
              <w:pStyle w:val="Style32"/>
              <w:widowControl/>
              <w:spacing w:line="240" w:lineRule="auto"/>
              <w:rPr>
                <w:rStyle w:val="FontStyle62"/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lastRenderedPageBreak/>
              <w:t>Подключенная</w:t>
            </w:r>
          </w:p>
          <w:p w:rsidR="004F6583" w:rsidRPr="00F467ED" w:rsidRDefault="004F6583" w:rsidP="00F467ED">
            <w:pPr>
              <w:pStyle w:val="Style32"/>
              <w:spacing w:line="298" w:lineRule="exact"/>
              <w:rPr>
                <w:color w:val="000000"/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нагрузка (нетто)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6583" w:rsidRPr="00F467ED" w:rsidRDefault="004F6583" w:rsidP="00F467ED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Гкал/час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6583" w:rsidRPr="00F467ED" w:rsidRDefault="004F6583" w:rsidP="00F467ED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4,66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4,66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F6583" w:rsidRPr="00F467ED" w:rsidRDefault="004F6583" w:rsidP="00654473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4,66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4,66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4,66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F6583" w:rsidRPr="00F467ED" w:rsidRDefault="004F6583" w:rsidP="006E0715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4,66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4,66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4,66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4,66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F6583" w:rsidRPr="00F467ED" w:rsidRDefault="004F6583" w:rsidP="00654473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4,66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sz w:val="18"/>
                <w:szCs w:val="18"/>
              </w:rPr>
            </w:pPr>
            <w:r w:rsidRPr="00F467ED">
              <w:rPr>
                <w:sz w:val="18"/>
                <w:szCs w:val="18"/>
              </w:rPr>
              <w:t>4,66</w:t>
            </w:r>
          </w:p>
        </w:tc>
      </w:tr>
      <w:tr w:rsidR="004F6583" w:rsidRPr="00F467ED" w:rsidTr="004F6583"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83" w:rsidRPr="00F467ED" w:rsidRDefault="004F6583" w:rsidP="00303B2C">
            <w:pPr>
              <w:pStyle w:val="Style32"/>
              <w:widowControl/>
              <w:spacing w:line="240" w:lineRule="auto"/>
              <w:rPr>
                <w:rStyle w:val="FontStyle62"/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Резерв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83" w:rsidRPr="00F467ED" w:rsidRDefault="004F6583" w:rsidP="00303B2C">
            <w:pPr>
              <w:pStyle w:val="Style32"/>
              <w:widowControl/>
              <w:spacing w:line="240" w:lineRule="auto"/>
              <w:rPr>
                <w:rStyle w:val="FontStyle62"/>
                <w:sz w:val="18"/>
                <w:szCs w:val="18"/>
              </w:rPr>
            </w:pPr>
            <w:r w:rsidRPr="00F467ED">
              <w:rPr>
                <w:rStyle w:val="FontStyle62"/>
                <w:sz w:val="18"/>
                <w:szCs w:val="18"/>
              </w:rPr>
              <w:t>Гкал/час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583" w:rsidRPr="00F467ED" w:rsidRDefault="004F6583" w:rsidP="002E43CD">
            <w:pPr>
              <w:pStyle w:val="Style32"/>
              <w:widowControl/>
              <w:spacing w:line="240" w:lineRule="auto"/>
              <w:rPr>
                <w:rStyle w:val="FontStyle62"/>
                <w:b/>
                <w:color w:val="auto"/>
                <w:sz w:val="18"/>
                <w:szCs w:val="18"/>
              </w:rPr>
            </w:pPr>
            <w:r w:rsidRPr="00F467ED">
              <w:rPr>
                <w:rStyle w:val="FontStyle62"/>
                <w:b/>
                <w:color w:val="auto"/>
                <w:sz w:val="18"/>
                <w:szCs w:val="18"/>
              </w:rPr>
              <w:t>7,627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rStyle w:val="FontStyle62"/>
                <w:color w:val="auto"/>
                <w:sz w:val="18"/>
                <w:szCs w:val="18"/>
              </w:rPr>
            </w:pPr>
            <w:r w:rsidRPr="00F467ED">
              <w:rPr>
                <w:rStyle w:val="FontStyle62"/>
                <w:b/>
                <w:color w:val="auto"/>
                <w:sz w:val="18"/>
                <w:szCs w:val="18"/>
              </w:rPr>
              <w:t>7,627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583" w:rsidRPr="00F467ED" w:rsidRDefault="004F6583" w:rsidP="00654473">
            <w:pPr>
              <w:pStyle w:val="Style32"/>
              <w:rPr>
                <w:rStyle w:val="FontStyle62"/>
                <w:color w:val="auto"/>
                <w:sz w:val="18"/>
                <w:szCs w:val="18"/>
              </w:rPr>
            </w:pPr>
            <w:r w:rsidRPr="00F467ED">
              <w:rPr>
                <w:rStyle w:val="FontStyle62"/>
                <w:b/>
                <w:color w:val="auto"/>
                <w:sz w:val="18"/>
                <w:szCs w:val="18"/>
              </w:rPr>
              <w:t>7,627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rStyle w:val="FontStyle62"/>
                <w:color w:val="auto"/>
                <w:sz w:val="18"/>
                <w:szCs w:val="18"/>
              </w:rPr>
            </w:pPr>
            <w:r w:rsidRPr="00F467ED">
              <w:rPr>
                <w:rStyle w:val="FontStyle62"/>
                <w:b/>
                <w:color w:val="auto"/>
                <w:sz w:val="18"/>
                <w:szCs w:val="18"/>
              </w:rPr>
              <w:t>7,627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rStyle w:val="FontStyle62"/>
                <w:color w:val="auto"/>
                <w:sz w:val="18"/>
                <w:szCs w:val="18"/>
              </w:rPr>
            </w:pPr>
            <w:r w:rsidRPr="00F467ED">
              <w:rPr>
                <w:rStyle w:val="FontStyle62"/>
                <w:b/>
                <w:color w:val="auto"/>
                <w:sz w:val="18"/>
                <w:szCs w:val="18"/>
              </w:rPr>
              <w:t>7,627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583" w:rsidRPr="00F467ED" w:rsidRDefault="004F6583" w:rsidP="006E0715">
            <w:pPr>
              <w:pStyle w:val="Style32"/>
              <w:rPr>
                <w:rStyle w:val="FontStyle62"/>
                <w:color w:val="auto"/>
                <w:sz w:val="18"/>
                <w:szCs w:val="18"/>
              </w:rPr>
            </w:pPr>
            <w:r w:rsidRPr="00F467ED">
              <w:rPr>
                <w:rStyle w:val="FontStyle62"/>
                <w:b/>
                <w:color w:val="auto"/>
                <w:sz w:val="18"/>
                <w:szCs w:val="18"/>
              </w:rPr>
              <w:t>7,627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rStyle w:val="FontStyle62"/>
                <w:color w:val="auto"/>
                <w:sz w:val="18"/>
                <w:szCs w:val="18"/>
              </w:rPr>
            </w:pPr>
            <w:r w:rsidRPr="00F467ED">
              <w:rPr>
                <w:rStyle w:val="FontStyle62"/>
                <w:b/>
                <w:color w:val="auto"/>
                <w:sz w:val="18"/>
                <w:szCs w:val="18"/>
              </w:rPr>
              <w:t>7,627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rStyle w:val="FontStyle62"/>
                <w:color w:val="auto"/>
                <w:sz w:val="18"/>
                <w:szCs w:val="18"/>
              </w:rPr>
            </w:pPr>
            <w:r w:rsidRPr="00F467ED">
              <w:rPr>
                <w:rStyle w:val="FontStyle62"/>
                <w:b/>
                <w:color w:val="auto"/>
                <w:sz w:val="18"/>
                <w:szCs w:val="18"/>
              </w:rPr>
              <w:t>7,627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rStyle w:val="FontStyle62"/>
                <w:color w:val="auto"/>
                <w:sz w:val="18"/>
                <w:szCs w:val="18"/>
              </w:rPr>
            </w:pPr>
            <w:r w:rsidRPr="00F467ED">
              <w:rPr>
                <w:rStyle w:val="FontStyle62"/>
                <w:b/>
                <w:color w:val="auto"/>
                <w:sz w:val="18"/>
                <w:szCs w:val="18"/>
              </w:rPr>
              <w:t>7,627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583" w:rsidRPr="00F467ED" w:rsidRDefault="004F6583" w:rsidP="00654473">
            <w:pPr>
              <w:pStyle w:val="Style32"/>
              <w:rPr>
                <w:rStyle w:val="FontStyle62"/>
                <w:color w:val="auto"/>
                <w:sz w:val="18"/>
                <w:szCs w:val="18"/>
              </w:rPr>
            </w:pPr>
            <w:r w:rsidRPr="00F467ED">
              <w:rPr>
                <w:rStyle w:val="FontStyle62"/>
                <w:b/>
                <w:color w:val="auto"/>
                <w:sz w:val="18"/>
                <w:szCs w:val="18"/>
              </w:rPr>
              <w:t>7,627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583" w:rsidRPr="00F467ED" w:rsidRDefault="004F6583" w:rsidP="00C668FA">
            <w:pPr>
              <w:pStyle w:val="Style32"/>
              <w:rPr>
                <w:rStyle w:val="FontStyle62"/>
                <w:color w:val="auto"/>
                <w:sz w:val="18"/>
                <w:szCs w:val="18"/>
              </w:rPr>
            </w:pPr>
            <w:r w:rsidRPr="00F467ED">
              <w:rPr>
                <w:rStyle w:val="FontStyle62"/>
                <w:b/>
                <w:color w:val="auto"/>
                <w:sz w:val="18"/>
                <w:szCs w:val="18"/>
              </w:rPr>
              <w:t>7,627</w:t>
            </w:r>
          </w:p>
        </w:tc>
      </w:tr>
    </w:tbl>
    <w:p w:rsidR="003729DA" w:rsidRPr="00F467ED" w:rsidRDefault="003729DA" w:rsidP="00077EC5">
      <w:pPr>
        <w:spacing w:line="360" w:lineRule="auto"/>
        <w:jc w:val="center"/>
        <w:rPr>
          <w:b/>
          <w:bCs/>
          <w:color w:val="000000"/>
          <w:sz w:val="18"/>
          <w:szCs w:val="18"/>
        </w:rPr>
      </w:pPr>
    </w:p>
    <w:p w:rsidR="00D71ACF" w:rsidRPr="00F467ED" w:rsidRDefault="00D71ACF" w:rsidP="00077EC5">
      <w:pPr>
        <w:spacing w:line="360" w:lineRule="auto"/>
        <w:jc w:val="center"/>
        <w:rPr>
          <w:b/>
          <w:bCs/>
          <w:color w:val="000000"/>
          <w:sz w:val="18"/>
          <w:szCs w:val="18"/>
        </w:rPr>
        <w:sectPr w:rsidR="00D71ACF" w:rsidRPr="00F467ED" w:rsidSect="001B0119">
          <w:pgSz w:w="11906" w:h="16838" w:code="9"/>
          <w:pgMar w:top="1077" w:right="851" w:bottom="1134" w:left="1440" w:header="709" w:footer="709" w:gutter="0"/>
          <w:cols w:space="708"/>
          <w:titlePg/>
          <w:docGrid w:linePitch="360"/>
        </w:sectPr>
      </w:pPr>
    </w:p>
    <w:p w:rsidR="001E7471" w:rsidRDefault="001E7471" w:rsidP="00077EC5">
      <w:pPr>
        <w:spacing w:line="360" w:lineRule="auto"/>
        <w:jc w:val="center"/>
        <w:rPr>
          <w:b/>
          <w:bCs/>
          <w:color w:val="000000"/>
        </w:rPr>
      </w:pPr>
    </w:p>
    <w:p w:rsidR="00D10850" w:rsidRDefault="00D10850" w:rsidP="00077EC5">
      <w:pPr>
        <w:spacing w:line="360" w:lineRule="auto"/>
        <w:jc w:val="center"/>
        <w:rPr>
          <w:rStyle w:val="FontStyle60"/>
          <w:b w:val="0"/>
          <w:i/>
          <w:iCs/>
        </w:rPr>
      </w:pPr>
      <w:r w:rsidRPr="009F17B3">
        <w:rPr>
          <w:rStyle w:val="FontStyle60"/>
          <w:b w:val="0"/>
          <w:i/>
          <w:iCs/>
        </w:rPr>
        <w:t>Таблица №</w:t>
      </w:r>
      <w:r>
        <w:rPr>
          <w:rStyle w:val="FontStyle60"/>
          <w:b w:val="0"/>
          <w:i/>
          <w:iCs/>
        </w:rPr>
        <w:t>10</w:t>
      </w:r>
      <w:r w:rsidR="006505C3">
        <w:rPr>
          <w:rStyle w:val="FontStyle60"/>
          <w:b w:val="0"/>
          <w:i/>
          <w:iCs/>
        </w:rPr>
        <w:t xml:space="preserve"> </w:t>
      </w:r>
      <w:r>
        <w:rPr>
          <w:rStyle w:val="FontStyle60"/>
          <w:b w:val="0"/>
          <w:i/>
          <w:iCs/>
        </w:rPr>
        <w:t>а- Объемы полезного отпуска</w:t>
      </w:r>
    </w:p>
    <w:tbl>
      <w:tblPr>
        <w:tblW w:w="13726" w:type="dxa"/>
        <w:tblInd w:w="94" w:type="dxa"/>
        <w:tblLook w:val="04A0"/>
      </w:tblPr>
      <w:tblGrid>
        <w:gridCol w:w="541"/>
        <w:gridCol w:w="1902"/>
        <w:gridCol w:w="781"/>
        <w:gridCol w:w="1092"/>
        <w:gridCol w:w="941"/>
        <w:gridCol w:w="941"/>
        <w:gridCol w:w="941"/>
        <w:gridCol w:w="941"/>
        <w:gridCol w:w="941"/>
        <w:gridCol w:w="941"/>
        <w:gridCol w:w="941"/>
        <w:gridCol w:w="1052"/>
        <w:gridCol w:w="941"/>
        <w:gridCol w:w="941"/>
      </w:tblGrid>
      <w:tr w:rsidR="00D71ACF" w:rsidRPr="00D71ACF" w:rsidTr="009A2F6D">
        <w:trPr>
          <w:trHeight w:val="3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5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Плановые значения по годам реализации</w:t>
            </w:r>
          </w:p>
        </w:tc>
      </w:tr>
      <w:tr w:rsidR="00D71ACF" w:rsidRPr="00D71ACF" w:rsidTr="009A2F6D">
        <w:trPr>
          <w:trHeight w:val="3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11509A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Текущее значение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</w:tr>
      <w:tr w:rsidR="009A2F6D" w:rsidRPr="00D71ACF" w:rsidTr="009A2F6D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I.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Полезный отпуск</w:t>
            </w:r>
            <w:r w:rsidR="009A2F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т.ч: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11509A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20250,7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20250,7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20250,7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20250,7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20250,7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20250,7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20250,7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20250,7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20250,7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20250,7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ACF" w:rsidRPr="00D71ACF" w:rsidRDefault="00D71ACF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20250,7</w:t>
            </w:r>
          </w:p>
        </w:tc>
      </w:tr>
      <w:tr w:rsidR="009A2F6D" w:rsidRPr="00D71ACF" w:rsidTr="009A2F6D">
        <w:trPr>
          <w:trHeight w:val="4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D71ACF" w:rsidRDefault="00FF50AA" w:rsidP="00D71AC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D71ACF" w:rsidRDefault="009A2F6D" w:rsidP="00D71AC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Котельная №1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D71ACF" w:rsidRDefault="009A2F6D" w:rsidP="006505C3">
            <w:pPr>
              <w:widowControl/>
              <w:autoSpaceDE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6505C3" w:rsidRDefault="006505C3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05C3">
              <w:rPr>
                <w:rFonts w:ascii="Calibri" w:hAnsi="Calibri" w:cs="Calibri"/>
                <w:color w:val="000000"/>
                <w:sz w:val="18"/>
                <w:szCs w:val="18"/>
              </w:rPr>
              <w:t>17414,66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6505C3" w:rsidRDefault="006505C3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05C3">
              <w:rPr>
                <w:rFonts w:ascii="Calibri" w:hAnsi="Calibri" w:cs="Calibri"/>
                <w:color w:val="000000"/>
                <w:sz w:val="18"/>
                <w:szCs w:val="18"/>
              </w:rPr>
              <w:t>17414,66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6505C3" w:rsidRDefault="006505C3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05C3">
              <w:rPr>
                <w:rFonts w:ascii="Calibri" w:hAnsi="Calibri" w:cs="Calibri"/>
                <w:color w:val="000000"/>
                <w:sz w:val="18"/>
                <w:szCs w:val="18"/>
              </w:rPr>
              <w:t>17414,66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6505C3" w:rsidRDefault="006505C3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05C3">
              <w:rPr>
                <w:rFonts w:ascii="Calibri" w:hAnsi="Calibri" w:cs="Calibri"/>
                <w:color w:val="000000"/>
                <w:sz w:val="18"/>
                <w:szCs w:val="18"/>
              </w:rPr>
              <w:t>17414,66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6505C3" w:rsidRDefault="006505C3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05C3">
              <w:rPr>
                <w:rFonts w:ascii="Calibri" w:hAnsi="Calibri" w:cs="Calibri"/>
                <w:color w:val="000000"/>
                <w:sz w:val="18"/>
                <w:szCs w:val="18"/>
              </w:rPr>
              <w:t>17414,66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6505C3" w:rsidRDefault="006505C3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05C3">
              <w:rPr>
                <w:rFonts w:ascii="Calibri" w:hAnsi="Calibri" w:cs="Calibri"/>
                <w:color w:val="000000"/>
                <w:sz w:val="18"/>
                <w:szCs w:val="18"/>
              </w:rPr>
              <w:t>17414,66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6505C3" w:rsidRDefault="006505C3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05C3">
              <w:rPr>
                <w:rFonts w:ascii="Calibri" w:hAnsi="Calibri" w:cs="Calibri"/>
                <w:color w:val="000000"/>
                <w:sz w:val="18"/>
                <w:szCs w:val="18"/>
              </w:rPr>
              <w:t>17414,66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6505C3" w:rsidRDefault="006505C3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05C3">
              <w:rPr>
                <w:rFonts w:ascii="Calibri" w:hAnsi="Calibri" w:cs="Calibri"/>
                <w:color w:val="000000"/>
                <w:sz w:val="18"/>
                <w:szCs w:val="18"/>
              </w:rPr>
              <w:t>17414,66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D71ACF" w:rsidRDefault="006505C3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17414,66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6505C3" w:rsidRDefault="006505C3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05C3">
              <w:rPr>
                <w:rFonts w:ascii="Calibri" w:hAnsi="Calibri" w:cs="Calibri"/>
                <w:color w:val="000000"/>
                <w:sz w:val="18"/>
                <w:szCs w:val="18"/>
              </w:rPr>
              <w:t>17414,66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6505C3" w:rsidRDefault="006505C3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05C3">
              <w:rPr>
                <w:rFonts w:ascii="Calibri" w:hAnsi="Calibri" w:cs="Calibri"/>
                <w:color w:val="000000"/>
                <w:sz w:val="18"/>
                <w:szCs w:val="18"/>
              </w:rPr>
              <w:t>17414,66</w:t>
            </w:r>
          </w:p>
        </w:tc>
      </w:tr>
      <w:tr w:rsidR="009A2F6D" w:rsidRPr="00D71ACF" w:rsidTr="009A2F6D">
        <w:trPr>
          <w:trHeight w:val="4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D71ACF" w:rsidRDefault="00FF50AA" w:rsidP="00D71AC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D71ACF" w:rsidRDefault="009A2F6D" w:rsidP="00D71AC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Котельная с.им. Тельмана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C3" w:rsidRDefault="006505C3" w:rsidP="006505C3">
            <w:pPr>
              <w:widowControl/>
              <w:autoSpaceDE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Гкал</w:t>
            </w:r>
          </w:p>
          <w:p w:rsidR="009A2F6D" w:rsidRPr="00D71ACF" w:rsidRDefault="009A2F6D" w:rsidP="00D71AC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6505C3" w:rsidRDefault="006505C3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05C3">
              <w:rPr>
                <w:rFonts w:ascii="Calibri" w:hAnsi="Calibri" w:cs="Calibri"/>
                <w:color w:val="000000"/>
                <w:sz w:val="18"/>
                <w:szCs w:val="18"/>
              </w:rPr>
              <w:t>2836,05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6505C3" w:rsidRDefault="006505C3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05C3">
              <w:rPr>
                <w:rFonts w:ascii="Calibri" w:hAnsi="Calibri" w:cs="Calibri"/>
                <w:color w:val="000000"/>
                <w:sz w:val="18"/>
                <w:szCs w:val="18"/>
              </w:rPr>
              <w:t>2836,05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6505C3" w:rsidRDefault="006505C3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05C3">
              <w:rPr>
                <w:rFonts w:ascii="Calibri" w:hAnsi="Calibri" w:cs="Calibri"/>
                <w:color w:val="000000"/>
                <w:sz w:val="18"/>
                <w:szCs w:val="18"/>
              </w:rPr>
              <w:t>2836,05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6505C3" w:rsidRDefault="006505C3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05C3">
              <w:rPr>
                <w:rFonts w:ascii="Calibri" w:hAnsi="Calibri" w:cs="Calibri"/>
                <w:color w:val="000000"/>
                <w:sz w:val="18"/>
                <w:szCs w:val="18"/>
              </w:rPr>
              <w:t>2836,05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6505C3" w:rsidRDefault="006505C3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05C3">
              <w:rPr>
                <w:rFonts w:ascii="Calibri" w:hAnsi="Calibri" w:cs="Calibri"/>
                <w:color w:val="000000"/>
                <w:sz w:val="18"/>
                <w:szCs w:val="18"/>
              </w:rPr>
              <w:t>2836,05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6505C3" w:rsidRDefault="006505C3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05C3">
              <w:rPr>
                <w:rFonts w:ascii="Calibri" w:hAnsi="Calibri" w:cs="Calibri"/>
                <w:color w:val="000000"/>
                <w:sz w:val="18"/>
                <w:szCs w:val="18"/>
              </w:rPr>
              <w:t>2836,05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6505C3" w:rsidRDefault="006505C3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05C3">
              <w:rPr>
                <w:rFonts w:ascii="Calibri" w:hAnsi="Calibri" w:cs="Calibri"/>
                <w:color w:val="000000"/>
                <w:sz w:val="18"/>
                <w:szCs w:val="18"/>
              </w:rPr>
              <w:t>2836,05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6505C3" w:rsidRDefault="006505C3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05C3">
              <w:rPr>
                <w:rFonts w:ascii="Calibri" w:hAnsi="Calibri" w:cs="Calibri"/>
                <w:color w:val="000000"/>
                <w:sz w:val="18"/>
                <w:szCs w:val="18"/>
              </w:rPr>
              <w:t>2836,05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6505C3" w:rsidRDefault="006505C3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05C3">
              <w:rPr>
                <w:rFonts w:ascii="Calibri" w:hAnsi="Calibri" w:cs="Calibri"/>
                <w:color w:val="000000"/>
                <w:sz w:val="18"/>
                <w:szCs w:val="18"/>
              </w:rPr>
              <w:t>2836,05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6505C3" w:rsidRDefault="006505C3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05C3">
              <w:rPr>
                <w:rFonts w:ascii="Calibri" w:hAnsi="Calibri" w:cs="Calibri"/>
                <w:color w:val="000000"/>
                <w:sz w:val="18"/>
                <w:szCs w:val="18"/>
              </w:rPr>
              <w:t>2836,05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F6D" w:rsidRPr="006505C3" w:rsidRDefault="006505C3" w:rsidP="00D71A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05C3">
              <w:rPr>
                <w:rFonts w:ascii="Calibri" w:hAnsi="Calibri" w:cs="Calibri"/>
                <w:color w:val="000000"/>
                <w:sz w:val="18"/>
                <w:szCs w:val="18"/>
              </w:rPr>
              <w:t>2836,05</w:t>
            </w:r>
          </w:p>
        </w:tc>
      </w:tr>
    </w:tbl>
    <w:p w:rsidR="00D10850" w:rsidRDefault="00D10850" w:rsidP="00077EC5">
      <w:pPr>
        <w:spacing w:line="360" w:lineRule="auto"/>
        <w:jc w:val="center"/>
        <w:rPr>
          <w:b/>
          <w:bCs/>
          <w:color w:val="000000"/>
        </w:rPr>
      </w:pPr>
    </w:p>
    <w:p w:rsidR="0011509A" w:rsidRDefault="0011509A" w:rsidP="00077EC5">
      <w:pPr>
        <w:spacing w:line="360" w:lineRule="auto"/>
        <w:jc w:val="center"/>
        <w:rPr>
          <w:b/>
          <w:bCs/>
          <w:color w:val="000000"/>
        </w:rPr>
      </w:pPr>
    </w:p>
    <w:p w:rsidR="0011509A" w:rsidRDefault="0011509A" w:rsidP="00077EC5">
      <w:pPr>
        <w:spacing w:line="360" w:lineRule="auto"/>
        <w:jc w:val="center"/>
        <w:rPr>
          <w:rStyle w:val="FontStyle60"/>
          <w:b w:val="0"/>
          <w:i/>
          <w:iCs/>
        </w:rPr>
      </w:pPr>
      <w:r w:rsidRPr="009F17B3">
        <w:rPr>
          <w:rStyle w:val="FontStyle60"/>
          <w:b w:val="0"/>
          <w:i/>
          <w:iCs/>
        </w:rPr>
        <w:t>Таблица №</w:t>
      </w:r>
      <w:r>
        <w:rPr>
          <w:rStyle w:val="FontStyle60"/>
          <w:b w:val="0"/>
          <w:i/>
          <w:iCs/>
        </w:rPr>
        <w:t>10</w:t>
      </w:r>
      <w:r w:rsidR="006505C3">
        <w:rPr>
          <w:rStyle w:val="FontStyle60"/>
          <w:b w:val="0"/>
          <w:i/>
          <w:iCs/>
        </w:rPr>
        <w:t xml:space="preserve"> </w:t>
      </w:r>
      <w:r>
        <w:rPr>
          <w:rStyle w:val="FontStyle60"/>
          <w:b w:val="0"/>
          <w:i/>
          <w:iCs/>
        </w:rPr>
        <w:t>б-Объемы теплоносителя</w:t>
      </w:r>
    </w:p>
    <w:p w:rsidR="0011509A" w:rsidRDefault="0011509A" w:rsidP="00077EC5">
      <w:pPr>
        <w:spacing w:line="360" w:lineRule="auto"/>
        <w:jc w:val="center"/>
        <w:rPr>
          <w:b/>
          <w:bCs/>
          <w:color w:val="000000"/>
        </w:rPr>
      </w:pPr>
    </w:p>
    <w:tbl>
      <w:tblPr>
        <w:tblW w:w="13692" w:type="dxa"/>
        <w:tblInd w:w="94" w:type="dxa"/>
        <w:tblLook w:val="04A0"/>
      </w:tblPr>
      <w:tblGrid>
        <w:gridCol w:w="540"/>
        <w:gridCol w:w="1900"/>
        <w:gridCol w:w="780"/>
        <w:gridCol w:w="1091"/>
        <w:gridCol w:w="939"/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11509A" w:rsidRPr="00D71ACF" w:rsidTr="00F07CD1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09A" w:rsidRPr="00D71ACF" w:rsidRDefault="0011509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09A" w:rsidRPr="00D71ACF" w:rsidRDefault="0011509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09A" w:rsidRPr="00D71ACF" w:rsidRDefault="0011509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4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09A" w:rsidRPr="00D71ACF" w:rsidRDefault="0011509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Плановые значения по годам реализации</w:t>
            </w:r>
          </w:p>
        </w:tc>
      </w:tr>
      <w:tr w:rsidR="0011509A" w:rsidRPr="00D71ACF" w:rsidTr="00F07CD1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A" w:rsidRPr="00D71ACF" w:rsidRDefault="0011509A" w:rsidP="00AF14F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A" w:rsidRPr="00D71ACF" w:rsidRDefault="0011509A" w:rsidP="00AF14F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A" w:rsidRPr="00D71ACF" w:rsidRDefault="0011509A" w:rsidP="00AF14F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1509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Текущее значение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1509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1509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1509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1509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1509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1509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1509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1509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1509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1509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</w:tr>
      <w:tr w:rsidR="006505C3" w:rsidRPr="00D71ACF" w:rsidTr="00F07CD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1509A" w:rsidP="00AF14F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1ACF">
              <w:rPr>
                <w:rFonts w:ascii="Calibri" w:hAnsi="Calibri" w:cs="Calibri"/>
                <w:color w:val="000000"/>
                <w:sz w:val="22"/>
                <w:szCs w:val="22"/>
              </w:rPr>
              <w:t>I.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1509A" w:rsidP="00AF14F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Объемы теплоносителя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1509A" w:rsidP="00AF14F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A6446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5500,07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A6446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5500,07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A6446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5499,43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A6446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5475,96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A6446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5475,96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A6446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5473,03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A6446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5472,29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A6446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5472,29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A6446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5468,73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A6446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5455,58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9A" w:rsidRPr="00D71ACF" w:rsidRDefault="001A6446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5452,1</w:t>
            </w:r>
          </w:p>
        </w:tc>
      </w:tr>
      <w:tr w:rsidR="006505C3" w:rsidRPr="00D71ACF" w:rsidTr="00F07CD1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C3" w:rsidRPr="00D71ACF" w:rsidRDefault="00FF50AA" w:rsidP="00AF14F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C3" w:rsidRDefault="00F07CD1" w:rsidP="00AF14F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Котельная №1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C3" w:rsidRPr="00FF50AA" w:rsidRDefault="00FF50AA" w:rsidP="00FF50AA">
            <w:pPr>
              <w:widowControl/>
              <w:autoSpaceDE/>
              <w:adjustRightInd/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C3" w:rsidRPr="00FF50AA" w:rsidRDefault="00FF50A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50AA">
              <w:rPr>
                <w:rFonts w:ascii="Calibri" w:hAnsi="Calibri" w:cs="Calibri"/>
                <w:color w:val="000000"/>
                <w:sz w:val="20"/>
                <w:szCs w:val="20"/>
              </w:rPr>
              <w:t>4523,48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C3" w:rsidRPr="00FF50AA" w:rsidRDefault="00FF50A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4523,48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C3" w:rsidRPr="00FF50AA" w:rsidRDefault="00FF50A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4522,84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C3" w:rsidRPr="00FF50AA" w:rsidRDefault="00FF50A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4503,8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C3" w:rsidRPr="00FF50AA" w:rsidRDefault="00FF50A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4503,8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C3" w:rsidRPr="00FF50AA" w:rsidRDefault="00FF50A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4501,5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C3" w:rsidRPr="00FF50AA" w:rsidRDefault="00FF50A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4500,81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C3" w:rsidRPr="00FF50AA" w:rsidRDefault="00FF50A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4500,81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C3" w:rsidRPr="00FF50AA" w:rsidRDefault="00FF50A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4497,91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C3" w:rsidRPr="00FF50AA" w:rsidRDefault="00FF50AA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4487,2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5C3" w:rsidRPr="00FF50AA" w:rsidRDefault="000F0CEB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4484,37</w:t>
            </w:r>
          </w:p>
        </w:tc>
      </w:tr>
      <w:tr w:rsidR="00F07CD1" w:rsidRPr="00D71ACF" w:rsidTr="00F07CD1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D1" w:rsidRPr="00D71ACF" w:rsidRDefault="00FF50AA" w:rsidP="00AF14F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D1" w:rsidRPr="00D71ACF" w:rsidRDefault="00F07CD1" w:rsidP="00AF14F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Котельная с.им. Тельмана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0AA" w:rsidRDefault="00FF50AA" w:rsidP="00FF50AA">
            <w:pPr>
              <w:widowControl/>
              <w:autoSpaceDE/>
              <w:adjustRightInd/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  <w:p w:rsidR="00F07CD1" w:rsidRDefault="00F07CD1" w:rsidP="00AF14F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D1" w:rsidRPr="00FF50AA" w:rsidRDefault="000F0CEB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976,59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D1" w:rsidRPr="00FF50AA" w:rsidRDefault="000F0CEB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976,59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D1" w:rsidRPr="00FF50AA" w:rsidRDefault="000F0CEB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976,59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D1" w:rsidRPr="00FF50AA" w:rsidRDefault="000F0CEB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972,16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D1" w:rsidRPr="00FF50AA" w:rsidRDefault="000F0CEB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972,16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D1" w:rsidRPr="00FF50AA" w:rsidRDefault="000F0CEB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971,53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D1" w:rsidRPr="00FF50AA" w:rsidRDefault="000F0CEB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971,48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D1" w:rsidRPr="00FF50AA" w:rsidRDefault="000F0CEB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971,48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D1" w:rsidRPr="00FF50AA" w:rsidRDefault="000F0CEB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970,82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D1" w:rsidRPr="00FF50AA" w:rsidRDefault="000F0CEB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968,38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CD1" w:rsidRPr="00FF50AA" w:rsidRDefault="000F0CEB" w:rsidP="00AF14F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967,73</w:t>
            </w:r>
          </w:p>
        </w:tc>
      </w:tr>
    </w:tbl>
    <w:p w:rsidR="00D71ACF" w:rsidRDefault="00D71ACF" w:rsidP="00077EC5">
      <w:pPr>
        <w:spacing w:line="360" w:lineRule="auto"/>
        <w:jc w:val="center"/>
        <w:rPr>
          <w:b/>
          <w:bCs/>
          <w:color w:val="000000"/>
        </w:rPr>
      </w:pPr>
    </w:p>
    <w:p w:rsidR="00D10850" w:rsidRDefault="00D10850" w:rsidP="00077EC5">
      <w:pPr>
        <w:spacing w:line="360" w:lineRule="auto"/>
        <w:jc w:val="center"/>
        <w:rPr>
          <w:b/>
          <w:bCs/>
          <w:color w:val="000000"/>
        </w:rPr>
      </w:pPr>
    </w:p>
    <w:p w:rsidR="0011509A" w:rsidRDefault="0011509A" w:rsidP="00077EC5">
      <w:pPr>
        <w:spacing w:line="360" w:lineRule="auto"/>
        <w:jc w:val="center"/>
        <w:rPr>
          <w:b/>
          <w:bCs/>
          <w:color w:val="000000"/>
        </w:rPr>
      </w:pPr>
    </w:p>
    <w:p w:rsidR="0011509A" w:rsidRDefault="0011509A" w:rsidP="00077EC5">
      <w:pPr>
        <w:spacing w:line="360" w:lineRule="auto"/>
        <w:jc w:val="center"/>
        <w:rPr>
          <w:b/>
          <w:bCs/>
          <w:color w:val="000000"/>
        </w:rPr>
        <w:sectPr w:rsidR="0011509A" w:rsidSect="00B978B3">
          <w:pgSz w:w="16838" w:h="11906" w:orient="landscape" w:code="9"/>
          <w:pgMar w:top="851" w:right="1134" w:bottom="1440" w:left="1077" w:header="709" w:footer="709" w:gutter="0"/>
          <w:cols w:space="708"/>
          <w:titlePg/>
          <w:docGrid w:linePitch="360"/>
        </w:sectPr>
      </w:pPr>
    </w:p>
    <w:p w:rsidR="00303B2C" w:rsidRPr="00A87428" w:rsidRDefault="00303B2C" w:rsidP="00705D4D">
      <w:pPr>
        <w:jc w:val="center"/>
        <w:rPr>
          <w:b/>
          <w:bCs/>
          <w:color w:val="000000"/>
        </w:rPr>
      </w:pPr>
      <w:r w:rsidRPr="00A87428">
        <w:rPr>
          <w:b/>
          <w:bCs/>
          <w:color w:val="000000"/>
        </w:rPr>
        <w:lastRenderedPageBreak/>
        <w:t xml:space="preserve">Часть </w:t>
      </w:r>
      <w:r w:rsidR="00017A44">
        <w:rPr>
          <w:b/>
          <w:bCs/>
          <w:color w:val="000000"/>
          <w:lang w:val="en-US"/>
        </w:rPr>
        <w:t>5</w:t>
      </w:r>
      <w:r w:rsidRPr="00A87428">
        <w:rPr>
          <w:b/>
          <w:bCs/>
          <w:color w:val="000000"/>
        </w:rPr>
        <w:t>. Балансы теплоносителя</w:t>
      </w:r>
    </w:p>
    <w:p w:rsidR="00753097" w:rsidRDefault="00303B2C" w:rsidP="00705D4D">
      <w:pPr>
        <w:ind w:firstLine="708"/>
        <w:jc w:val="both"/>
        <w:rPr>
          <w:color w:val="000000"/>
        </w:rPr>
      </w:pPr>
      <w:r w:rsidRPr="00EA2643">
        <w:rPr>
          <w:color w:val="000000"/>
        </w:rPr>
        <w:t>Балансы производительности водоподготовительных установок теплоносителя для тепловых сетей в зонах действия систем теплоснабжения и источников тепл</w:t>
      </w:r>
      <w:r>
        <w:rPr>
          <w:color w:val="000000"/>
        </w:rPr>
        <w:t>овой энергии приведены в табл. 1</w:t>
      </w:r>
      <w:r w:rsidR="001F2896">
        <w:rPr>
          <w:color w:val="000000"/>
        </w:rPr>
        <w:t>1</w:t>
      </w:r>
      <w:r>
        <w:rPr>
          <w:color w:val="000000"/>
        </w:rPr>
        <w:t>.</w:t>
      </w:r>
    </w:p>
    <w:p w:rsidR="00EE1F93" w:rsidRPr="006335F4" w:rsidRDefault="00303B2C" w:rsidP="00753097">
      <w:pPr>
        <w:spacing w:line="360" w:lineRule="auto"/>
        <w:ind w:firstLine="708"/>
        <w:jc w:val="both"/>
        <w:rPr>
          <w:i/>
          <w:iCs/>
          <w:color w:val="000000"/>
        </w:rPr>
      </w:pPr>
      <w:r w:rsidRPr="00851FDA">
        <w:rPr>
          <w:i/>
          <w:iCs/>
        </w:rPr>
        <w:t>Таблица №1</w:t>
      </w:r>
      <w:r w:rsidR="001F2896">
        <w:rPr>
          <w:i/>
          <w:iCs/>
        </w:rPr>
        <w:t>1</w:t>
      </w:r>
      <w:r w:rsidRPr="00851FDA">
        <w:rPr>
          <w:i/>
          <w:iCs/>
        </w:rPr>
        <w:t xml:space="preserve"> - </w:t>
      </w:r>
      <w:r w:rsidRPr="00851FDA">
        <w:rPr>
          <w:i/>
          <w:iCs/>
          <w:color w:val="000000"/>
        </w:rPr>
        <w:t>Балансы теплоносителя</w:t>
      </w:r>
      <w:r w:rsidR="00EE1F93" w:rsidRPr="00EE1F93">
        <w:rPr>
          <w:i/>
          <w:iCs/>
        </w:rPr>
        <w:t xml:space="preserve"> </w:t>
      </w:r>
    </w:p>
    <w:tbl>
      <w:tblPr>
        <w:tblW w:w="1248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552"/>
        <w:gridCol w:w="1701"/>
        <w:gridCol w:w="1701"/>
        <w:gridCol w:w="1701"/>
        <w:gridCol w:w="1923"/>
        <w:gridCol w:w="1293"/>
        <w:gridCol w:w="1041"/>
      </w:tblGrid>
      <w:tr w:rsidR="00832E86" w:rsidRPr="00194D6A">
        <w:trPr>
          <w:gridAfter w:val="2"/>
          <w:wAfter w:w="2334" w:type="dxa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E86" w:rsidRPr="00832E86" w:rsidRDefault="00832E86" w:rsidP="004A267C">
            <w:pPr>
              <w:pStyle w:val="Style106"/>
              <w:widowControl/>
              <w:spacing w:line="250" w:lineRule="exact"/>
              <w:rPr>
                <w:rStyle w:val="FontStyle187"/>
                <w:sz w:val="22"/>
                <w:szCs w:val="22"/>
              </w:rPr>
            </w:pPr>
            <w:r w:rsidRPr="00832E86">
              <w:rPr>
                <w:rStyle w:val="FontStyle187"/>
                <w:sz w:val="22"/>
                <w:szCs w:val="22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E86" w:rsidRPr="00832E86" w:rsidRDefault="00832E86" w:rsidP="004A267C">
            <w:pPr>
              <w:pStyle w:val="Style106"/>
              <w:widowControl/>
              <w:spacing w:line="240" w:lineRule="auto"/>
              <w:rPr>
                <w:rStyle w:val="FontStyle187"/>
                <w:sz w:val="22"/>
                <w:szCs w:val="22"/>
              </w:rPr>
            </w:pPr>
            <w:r w:rsidRPr="00832E86">
              <w:rPr>
                <w:rStyle w:val="FontStyle187"/>
                <w:sz w:val="22"/>
                <w:szCs w:val="22"/>
              </w:rPr>
              <w:t>Котельная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E86" w:rsidRPr="00832E86" w:rsidRDefault="00832E86" w:rsidP="004A267C">
            <w:pPr>
              <w:pStyle w:val="12"/>
              <w:rPr>
                <w:rStyle w:val="FontStyle187"/>
                <w:sz w:val="22"/>
                <w:szCs w:val="22"/>
              </w:rPr>
            </w:pPr>
            <w:r w:rsidRPr="00832E86">
              <w:rPr>
                <w:rStyle w:val="FontStyle187"/>
                <w:sz w:val="22"/>
                <w:szCs w:val="22"/>
              </w:rPr>
              <w:t>Установленная мощность, Гкал/ч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E86" w:rsidRPr="00832E86" w:rsidRDefault="00832E86" w:rsidP="004A267C">
            <w:pPr>
              <w:pStyle w:val="12"/>
              <w:rPr>
                <w:rStyle w:val="FontStyle187"/>
                <w:sz w:val="22"/>
                <w:szCs w:val="22"/>
              </w:rPr>
            </w:pPr>
            <w:r w:rsidRPr="00832E86">
              <w:rPr>
                <w:rStyle w:val="FontStyle187"/>
                <w:sz w:val="22"/>
                <w:szCs w:val="22"/>
              </w:rPr>
              <w:t>Подключенная нагрузка, Гкал/ч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86" w:rsidRPr="00832E86" w:rsidRDefault="00832E86">
            <w:pPr>
              <w:rPr>
                <w:sz w:val="22"/>
                <w:szCs w:val="22"/>
              </w:rPr>
            </w:pPr>
            <w:r w:rsidRPr="00832E86">
              <w:rPr>
                <w:sz w:val="22"/>
                <w:szCs w:val="22"/>
              </w:rPr>
              <w:t>Полезный отпуск куб. м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E86" w:rsidRPr="00832E86" w:rsidRDefault="00832E86" w:rsidP="00560441">
            <w:pPr>
              <w:pStyle w:val="12"/>
              <w:rPr>
                <w:rStyle w:val="FontStyle187"/>
                <w:sz w:val="22"/>
                <w:szCs w:val="22"/>
              </w:rPr>
            </w:pPr>
            <w:r w:rsidRPr="00832E86">
              <w:rPr>
                <w:rStyle w:val="FontStyle187"/>
                <w:sz w:val="22"/>
                <w:szCs w:val="22"/>
              </w:rPr>
              <w:t xml:space="preserve">Годовые затраты </w:t>
            </w:r>
          </w:p>
          <w:p w:rsidR="00832E86" w:rsidRPr="00832E86" w:rsidRDefault="00832E86" w:rsidP="00560441">
            <w:pPr>
              <w:pStyle w:val="12"/>
              <w:rPr>
                <w:rStyle w:val="FontStyle187"/>
                <w:sz w:val="22"/>
                <w:szCs w:val="22"/>
              </w:rPr>
            </w:pPr>
            <w:r w:rsidRPr="00832E86">
              <w:rPr>
                <w:rStyle w:val="FontStyle187"/>
                <w:sz w:val="22"/>
                <w:szCs w:val="22"/>
              </w:rPr>
              <w:t xml:space="preserve">и потери теплоносителя, </w:t>
            </w:r>
          </w:p>
          <w:p w:rsidR="00832E86" w:rsidRPr="00832E86" w:rsidRDefault="00832E86" w:rsidP="00560441">
            <w:pPr>
              <w:pStyle w:val="12"/>
              <w:rPr>
                <w:rStyle w:val="FontStyle187"/>
                <w:sz w:val="22"/>
                <w:szCs w:val="22"/>
              </w:rPr>
            </w:pPr>
            <w:r w:rsidRPr="00832E86">
              <w:rPr>
                <w:rStyle w:val="FontStyle187"/>
                <w:sz w:val="22"/>
                <w:szCs w:val="22"/>
              </w:rPr>
              <w:t>куб. м</w:t>
            </w:r>
          </w:p>
        </w:tc>
      </w:tr>
      <w:tr w:rsidR="00832E86" w:rsidRPr="00194D6A" w:rsidTr="00D10850">
        <w:trPr>
          <w:trHeight w:val="3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2E86" w:rsidRPr="00832E86" w:rsidRDefault="00832E86" w:rsidP="001651C5">
            <w:pPr>
              <w:pStyle w:val="Style106"/>
              <w:rPr>
                <w:rFonts w:ascii="Times New Roman" w:hAnsi="Times New Roman" w:cs="Times New Roman"/>
                <w:sz w:val="22"/>
                <w:szCs w:val="22"/>
              </w:rPr>
            </w:pPr>
            <w:r w:rsidRPr="00832E86">
              <w:rPr>
                <w:rStyle w:val="FontStyle187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E86" w:rsidRPr="00832E86" w:rsidRDefault="00832E86" w:rsidP="001651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32E86">
              <w:rPr>
                <w:sz w:val="22"/>
                <w:szCs w:val="22"/>
              </w:rPr>
              <w:t>Котельная №1 п. Приамурский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2E86" w:rsidRPr="000315E2" w:rsidRDefault="001E06B1" w:rsidP="001377E3">
            <w:pPr>
              <w:widowControl/>
              <w:spacing w:line="298" w:lineRule="exact"/>
              <w:ind w:firstLine="144"/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 xml:space="preserve"> </w:t>
            </w:r>
            <w:r w:rsidRPr="000315E2">
              <w:rPr>
                <w:b/>
                <w:sz w:val="22"/>
                <w:szCs w:val="22"/>
              </w:rPr>
              <w:t>9,0</w:t>
            </w:r>
            <w:r w:rsidRPr="000315E2">
              <w:rPr>
                <w:sz w:val="22"/>
                <w:szCs w:val="22"/>
              </w:rPr>
              <w:t xml:space="preserve"> </w:t>
            </w:r>
            <w:r w:rsidR="00832E86" w:rsidRPr="000315E2">
              <w:rPr>
                <w:sz w:val="22"/>
                <w:szCs w:val="22"/>
              </w:rPr>
              <w:t>Гкал/час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2E86" w:rsidRPr="000315E2" w:rsidRDefault="00832E86" w:rsidP="00267B9F">
            <w:pPr>
              <w:pStyle w:val="Style106"/>
              <w:rPr>
                <w:rFonts w:ascii="Times New Roman" w:hAnsi="Times New Roman" w:cs="Times New Roman"/>
                <w:sz w:val="22"/>
                <w:szCs w:val="22"/>
              </w:rPr>
            </w:pPr>
            <w:r w:rsidRPr="000315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06B1" w:rsidRPr="000315E2">
              <w:rPr>
                <w:rFonts w:ascii="Times New Roman" w:hAnsi="Times New Roman" w:cs="Times New Roman"/>
                <w:b/>
                <w:sz w:val="22"/>
                <w:szCs w:val="22"/>
              </w:rPr>
              <w:t>4,07</w:t>
            </w:r>
            <w:r w:rsidR="001E06B1" w:rsidRPr="000315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15E2">
              <w:rPr>
                <w:rFonts w:ascii="Times New Roman" w:hAnsi="Times New Roman" w:cs="Times New Roman"/>
                <w:sz w:val="22"/>
                <w:szCs w:val="22"/>
              </w:rPr>
              <w:t>Гкал/час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2E86" w:rsidRPr="000315E2" w:rsidRDefault="008F2F82" w:rsidP="00832E8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0315E2">
              <w:rPr>
                <w:b/>
                <w:bCs/>
                <w:sz w:val="22"/>
                <w:szCs w:val="22"/>
              </w:rPr>
              <w:t>1</w:t>
            </w:r>
            <w:r w:rsidR="00FE1472" w:rsidRPr="000315E2">
              <w:rPr>
                <w:b/>
                <w:bCs/>
                <w:sz w:val="22"/>
                <w:szCs w:val="22"/>
              </w:rPr>
              <w:t>7414,66</w:t>
            </w: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832E86" w:rsidRPr="000315E2" w:rsidRDefault="00B2476E" w:rsidP="00832E86">
            <w:pPr>
              <w:pStyle w:val="Style10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15E2">
              <w:rPr>
                <w:rFonts w:ascii="Times New Roman" w:hAnsi="Times New Roman" w:cs="Times New Roman"/>
                <w:b/>
                <w:sz w:val="22"/>
                <w:szCs w:val="22"/>
              </w:rPr>
              <w:t>3115,66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832E86" w:rsidRPr="00833BC3" w:rsidRDefault="00832E86" w:rsidP="004A267C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:rsidR="00832E86" w:rsidRPr="00833BC3" w:rsidRDefault="00832E86" w:rsidP="004A267C">
            <w:pPr>
              <w:rPr>
                <w:b/>
                <w:bCs/>
              </w:rPr>
            </w:pPr>
          </w:p>
        </w:tc>
      </w:tr>
      <w:tr w:rsidR="00832E86" w:rsidRPr="00194D6A">
        <w:trPr>
          <w:gridAfter w:val="2"/>
          <w:wAfter w:w="2334" w:type="dxa"/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86" w:rsidRPr="00832E86" w:rsidRDefault="00832E86" w:rsidP="001651C5">
            <w:pPr>
              <w:pStyle w:val="Style49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E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E86" w:rsidRPr="00832E86" w:rsidRDefault="00832E86" w:rsidP="00A27CB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32E86">
              <w:rPr>
                <w:sz w:val="22"/>
                <w:szCs w:val="22"/>
              </w:rPr>
              <w:t>Котельная с. им. Тельмана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E86" w:rsidRPr="000315E2" w:rsidRDefault="00832E86" w:rsidP="00B9344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>4,0Гкал/час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86" w:rsidRPr="000315E2" w:rsidRDefault="001E06B1" w:rsidP="00C37F96">
            <w:pPr>
              <w:pStyle w:val="Style106"/>
              <w:rPr>
                <w:rFonts w:ascii="Times New Roman" w:hAnsi="Times New Roman" w:cs="Times New Roman"/>
                <w:sz w:val="22"/>
                <w:szCs w:val="22"/>
              </w:rPr>
            </w:pPr>
            <w:r w:rsidRPr="000315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15E2">
              <w:rPr>
                <w:rFonts w:ascii="Times New Roman" w:hAnsi="Times New Roman" w:cs="Times New Roman"/>
                <w:b/>
                <w:sz w:val="22"/>
                <w:szCs w:val="22"/>
              </w:rPr>
              <w:t>0,93</w:t>
            </w:r>
            <w:r w:rsidR="00832E86" w:rsidRPr="000315E2">
              <w:rPr>
                <w:rFonts w:ascii="Times New Roman" w:hAnsi="Times New Roman" w:cs="Times New Roman"/>
                <w:sz w:val="22"/>
                <w:szCs w:val="22"/>
              </w:rPr>
              <w:t xml:space="preserve"> Гкал/час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86" w:rsidRPr="000315E2" w:rsidRDefault="00AB0CBC" w:rsidP="00C37F96">
            <w:pPr>
              <w:pStyle w:val="Style106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0315E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FE1472" w:rsidRPr="000315E2">
              <w:rPr>
                <w:rFonts w:ascii="Times New Roman" w:hAnsi="Times New Roman" w:cs="Times New Roman"/>
                <w:b/>
                <w:sz w:val="22"/>
                <w:szCs w:val="22"/>
              </w:rPr>
              <w:t>836,05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86" w:rsidRPr="000315E2" w:rsidRDefault="008F2F82" w:rsidP="00560441">
            <w:pPr>
              <w:pStyle w:val="Style10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15E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2476E" w:rsidRPr="000315E2">
              <w:rPr>
                <w:rFonts w:ascii="Times New Roman" w:hAnsi="Times New Roman" w:cs="Times New Roman"/>
                <w:b/>
                <w:sz w:val="22"/>
                <w:szCs w:val="22"/>
              </w:rPr>
              <w:t>710</w:t>
            </w:r>
          </w:p>
        </w:tc>
      </w:tr>
      <w:tr w:rsidR="00832E86" w:rsidRPr="00194D6A">
        <w:trPr>
          <w:gridAfter w:val="2"/>
          <w:wAfter w:w="2334" w:type="dxa"/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86" w:rsidRPr="00832E86" w:rsidRDefault="00832E86" w:rsidP="001651C5">
            <w:pPr>
              <w:pStyle w:val="Style49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E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86" w:rsidRPr="00832E86" w:rsidRDefault="00832E86" w:rsidP="004A267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832E86" w:rsidRPr="00832E86" w:rsidRDefault="00832E86" w:rsidP="004A267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32E8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86" w:rsidRPr="000315E2" w:rsidRDefault="00832E86" w:rsidP="001377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832E86" w:rsidRPr="000315E2" w:rsidRDefault="00AB0CBC" w:rsidP="001377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>13,0</w:t>
            </w:r>
            <w:r w:rsidR="00832E86" w:rsidRPr="000315E2">
              <w:rPr>
                <w:sz w:val="22"/>
                <w:szCs w:val="22"/>
              </w:rPr>
              <w:t xml:space="preserve"> Гкал/час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86" w:rsidRPr="000315E2" w:rsidRDefault="001E06B1" w:rsidP="00267B9F">
            <w:pPr>
              <w:pStyle w:val="Style106"/>
              <w:rPr>
                <w:rStyle w:val="FontStyle187"/>
                <w:color w:val="auto"/>
                <w:sz w:val="22"/>
                <w:szCs w:val="22"/>
              </w:rPr>
            </w:pPr>
            <w:r w:rsidRPr="000315E2">
              <w:rPr>
                <w:rStyle w:val="FontStyle187"/>
                <w:b/>
                <w:color w:val="auto"/>
                <w:sz w:val="22"/>
                <w:szCs w:val="22"/>
              </w:rPr>
              <w:t>5,0</w:t>
            </w:r>
            <w:r w:rsidR="00832E86" w:rsidRPr="000315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2E86" w:rsidRPr="000315E2">
              <w:rPr>
                <w:rStyle w:val="FontStyle187"/>
                <w:color w:val="auto"/>
                <w:sz w:val="22"/>
                <w:szCs w:val="22"/>
              </w:rPr>
              <w:t>Гкал/час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86" w:rsidRPr="000315E2" w:rsidRDefault="00FE1472" w:rsidP="00C37F96">
            <w:pPr>
              <w:pStyle w:val="Style106"/>
              <w:rPr>
                <w:rStyle w:val="FontStyle187"/>
                <w:b/>
                <w:color w:val="auto"/>
                <w:sz w:val="22"/>
                <w:szCs w:val="22"/>
                <w:highlight w:val="yellow"/>
              </w:rPr>
            </w:pPr>
            <w:r w:rsidRPr="000315E2">
              <w:rPr>
                <w:rStyle w:val="FontStyle187"/>
                <w:b/>
                <w:color w:val="auto"/>
                <w:sz w:val="22"/>
                <w:szCs w:val="22"/>
              </w:rPr>
              <w:t>20250,71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86" w:rsidRPr="000315E2" w:rsidRDefault="00B2476E" w:rsidP="00560441">
            <w:pPr>
              <w:pStyle w:val="Style106"/>
              <w:rPr>
                <w:rStyle w:val="FontStyle187"/>
                <w:color w:val="auto"/>
                <w:sz w:val="22"/>
                <w:szCs w:val="22"/>
              </w:rPr>
            </w:pPr>
            <w:r w:rsidRPr="000315E2">
              <w:rPr>
                <w:rStyle w:val="FontStyle187"/>
                <w:b/>
                <w:color w:val="auto"/>
                <w:sz w:val="22"/>
                <w:szCs w:val="22"/>
              </w:rPr>
              <w:t>3825,66</w:t>
            </w:r>
          </w:p>
        </w:tc>
      </w:tr>
      <w:tr w:rsidR="00D10850" w:rsidRPr="00194D6A" w:rsidTr="00AF14F8">
        <w:trPr>
          <w:gridAfter w:val="2"/>
          <w:wAfter w:w="2334" w:type="dxa"/>
          <w:trHeight w:val="403"/>
        </w:trPr>
        <w:tc>
          <w:tcPr>
            <w:tcW w:w="1014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11509A" w:rsidRDefault="0011509A" w:rsidP="0098588C">
            <w:pPr>
              <w:pStyle w:val="Style106"/>
              <w:rPr>
                <w:rStyle w:val="FontStyle187"/>
                <w:b/>
                <w:sz w:val="22"/>
                <w:szCs w:val="22"/>
              </w:rPr>
            </w:pPr>
          </w:p>
          <w:p w:rsidR="00D10850" w:rsidRDefault="00D10850" w:rsidP="0098588C">
            <w:pPr>
              <w:pStyle w:val="Style106"/>
              <w:rPr>
                <w:rStyle w:val="FontStyle187"/>
                <w:b/>
                <w:sz w:val="22"/>
                <w:szCs w:val="22"/>
              </w:rPr>
            </w:pPr>
            <w:r>
              <w:rPr>
                <w:rStyle w:val="FontStyle187"/>
                <w:b/>
                <w:sz w:val="22"/>
                <w:szCs w:val="22"/>
              </w:rPr>
              <w:t>Котельная №1  п. Приамурский</w:t>
            </w:r>
          </w:p>
        </w:tc>
      </w:tr>
    </w:tbl>
    <w:p w:rsidR="00525270" w:rsidRPr="00525270" w:rsidRDefault="00525270" w:rsidP="00525270">
      <w:pPr>
        <w:rPr>
          <w:vanish/>
        </w:rPr>
      </w:pPr>
    </w:p>
    <w:tbl>
      <w:tblPr>
        <w:tblW w:w="101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84"/>
        <w:gridCol w:w="908"/>
        <w:gridCol w:w="892"/>
        <w:gridCol w:w="67"/>
        <w:gridCol w:w="2387"/>
        <w:gridCol w:w="66"/>
        <w:gridCol w:w="2322"/>
        <w:gridCol w:w="18"/>
        <w:gridCol w:w="1458"/>
      </w:tblGrid>
      <w:tr w:rsidR="00692BC2" w:rsidRPr="0046601D">
        <w:trPr>
          <w:trHeight w:val="240"/>
        </w:trPr>
        <w:tc>
          <w:tcPr>
            <w:tcW w:w="2954" w:type="dxa"/>
            <w:gridSpan w:val="3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b/>
                <w:bCs/>
                <w:i/>
                <w:iCs/>
                <w:color w:val="000000"/>
                <w:sz w:val="22"/>
                <w:szCs w:val="22"/>
              </w:rPr>
              <w:t>1) Заполнение сетей</w:t>
            </w:r>
          </w:p>
        </w:tc>
        <w:tc>
          <w:tcPr>
            <w:tcW w:w="7210" w:type="dxa"/>
            <w:gridSpan w:val="7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334,3801033</w:t>
            </w:r>
          </w:p>
        </w:tc>
      </w:tr>
      <w:tr w:rsidR="0098588C" w:rsidRPr="0046601D">
        <w:trPr>
          <w:trHeight w:val="300"/>
        </w:trPr>
        <w:tc>
          <w:tcPr>
            <w:tcW w:w="1962" w:type="dxa"/>
            <w:shd w:val="clear" w:color="auto" w:fill="auto"/>
          </w:tcPr>
          <w:p w:rsidR="00267B9F" w:rsidRPr="0046601D" w:rsidRDefault="00267B9F" w:rsidP="005252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тепловых </w:t>
            </w:r>
          </w:p>
        </w:tc>
        <w:tc>
          <w:tcPr>
            <w:tcW w:w="1951" w:type="dxa"/>
            <w:gridSpan w:val="4"/>
            <w:shd w:val="clear" w:color="auto" w:fill="auto"/>
            <w:noWrap/>
          </w:tcPr>
          <w:p w:rsidR="00267B9F" w:rsidRPr="0046601D" w:rsidRDefault="00267B9F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1,5*Vтс,м</w:t>
            </w:r>
            <w:r w:rsidRPr="0046601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87" w:type="dxa"/>
            <w:shd w:val="clear" w:color="auto" w:fill="auto"/>
            <w:noWrap/>
          </w:tcPr>
          <w:p w:rsidR="00267B9F" w:rsidRPr="000315E2" w:rsidRDefault="001A6446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b/>
                <w:i/>
                <w:iCs/>
                <w:sz w:val="22"/>
                <w:szCs w:val="22"/>
              </w:rPr>
              <w:t>325,9</w:t>
            </w:r>
            <w:r w:rsidR="008F2F82" w:rsidRPr="000315E2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388" w:type="dxa"/>
            <w:gridSpan w:val="2"/>
            <w:shd w:val="clear" w:color="auto" w:fill="auto"/>
            <w:noWrap/>
          </w:tcPr>
          <w:p w:rsidR="00267B9F" w:rsidRPr="000315E2" w:rsidRDefault="00267B9F" w:rsidP="0052527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shd w:val="clear" w:color="auto" w:fill="auto"/>
            <w:noWrap/>
          </w:tcPr>
          <w:p w:rsidR="00267B9F" w:rsidRPr="000315E2" w:rsidRDefault="00267B9F" w:rsidP="0052527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92BC2" w:rsidRPr="0046601D">
        <w:trPr>
          <w:trHeight w:val="450"/>
        </w:trPr>
        <w:tc>
          <w:tcPr>
            <w:tcW w:w="2046" w:type="dxa"/>
            <w:gridSpan w:val="2"/>
            <w:shd w:val="clear" w:color="auto" w:fill="auto"/>
          </w:tcPr>
          <w:p w:rsidR="00267B9F" w:rsidRPr="0046601D" w:rsidRDefault="00267B9F" w:rsidP="005252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местных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67B9F" w:rsidRPr="0046601D" w:rsidRDefault="00267B9F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полезный отпуск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267B9F" w:rsidRPr="000315E2" w:rsidRDefault="00267B9F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>продолжительность работы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267B9F" w:rsidRPr="000315E2" w:rsidRDefault="00267B9F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>удельный объем</w:t>
            </w:r>
          </w:p>
        </w:tc>
        <w:tc>
          <w:tcPr>
            <w:tcW w:w="1458" w:type="dxa"/>
            <w:shd w:val="clear" w:color="auto" w:fill="auto"/>
          </w:tcPr>
          <w:p w:rsidR="00267B9F" w:rsidRPr="000315E2" w:rsidRDefault="00267B9F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>V</w:t>
            </w:r>
            <w:r w:rsidR="0098588C" w:rsidRPr="000315E2">
              <w:rPr>
                <w:i/>
                <w:iCs/>
                <w:sz w:val="22"/>
                <w:szCs w:val="22"/>
              </w:rPr>
              <w:t xml:space="preserve"> </w:t>
            </w:r>
            <w:r w:rsidRPr="000315E2">
              <w:rPr>
                <w:i/>
                <w:iCs/>
                <w:sz w:val="22"/>
                <w:szCs w:val="22"/>
              </w:rPr>
              <w:t>со м</w:t>
            </w:r>
            <w:r w:rsidRPr="000315E2">
              <w:rPr>
                <w:i/>
                <w:iCs/>
                <w:sz w:val="22"/>
                <w:szCs w:val="22"/>
                <w:vertAlign w:val="superscript"/>
              </w:rPr>
              <w:t>3</w:t>
            </w:r>
          </w:p>
        </w:tc>
      </w:tr>
      <w:tr w:rsidR="0098588C" w:rsidRPr="0046601D">
        <w:trPr>
          <w:trHeight w:val="225"/>
        </w:trPr>
        <w:tc>
          <w:tcPr>
            <w:tcW w:w="1962" w:type="dxa"/>
            <w:shd w:val="clear" w:color="auto" w:fill="auto"/>
            <w:noWrap/>
          </w:tcPr>
          <w:p w:rsidR="00267B9F" w:rsidRPr="0046601D" w:rsidRDefault="00267B9F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4"/>
            <w:shd w:val="clear" w:color="auto" w:fill="auto"/>
            <w:noWrap/>
          </w:tcPr>
          <w:p w:rsidR="00267B9F" w:rsidRPr="000315E2" w:rsidRDefault="008F2F82" w:rsidP="00525270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315E2">
              <w:rPr>
                <w:b/>
                <w:bCs/>
                <w:sz w:val="22"/>
                <w:szCs w:val="22"/>
              </w:rPr>
              <w:t>1</w:t>
            </w:r>
            <w:r w:rsidR="001A6446" w:rsidRPr="000315E2">
              <w:rPr>
                <w:b/>
                <w:bCs/>
                <w:sz w:val="22"/>
                <w:szCs w:val="22"/>
              </w:rPr>
              <w:t>7414,66</w:t>
            </w:r>
          </w:p>
        </w:tc>
        <w:tc>
          <w:tcPr>
            <w:tcW w:w="2387" w:type="dxa"/>
            <w:shd w:val="clear" w:color="auto" w:fill="auto"/>
            <w:noWrap/>
          </w:tcPr>
          <w:p w:rsidR="00267B9F" w:rsidRPr="000315E2" w:rsidRDefault="008F2F82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 xml:space="preserve">  </w:t>
            </w:r>
            <w:r w:rsidRPr="000315E2">
              <w:rPr>
                <w:b/>
                <w:i/>
                <w:iCs/>
                <w:sz w:val="22"/>
                <w:szCs w:val="22"/>
              </w:rPr>
              <w:t>5208</w:t>
            </w:r>
          </w:p>
        </w:tc>
        <w:tc>
          <w:tcPr>
            <w:tcW w:w="2388" w:type="dxa"/>
            <w:gridSpan w:val="2"/>
            <w:shd w:val="clear" w:color="auto" w:fill="auto"/>
            <w:noWrap/>
          </w:tcPr>
          <w:p w:rsidR="00267B9F" w:rsidRPr="000315E2" w:rsidRDefault="00267B9F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1476" w:type="dxa"/>
            <w:gridSpan w:val="2"/>
            <w:shd w:val="clear" w:color="auto" w:fill="auto"/>
            <w:noWrap/>
          </w:tcPr>
          <w:p w:rsidR="00267B9F" w:rsidRPr="000315E2" w:rsidRDefault="00417DD4" w:rsidP="00525270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15E2">
              <w:rPr>
                <w:b/>
                <w:i/>
                <w:iCs/>
                <w:sz w:val="22"/>
                <w:szCs w:val="22"/>
              </w:rPr>
              <w:t>92,5</w:t>
            </w:r>
          </w:p>
        </w:tc>
      </w:tr>
      <w:tr w:rsidR="00692BC2" w:rsidRPr="0046601D">
        <w:trPr>
          <w:trHeight w:val="225"/>
        </w:trPr>
        <w:tc>
          <w:tcPr>
            <w:tcW w:w="3913" w:type="dxa"/>
            <w:gridSpan w:val="5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b/>
                <w:bCs/>
                <w:i/>
                <w:iCs/>
                <w:color w:val="000000"/>
                <w:sz w:val="22"/>
                <w:szCs w:val="22"/>
              </w:rPr>
              <w:t>2) Промывка и опрессовка системы</w:t>
            </w:r>
          </w:p>
        </w:tc>
        <w:tc>
          <w:tcPr>
            <w:tcW w:w="2387" w:type="dxa"/>
            <w:shd w:val="clear" w:color="auto" w:fill="auto"/>
            <w:noWrap/>
          </w:tcPr>
          <w:p w:rsidR="00692BC2" w:rsidRPr="000315E2" w:rsidRDefault="00692BC2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>V опр.</w:t>
            </w:r>
          </w:p>
        </w:tc>
        <w:tc>
          <w:tcPr>
            <w:tcW w:w="2388" w:type="dxa"/>
            <w:gridSpan w:val="2"/>
            <w:shd w:val="clear" w:color="auto" w:fill="auto"/>
            <w:noWrap/>
          </w:tcPr>
          <w:p w:rsidR="00692BC2" w:rsidRPr="000315E2" w:rsidRDefault="00417DD4" w:rsidP="00525270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15E2">
              <w:rPr>
                <w:b/>
                <w:i/>
                <w:iCs/>
                <w:sz w:val="22"/>
                <w:szCs w:val="22"/>
              </w:rPr>
              <w:t>770,</w:t>
            </w:r>
          </w:p>
          <w:p w:rsidR="00417DD4" w:rsidRPr="000315E2" w:rsidRDefault="00417DD4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b/>
                <w:i/>
                <w:iCs/>
                <w:sz w:val="22"/>
                <w:szCs w:val="22"/>
              </w:rPr>
              <w:t>39</w:t>
            </w:r>
          </w:p>
        </w:tc>
        <w:tc>
          <w:tcPr>
            <w:tcW w:w="1476" w:type="dxa"/>
            <w:gridSpan w:val="2"/>
            <w:shd w:val="clear" w:color="auto" w:fill="auto"/>
            <w:noWrap/>
          </w:tcPr>
          <w:p w:rsidR="00692BC2" w:rsidRPr="000315E2" w:rsidRDefault="00692BC2" w:rsidP="0052527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92BC2" w:rsidRPr="0046601D">
        <w:trPr>
          <w:trHeight w:val="225"/>
        </w:trPr>
        <w:tc>
          <w:tcPr>
            <w:tcW w:w="10164" w:type="dxa"/>
            <w:gridSpan w:val="10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b/>
                <w:bCs/>
                <w:i/>
                <w:iCs/>
                <w:color w:val="000000"/>
                <w:sz w:val="22"/>
                <w:szCs w:val="22"/>
              </w:rPr>
              <w:t>3) Подпитка местных систем теплопотребления(потери в системах теплопотребления)</w:t>
            </w:r>
          </w:p>
        </w:tc>
      </w:tr>
      <w:tr w:rsidR="00692BC2" w:rsidRPr="0046601D">
        <w:trPr>
          <w:trHeight w:val="416"/>
        </w:trPr>
        <w:tc>
          <w:tcPr>
            <w:tcW w:w="1962" w:type="dxa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4"/>
            <w:shd w:val="clear" w:color="auto" w:fill="auto"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Объем воды на заполнение тепловых сетей</w:t>
            </w:r>
          </w:p>
        </w:tc>
        <w:tc>
          <w:tcPr>
            <w:tcW w:w="2387" w:type="dxa"/>
            <w:shd w:val="clear" w:color="auto" w:fill="auto"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Объем воды на заполнение сети горячего водоснабжения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продолжительность отпуска на отопление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692BC2" w:rsidRPr="0046601D" w:rsidRDefault="00692BC2">
            <w:pPr>
              <w:rPr>
                <w:sz w:val="22"/>
                <w:szCs w:val="22"/>
              </w:rPr>
            </w:pPr>
            <w:r w:rsidRPr="0046601D">
              <w:rPr>
                <w:sz w:val="22"/>
                <w:szCs w:val="22"/>
              </w:rPr>
              <w:t>Vподп м</w:t>
            </w:r>
            <w:r w:rsidRPr="0046601D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692BC2" w:rsidRPr="0046601D">
        <w:trPr>
          <w:trHeight w:val="225"/>
        </w:trPr>
        <w:tc>
          <w:tcPr>
            <w:tcW w:w="1962" w:type="dxa"/>
            <w:shd w:val="clear" w:color="auto" w:fill="auto"/>
          </w:tcPr>
          <w:p w:rsidR="00692BC2" w:rsidRPr="0046601D" w:rsidRDefault="00692BC2" w:rsidP="005252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тепловых </w:t>
            </w:r>
          </w:p>
        </w:tc>
        <w:tc>
          <w:tcPr>
            <w:tcW w:w="1951" w:type="dxa"/>
            <w:gridSpan w:val="4"/>
            <w:shd w:val="clear" w:color="auto" w:fill="auto"/>
            <w:noWrap/>
          </w:tcPr>
          <w:p w:rsidR="00692BC2" w:rsidRPr="000315E2" w:rsidRDefault="008F2F82" w:rsidP="00525270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15E2">
              <w:rPr>
                <w:b/>
                <w:i/>
                <w:iCs/>
                <w:sz w:val="22"/>
                <w:szCs w:val="22"/>
              </w:rPr>
              <w:t>216,88</w:t>
            </w:r>
          </w:p>
        </w:tc>
        <w:tc>
          <w:tcPr>
            <w:tcW w:w="2387" w:type="dxa"/>
            <w:shd w:val="clear" w:color="auto" w:fill="auto"/>
            <w:noWrap/>
          </w:tcPr>
          <w:p w:rsidR="00692BC2" w:rsidRPr="000315E2" w:rsidRDefault="00692BC2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2388" w:type="dxa"/>
            <w:gridSpan w:val="2"/>
            <w:shd w:val="clear" w:color="auto" w:fill="auto"/>
            <w:noWrap/>
          </w:tcPr>
          <w:p w:rsidR="00692BC2" w:rsidRPr="000315E2" w:rsidRDefault="008F2F82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b/>
                <w:i/>
                <w:iCs/>
                <w:sz w:val="22"/>
                <w:szCs w:val="22"/>
              </w:rPr>
              <w:t>5208</w:t>
            </w:r>
          </w:p>
        </w:tc>
        <w:tc>
          <w:tcPr>
            <w:tcW w:w="1476" w:type="dxa"/>
            <w:gridSpan w:val="2"/>
            <w:shd w:val="clear" w:color="auto" w:fill="auto"/>
            <w:noWrap/>
          </w:tcPr>
          <w:p w:rsidR="00EB5163" w:rsidRPr="000315E2" w:rsidRDefault="00EB5163" w:rsidP="00EB5163">
            <w:pPr>
              <w:jc w:val="right"/>
              <w:rPr>
                <w:sz w:val="20"/>
                <w:szCs w:val="20"/>
              </w:rPr>
            </w:pPr>
            <w:r w:rsidRPr="000315E2">
              <w:rPr>
                <w:sz w:val="20"/>
                <w:szCs w:val="20"/>
              </w:rPr>
              <w:t>2823,73</w:t>
            </w:r>
          </w:p>
          <w:p w:rsidR="00692BC2" w:rsidRPr="000315E2" w:rsidRDefault="00EB5163" w:rsidP="00525270">
            <w:pPr>
              <w:jc w:val="right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 xml:space="preserve">  </w:t>
            </w:r>
          </w:p>
        </w:tc>
      </w:tr>
      <w:tr w:rsidR="00692BC2" w:rsidRPr="0046601D">
        <w:trPr>
          <w:trHeight w:val="225"/>
        </w:trPr>
        <w:tc>
          <w:tcPr>
            <w:tcW w:w="1962" w:type="dxa"/>
            <w:shd w:val="clear" w:color="auto" w:fill="auto"/>
          </w:tcPr>
          <w:p w:rsidR="00692BC2" w:rsidRPr="0046601D" w:rsidRDefault="00692BC2" w:rsidP="005252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местных</w:t>
            </w:r>
          </w:p>
        </w:tc>
        <w:tc>
          <w:tcPr>
            <w:tcW w:w="1951" w:type="dxa"/>
            <w:gridSpan w:val="4"/>
            <w:shd w:val="clear" w:color="auto" w:fill="auto"/>
            <w:noWrap/>
          </w:tcPr>
          <w:p w:rsidR="00692BC2" w:rsidRPr="000315E2" w:rsidRDefault="00692BC2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>64,39600328</w:t>
            </w:r>
          </w:p>
        </w:tc>
        <w:tc>
          <w:tcPr>
            <w:tcW w:w="2387" w:type="dxa"/>
            <w:shd w:val="clear" w:color="auto" w:fill="auto"/>
            <w:noWrap/>
          </w:tcPr>
          <w:p w:rsidR="00692BC2" w:rsidRPr="000315E2" w:rsidRDefault="00692BC2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88" w:type="dxa"/>
            <w:gridSpan w:val="2"/>
            <w:shd w:val="clear" w:color="auto" w:fill="auto"/>
            <w:noWrap/>
          </w:tcPr>
          <w:p w:rsidR="00692BC2" w:rsidRPr="000315E2" w:rsidRDefault="008F2F82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b/>
                <w:i/>
                <w:iCs/>
                <w:sz w:val="22"/>
                <w:szCs w:val="22"/>
              </w:rPr>
              <w:t>5208</w:t>
            </w:r>
          </w:p>
        </w:tc>
        <w:tc>
          <w:tcPr>
            <w:tcW w:w="1476" w:type="dxa"/>
            <w:gridSpan w:val="2"/>
            <w:shd w:val="clear" w:color="auto" w:fill="auto"/>
            <w:noWrap/>
          </w:tcPr>
          <w:p w:rsidR="00692BC2" w:rsidRPr="000315E2" w:rsidRDefault="00692BC2" w:rsidP="00525270">
            <w:pPr>
              <w:jc w:val="right"/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>815,2534</w:t>
            </w:r>
          </w:p>
        </w:tc>
      </w:tr>
      <w:tr w:rsidR="00692BC2" w:rsidRPr="0046601D">
        <w:trPr>
          <w:trHeight w:val="255"/>
        </w:trPr>
        <w:tc>
          <w:tcPr>
            <w:tcW w:w="8688" w:type="dxa"/>
            <w:gridSpan w:val="8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b/>
                <w:bCs/>
                <w:i/>
                <w:iCs/>
                <w:color w:val="000000"/>
                <w:sz w:val="22"/>
                <w:szCs w:val="22"/>
              </w:rPr>
              <w:t>4) Подпитка системы по нормативу(потери в тепловой сети с утечкой)</w:t>
            </w:r>
          </w:p>
        </w:tc>
        <w:tc>
          <w:tcPr>
            <w:tcW w:w="1476" w:type="dxa"/>
            <w:gridSpan w:val="2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692BC2" w:rsidRPr="0046601D">
        <w:trPr>
          <w:trHeight w:val="285"/>
        </w:trPr>
        <w:tc>
          <w:tcPr>
            <w:tcW w:w="1962" w:type="dxa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338" w:type="dxa"/>
            <w:gridSpan w:val="5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 xml:space="preserve">Согласно материалам экспертизы </w:t>
            </w:r>
          </w:p>
        </w:tc>
        <w:tc>
          <w:tcPr>
            <w:tcW w:w="2388" w:type="dxa"/>
            <w:gridSpan w:val="2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Vпод,м</w:t>
            </w:r>
            <w:r w:rsidRPr="0046601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1476" w:type="dxa"/>
            <w:gridSpan w:val="2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</w:tbl>
    <w:p w:rsidR="0098588C" w:rsidRPr="0046601D" w:rsidRDefault="0098588C" w:rsidP="00303B2C">
      <w:pPr>
        <w:jc w:val="center"/>
        <w:rPr>
          <w:b/>
          <w:i/>
          <w:iCs/>
          <w:color w:val="000000"/>
          <w:sz w:val="22"/>
          <w:szCs w:val="22"/>
        </w:rPr>
      </w:pPr>
      <w:r w:rsidRPr="0046601D">
        <w:rPr>
          <w:b/>
          <w:i/>
          <w:iCs/>
          <w:color w:val="000000"/>
          <w:sz w:val="22"/>
          <w:szCs w:val="22"/>
        </w:rPr>
        <w:t>5) Хозяйственно-питьевые нужды</w:t>
      </w:r>
      <w:r w:rsidR="00753097" w:rsidRPr="0046601D">
        <w:rPr>
          <w:b/>
          <w:i/>
          <w:iCs/>
          <w:color w:val="000000"/>
          <w:sz w:val="22"/>
          <w:szCs w:val="22"/>
        </w:rPr>
        <w:tab/>
      </w:r>
      <w:r w:rsidR="00753097" w:rsidRPr="0046601D">
        <w:rPr>
          <w:b/>
          <w:i/>
          <w:iCs/>
          <w:color w:val="000000"/>
          <w:sz w:val="22"/>
          <w:szCs w:val="22"/>
        </w:rPr>
        <w:tab/>
      </w:r>
      <w:r w:rsidR="00753097" w:rsidRPr="0046601D">
        <w:rPr>
          <w:b/>
          <w:i/>
          <w:iCs/>
          <w:color w:val="000000"/>
          <w:sz w:val="22"/>
          <w:szCs w:val="22"/>
        </w:rPr>
        <w:tab/>
      </w:r>
    </w:p>
    <w:tbl>
      <w:tblPr>
        <w:tblW w:w="101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4"/>
        <w:gridCol w:w="1461"/>
        <w:gridCol w:w="1253"/>
        <w:gridCol w:w="1783"/>
        <w:gridCol w:w="2632"/>
        <w:gridCol w:w="996"/>
      </w:tblGrid>
      <w:tr w:rsidR="0098588C" w:rsidRPr="0046601D">
        <w:trPr>
          <w:trHeight w:val="1260"/>
        </w:trPr>
        <w:tc>
          <w:tcPr>
            <w:tcW w:w="2024" w:type="dxa"/>
            <w:shd w:val="clear" w:color="auto" w:fill="auto"/>
          </w:tcPr>
          <w:p w:rsidR="0098588C" w:rsidRPr="0046601D" w:rsidRDefault="0098588C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Количество душевых</w:t>
            </w:r>
          </w:p>
        </w:tc>
        <w:tc>
          <w:tcPr>
            <w:tcW w:w="1461" w:type="dxa"/>
            <w:shd w:val="clear" w:color="auto" w:fill="auto"/>
          </w:tcPr>
          <w:p w:rsidR="0098588C" w:rsidRPr="0046601D" w:rsidRDefault="0098588C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Норма расхода воды чел.</w:t>
            </w:r>
          </w:p>
        </w:tc>
        <w:tc>
          <w:tcPr>
            <w:tcW w:w="1253" w:type="dxa"/>
            <w:shd w:val="clear" w:color="auto" w:fill="auto"/>
          </w:tcPr>
          <w:p w:rsidR="0098588C" w:rsidRPr="0046601D" w:rsidRDefault="0098588C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Норма расхода воды на душ</w:t>
            </w:r>
          </w:p>
        </w:tc>
        <w:tc>
          <w:tcPr>
            <w:tcW w:w="1783" w:type="dxa"/>
            <w:shd w:val="clear" w:color="auto" w:fill="auto"/>
          </w:tcPr>
          <w:p w:rsidR="0098588C" w:rsidRPr="0046601D" w:rsidRDefault="0098588C" w:rsidP="00525270">
            <w:pPr>
              <w:jc w:val="center"/>
              <w:rPr>
                <w:sz w:val="22"/>
                <w:szCs w:val="22"/>
              </w:rPr>
            </w:pPr>
            <w:r w:rsidRPr="0046601D">
              <w:rPr>
                <w:sz w:val="22"/>
                <w:szCs w:val="22"/>
              </w:rPr>
              <w:t>Численность рабочих</w:t>
            </w:r>
          </w:p>
        </w:tc>
        <w:tc>
          <w:tcPr>
            <w:tcW w:w="2632" w:type="dxa"/>
            <w:shd w:val="clear" w:color="auto" w:fill="auto"/>
          </w:tcPr>
          <w:p w:rsidR="0098588C" w:rsidRPr="0046601D" w:rsidRDefault="0098588C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Продолжительность периода</w:t>
            </w:r>
          </w:p>
        </w:tc>
        <w:tc>
          <w:tcPr>
            <w:tcW w:w="996" w:type="dxa"/>
            <w:shd w:val="clear" w:color="auto" w:fill="auto"/>
          </w:tcPr>
          <w:p w:rsidR="0098588C" w:rsidRPr="0046601D" w:rsidRDefault="0098588C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Qx</w:t>
            </w:r>
          </w:p>
        </w:tc>
      </w:tr>
      <w:tr w:rsidR="0098588C" w:rsidRPr="0046601D">
        <w:trPr>
          <w:trHeight w:val="255"/>
        </w:trPr>
        <w:tc>
          <w:tcPr>
            <w:tcW w:w="2024" w:type="dxa"/>
            <w:shd w:val="clear" w:color="auto" w:fill="auto"/>
            <w:noWrap/>
          </w:tcPr>
          <w:p w:rsidR="0098588C" w:rsidRPr="0046601D" w:rsidRDefault="0098588C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1" w:type="dxa"/>
            <w:shd w:val="clear" w:color="auto" w:fill="auto"/>
            <w:noWrap/>
          </w:tcPr>
          <w:p w:rsidR="0098588C" w:rsidRPr="0046601D" w:rsidRDefault="0098588C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0,045</w:t>
            </w:r>
          </w:p>
        </w:tc>
        <w:tc>
          <w:tcPr>
            <w:tcW w:w="1253" w:type="dxa"/>
            <w:shd w:val="clear" w:color="auto" w:fill="auto"/>
            <w:noWrap/>
          </w:tcPr>
          <w:p w:rsidR="0098588C" w:rsidRPr="000315E2" w:rsidRDefault="00EB5163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1783" w:type="dxa"/>
            <w:shd w:val="clear" w:color="auto" w:fill="auto"/>
            <w:noWrap/>
          </w:tcPr>
          <w:p w:rsidR="0098588C" w:rsidRPr="000315E2" w:rsidRDefault="00EB5163" w:rsidP="00525270">
            <w:pPr>
              <w:jc w:val="right"/>
              <w:rPr>
                <w:b/>
                <w:bCs/>
                <w:sz w:val="22"/>
                <w:szCs w:val="22"/>
              </w:rPr>
            </w:pPr>
            <w:r w:rsidRPr="000315E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632" w:type="dxa"/>
            <w:shd w:val="clear" w:color="auto" w:fill="auto"/>
            <w:noWrap/>
          </w:tcPr>
          <w:p w:rsidR="0098588C" w:rsidRPr="000315E2" w:rsidRDefault="008F2F82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 xml:space="preserve"> 217</w:t>
            </w:r>
          </w:p>
        </w:tc>
        <w:tc>
          <w:tcPr>
            <w:tcW w:w="996" w:type="dxa"/>
            <w:shd w:val="clear" w:color="auto" w:fill="auto"/>
            <w:noWrap/>
          </w:tcPr>
          <w:p w:rsidR="00EB5163" w:rsidRPr="000315E2" w:rsidRDefault="00EB5163" w:rsidP="003272AB">
            <w:pPr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 xml:space="preserve"> </w:t>
            </w:r>
          </w:p>
          <w:p w:rsidR="00EB5163" w:rsidRPr="000315E2" w:rsidRDefault="00EB5163" w:rsidP="00EB5163">
            <w:pPr>
              <w:jc w:val="center"/>
              <w:rPr>
                <w:sz w:val="20"/>
                <w:szCs w:val="20"/>
              </w:rPr>
            </w:pPr>
            <w:r w:rsidRPr="000315E2">
              <w:rPr>
                <w:sz w:val="20"/>
                <w:szCs w:val="20"/>
              </w:rPr>
              <w:t>353,71</w:t>
            </w:r>
          </w:p>
          <w:p w:rsidR="0098588C" w:rsidRPr="000315E2" w:rsidRDefault="0098588C" w:rsidP="0052527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A27CBA" w:rsidRPr="0046601D" w:rsidRDefault="00A27CBA" w:rsidP="00303B2C">
      <w:pPr>
        <w:jc w:val="center"/>
        <w:rPr>
          <w:b/>
          <w:i/>
          <w:iCs/>
          <w:color w:val="000000"/>
          <w:sz w:val="22"/>
          <w:szCs w:val="22"/>
        </w:rPr>
      </w:pPr>
      <w:r w:rsidRPr="0046601D">
        <w:rPr>
          <w:b/>
          <w:i/>
          <w:iCs/>
          <w:color w:val="000000"/>
          <w:sz w:val="22"/>
          <w:szCs w:val="22"/>
        </w:rPr>
        <w:t>Котельная с. им. Тельмана</w:t>
      </w:r>
      <w:r w:rsidR="00753097" w:rsidRPr="0046601D">
        <w:rPr>
          <w:b/>
          <w:i/>
          <w:iCs/>
          <w:color w:val="000000"/>
          <w:sz w:val="22"/>
          <w:szCs w:val="22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6"/>
        <w:gridCol w:w="510"/>
        <w:gridCol w:w="923"/>
        <w:gridCol w:w="440"/>
        <w:gridCol w:w="1255"/>
        <w:gridCol w:w="623"/>
        <w:gridCol w:w="1436"/>
        <w:gridCol w:w="872"/>
        <w:gridCol w:w="1565"/>
        <w:gridCol w:w="323"/>
        <w:gridCol w:w="966"/>
      </w:tblGrid>
      <w:tr w:rsidR="00A27CBA" w:rsidRPr="0046601D">
        <w:trPr>
          <w:trHeight w:val="240"/>
        </w:trPr>
        <w:tc>
          <w:tcPr>
            <w:tcW w:w="2669" w:type="dxa"/>
            <w:gridSpan w:val="3"/>
            <w:shd w:val="clear" w:color="auto" w:fill="auto"/>
            <w:noWrap/>
          </w:tcPr>
          <w:p w:rsidR="00A27CBA" w:rsidRPr="0046601D" w:rsidRDefault="00A27CBA" w:rsidP="005252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b/>
                <w:bCs/>
                <w:i/>
                <w:iCs/>
                <w:color w:val="000000"/>
                <w:sz w:val="22"/>
                <w:szCs w:val="22"/>
              </w:rPr>
              <w:t>1) Заполнение сетей</w:t>
            </w:r>
          </w:p>
        </w:tc>
        <w:tc>
          <w:tcPr>
            <w:tcW w:w="2318" w:type="dxa"/>
            <w:gridSpan w:val="3"/>
            <w:shd w:val="clear" w:color="auto" w:fill="auto"/>
            <w:noWrap/>
          </w:tcPr>
          <w:p w:rsidR="00A27CBA" w:rsidRPr="0046601D" w:rsidRDefault="00A27CBA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96,3703384</w:t>
            </w:r>
          </w:p>
        </w:tc>
        <w:tc>
          <w:tcPr>
            <w:tcW w:w="2308" w:type="dxa"/>
            <w:gridSpan w:val="2"/>
            <w:shd w:val="clear" w:color="auto" w:fill="auto"/>
            <w:noWrap/>
          </w:tcPr>
          <w:p w:rsidR="00A27CBA" w:rsidRPr="0046601D" w:rsidRDefault="00A27CBA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gridSpan w:val="2"/>
            <w:shd w:val="clear" w:color="auto" w:fill="auto"/>
            <w:noWrap/>
          </w:tcPr>
          <w:p w:rsidR="00A27CBA" w:rsidRPr="0046601D" w:rsidRDefault="00A27CBA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A27CBA" w:rsidRPr="0046601D" w:rsidRDefault="00A27CBA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692BC2" w:rsidRPr="0046601D">
        <w:trPr>
          <w:trHeight w:val="300"/>
        </w:trPr>
        <w:tc>
          <w:tcPr>
            <w:tcW w:w="1236" w:type="dxa"/>
            <w:shd w:val="clear" w:color="auto" w:fill="auto"/>
          </w:tcPr>
          <w:p w:rsidR="00A27CBA" w:rsidRPr="0046601D" w:rsidRDefault="00471B87" w:rsidP="00471B8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тепловы</w:t>
            </w:r>
            <w:r w:rsidR="00A27CBA" w:rsidRPr="0046601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х </w:t>
            </w:r>
          </w:p>
        </w:tc>
        <w:tc>
          <w:tcPr>
            <w:tcW w:w="1433" w:type="dxa"/>
            <w:gridSpan w:val="2"/>
            <w:shd w:val="clear" w:color="auto" w:fill="auto"/>
            <w:noWrap/>
          </w:tcPr>
          <w:p w:rsidR="00A27CBA" w:rsidRPr="0046601D" w:rsidRDefault="00A27CBA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1,5*Vтс,м</w:t>
            </w:r>
            <w:r w:rsidRPr="0046601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18" w:type="dxa"/>
            <w:gridSpan w:val="3"/>
            <w:shd w:val="clear" w:color="auto" w:fill="auto"/>
            <w:noWrap/>
          </w:tcPr>
          <w:p w:rsidR="00A27CBA" w:rsidRPr="000315E2" w:rsidRDefault="00EB5163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 xml:space="preserve"> </w:t>
            </w:r>
            <w:r w:rsidRPr="000315E2">
              <w:rPr>
                <w:b/>
                <w:i/>
                <w:iCs/>
                <w:sz w:val="22"/>
                <w:szCs w:val="22"/>
              </w:rPr>
              <w:t>74,27</w:t>
            </w:r>
          </w:p>
        </w:tc>
        <w:tc>
          <w:tcPr>
            <w:tcW w:w="2308" w:type="dxa"/>
            <w:gridSpan w:val="2"/>
            <w:shd w:val="clear" w:color="auto" w:fill="auto"/>
            <w:noWrap/>
          </w:tcPr>
          <w:p w:rsidR="00A27CBA" w:rsidRPr="0046601D" w:rsidRDefault="00A27CBA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gridSpan w:val="2"/>
            <w:shd w:val="clear" w:color="auto" w:fill="auto"/>
            <w:noWrap/>
          </w:tcPr>
          <w:p w:rsidR="00A27CBA" w:rsidRPr="0046601D" w:rsidRDefault="00A27CBA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A27CBA" w:rsidRPr="0046601D" w:rsidRDefault="00A27CBA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692BC2" w:rsidRPr="0046601D">
        <w:trPr>
          <w:trHeight w:val="450"/>
        </w:trPr>
        <w:tc>
          <w:tcPr>
            <w:tcW w:w="1236" w:type="dxa"/>
            <w:shd w:val="clear" w:color="auto" w:fill="auto"/>
          </w:tcPr>
          <w:p w:rsidR="00A27CBA" w:rsidRPr="0046601D" w:rsidRDefault="00A27CBA" w:rsidP="005252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местных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A27CBA" w:rsidRPr="0046601D" w:rsidRDefault="00A27CBA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полезный отпуск</w:t>
            </w:r>
          </w:p>
        </w:tc>
        <w:tc>
          <w:tcPr>
            <w:tcW w:w="2318" w:type="dxa"/>
            <w:gridSpan w:val="3"/>
            <w:shd w:val="clear" w:color="auto" w:fill="auto"/>
          </w:tcPr>
          <w:p w:rsidR="00A27CBA" w:rsidRPr="000315E2" w:rsidRDefault="00A27CBA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>продолжительность работы</w:t>
            </w:r>
          </w:p>
        </w:tc>
        <w:tc>
          <w:tcPr>
            <w:tcW w:w="2308" w:type="dxa"/>
            <w:gridSpan w:val="2"/>
            <w:shd w:val="clear" w:color="auto" w:fill="auto"/>
          </w:tcPr>
          <w:p w:rsidR="00A27CBA" w:rsidRPr="0046601D" w:rsidRDefault="00A27CBA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удельный объем</w:t>
            </w:r>
          </w:p>
        </w:tc>
        <w:tc>
          <w:tcPr>
            <w:tcW w:w="1888" w:type="dxa"/>
            <w:gridSpan w:val="2"/>
            <w:shd w:val="clear" w:color="auto" w:fill="auto"/>
          </w:tcPr>
          <w:p w:rsidR="00A27CBA" w:rsidRPr="0046601D" w:rsidRDefault="00A27CBA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Vсо м</w:t>
            </w:r>
            <w:r w:rsidRPr="0046601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6" w:type="dxa"/>
            <w:shd w:val="clear" w:color="auto" w:fill="auto"/>
            <w:noWrap/>
          </w:tcPr>
          <w:p w:rsidR="00A27CBA" w:rsidRPr="0046601D" w:rsidRDefault="00A27CBA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692BC2" w:rsidRPr="0046601D">
        <w:trPr>
          <w:trHeight w:val="225"/>
        </w:trPr>
        <w:tc>
          <w:tcPr>
            <w:tcW w:w="1236" w:type="dxa"/>
            <w:shd w:val="clear" w:color="auto" w:fill="auto"/>
            <w:noWrap/>
          </w:tcPr>
          <w:p w:rsidR="00A27CBA" w:rsidRPr="0046601D" w:rsidRDefault="00A27CBA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shd w:val="clear" w:color="auto" w:fill="auto"/>
            <w:noWrap/>
          </w:tcPr>
          <w:p w:rsidR="00A27CBA" w:rsidRPr="0046601D" w:rsidRDefault="001A6446" w:rsidP="005252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2836,05</w:t>
            </w:r>
          </w:p>
        </w:tc>
        <w:tc>
          <w:tcPr>
            <w:tcW w:w="2318" w:type="dxa"/>
            <w:gridSpan w:val="3"/>
            <w:shd w:val="clear" w:color="auto" w:fill="auto"/>
            <w:noWrap/>
          </w:tcPr>
          <w:p w:rsidR="00A27CBA" w:rsidRPr="000315E2" w:rsidRDefault="00EB5163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 xml:space="preserve"> </w:t>
            </w:r>
            <w:r w:rsidRPr="000315E2">
              <w:rPr>
                <w:b/>
                <w:i/>
                <w:iCs/>
                <w:sz w:val="22"/>
                <w:szCs w:val="22"/>
              </w:rPr>
              <w:t>5208</w:t>
            </w:r>
          </w:p>
        </w:tc>
        <w:tc>
          <w:tcPr>
            <w:tcW w:w="2308" w:type="dxa"/>
            <w:gridSpan w:val="2"/>
            <w:shd w:val="clear" w:color="auto" w:fill="auto"/>
            <w:noWrap/>
          </w:tcPr>
          <w:p w:rsidR="00A27CBA" w:rsidRPr="0046601D" w:rsidRDefault="00A27CBA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88" w:type="dxa"/>
            <w:gridSpan w:val="2"/>
            <w:shd w:val="clear" w:color="auto" w:fill="auto"/>
            <w:noWrap/>
          </w:tcPr>
          <w:p w:rsidR="00A27CBA" w:rsidRPr="0046601D" w:rsidRDefault="00A27CBA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19,1935684</w:t>
            </w:r>
          </w:p>
        </w:tc>
        <w:tc>
          <w:tcPr>
            <w:tcW w:w="966" w:type="dxa"/>
            <w:shd w:val="clear" w:color="auto" w:fill="auto"/>
            <w:noWrap/>
          </w:tcPr>
          <w:p w:rsidR="00A27CBA" w:rsidRPr="0046601D" w:rsidRDefault="00A27CBA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692BC2" w:rsidRPr="0046601D">
        <w:trPr>
          <w:trHeight w:val="225"/>
        </w:trPr>
        <w:tc>
          <w:tcPr>
            <w:tcW w:w="2669" w:type="dxa"/>
            <w:gridSpan w:val="3"/>
            <w:shd w:val="clear" w:color="auto" w:fill="auto"/>
            <w:noWrap/>
          </w:tcPr>
          <w:p w:rsidR="00692BC2" w:rsidRPr="0046601D" w:rsidRDefault="00692BC2" w:rsidP="00471B8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b/>
                <w:bCs/>
                <w:i/>
                <w:iCs/>
                <w:color w:val="000000"/>
                <w:sz w:val="22"/>
                <w:szCs w:val="22"/>
              </w:rPr>
              <w:t>2) Промывка и опресовка системы</w:t>
            </w:r>
          </w:p>
        </w:tc>
        <w:tc>
          <w:tcPr>
            <w:tcW w:w="2318" w:type="dxa"/>
            <w:gridSpan w:val="3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Vопр</w:t>
            </w:r>
          </w:p>
        </w:tc>
        <w:tc>
          <w:tcPr>
            <w:tcW w:w="2308" w:type="dxa"/>
            <w:gridSpan w:val="2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205,80472</w:t>
            </w:r>
          </w:p>
        </w:tc>
        <w:tc>
          <w:tcPr>
            <w:tcW w:w="1888" w:type="dxa"/>
            <w:gridSpan w:val="2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692BC2" w:rsidRPr="0046601D">
        <w:trPr>
          <w:trHeight w:val="225"/>
        </w:trPr>
        <w:tc>
          <w:tcPr>
            <w:tcW w:w="9183" w:type="dxa"/>
            <w:gridSpan w:val="10"/>
            <w:shd w:val="clear" w:color="auto" w:fill="auto"/>
            <w:noWrap/>
          </w:tcPr>
          <w:p w:rsidR="00692BC2" w:rsidRPr="0046601D" w:rsidRDefault="00692BC2" w:rsidP="00471B8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b/>
                <w:bCs/>
                <w:i/>
                <w:iCs/>
                <w:color w:val="000000"/>
                <w:sz w:val="22"/>
                <w:szCs w:val="22"/>
              </w:rPr>
              <w:t>3) Подпитка местных систем теплопотребления(потери в системах теплопотребления)</w:t>
            </w:r>
          </w:p>
        </w:tc>
        <w:tc>
          <w:tcPr>
            <w:tcW w:w="966" w:type="dxa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692BC2" w:rsidRPr="0046601D">
        <w:trPr>
          <w:trHeight w:val="900"/>
        </w:trPr>
        <w:tc>
          <w:tcPr>
            <w:tcW w:w="1236" w:type="dxa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Объем воды на заполнение тепловых сетей</w:t>
            </w:r>
          </w:p>
        </w:tc>
        <w:tc>
          <w:tcPr>
            <w:tcW w:w="2318" w:type="dxa"/>
            <w:gridSpan w:val="3"/>
            <w:shd w:val="clear" w:color="auto" w:fill="auto"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Объем воды на заполнение сети горячего водоснабжения</w:t>
            </w:r>
          </w:p>
        </w:tc>
        <w:tc>
          <w:tcPr>
            <w:tcW w:w="2308" w:type="dxa"/>
            <w:gridSpan w:val="2"/>
            <w:shd w:val="clear" w:color="auto" w:fill="auto"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продолжительность отпуска на отопление</w:t>
            </w:r>
          </w:p>
        </w:tc>
        <w:tc>
          <w:tcPr>
            <w:tcW w:w="2854" w:type="dxa"/>
            <w:gridSpan w:val="3"/>
            <w:shd w:val="clear" w:color="auto" w:fill="auto"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Vподп м</w:t>
            </w:r>
            <w:r w:rsidRPr="0046601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692BC2" w:rsidRPr="0046601D">
        <w:trPr>
          <w:trHeight w:val="225"/>
        </w:trPr>
        <w:tc>
          <w:tcPr>
            <w:tcW w:w="1236" w:type="dxa"/>
            <w:shd w:val="clear" w:color="auto" w:fill="auto"/>
          </w:tcPr>
          <w:p w:rsidR="00692BC2" w:rsidRPr="0046601D" w:rsidRDefault="00692BC2" w:rsidP="00471B8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тепловых </w:t>
            </w:r>
          </w:p>
        </w:tc>
        <w:tc>
          <w:tcPr>
            <w:tcW w:w="1433" w:type="dxa"/>
            <w:gridSpan w:val="2"/>
            <w:shd w:val="clear" w:color="auto" w:fill="auto"/>
            <w:noWrap/>
          </w:tcPr>
          <w:p w:rsidR="00692BC2" w:rsidRPr="000315E2" w:rsidRDefault="00EB5163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>49,51</w:t>
            </w:r>
          </w:p>
        </w:tc>
        <w:tc>
          <w:tcPr>
            <w:tcW w:w="2318" w:type="dxa"/>
            <w:gridSpan w:val="3"/>
            <w:shd w:val="clear" w:color="auto" w:fill="auto"/>
            <w:noWrap/>
          </w:tcPr>
          <w:p w:rsidR="00692BC2" w:rsidRPr="000315E2" w:rsidRDefault="00692BC2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</w:tcPr>
          <w:p w:rsidR="00692BC2" w:rsidRPr="000315E2" w:rsidRDefault="008F2F82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 xml:space="preserve">  </w:t>
            </w:r>
            <w:r w:rsidRPr="000315E2">
              <w:rPr>
                <w:b/>
                <w:i/>
                <w:iCs/>
                <w:sz w:val="22"/>
                <w:szCs w:val="22"/>
              </w:rPr>
              <w:t>5208</w:t>
            </w:r>
          </w:p>
        </w:tc>
        <w:tc>
          <w:tcPr>
            <w:tcW w:w="2854" w:type="dxa"/>
            <w:gridSpan w:val="3"/>
            <w:shd w:val="clear" w:color="auto" w:fill="auto"/>
            <w:noWrap/>
          </w:tcPr>
          <w:p w:rsidR="00EB5163" w:rsidRPr="000315E2" w:rsidRDefault="00EB5163" w:rsidP="00EB5163">
            <w:pPr>
              <w:jc w:val="center"/>
              <w:rPr>
                <w:sz w:val="20"/>
                <w:szCs w:val="20"/>
              </w:rPr>
            </w:pPr>
            <w:r w:rsidRPr="000315E2">
              <w:rPr>
                <w:b/>
                <w:sz w:val="20"/>
                <w:szCs w:val="20"/>
              </w:rPr>
              <w:t>644,64</w:t>
            </w:r>
          </w:p>
          <w:p w:rsidR="00692BC2" w:rsidRPr="000315E2" w:rsidRDefault="00692BC2" w:rsidP="0052527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92BC2" w:rsidRPr="0046601D">
        <w:trPr>
          <w:trHeight w:val="225"/>
        </w:trPr>
        <w:tc>
          <w:tcPr>
            <w:tcW w:w="1236" w:type="dxa"/>
            <w:shd w:val="clear" w:color="auto" w:fill="auto"/>
          </w:tcPr>
          <w:p w:rsidR="00692BC2" w:rsidRPr="0046601D" w:rsidRDefault="00692BC2" w:rsidP="005252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местных</w:t>
            </w:r>
          </w:p>
        </w:tc>
        <w:tc>
          <w:tcPr>
            <w:tcW w:w="1433" w:type="dxa"/>
            <w:gridSpan w:val="2"/>
            <w:shd w:val="clear" w:color="auto" w:fill="auto"/>
            <w:noWrap/>
          </w:tcPr>
          <w:p w:rsidR="00692BC2" w:rsidRPr="000315E2" w:rsidRDefault="00692BC2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>19,1935684</w:t>
            </w:r>
          </w:p>
        </w:tc>
        <w:tc>
          <w:tcPr>
            <w:tcW w:w="2318" w:type="dxa"/>
            <w:gridSpan w:val="3"/>
            <w:shd w:val="clear" w:color="auto" w:fill="auto"/>
            <w:noWrap/>
          </w:tcPr>
          <w:p w:rsidR="00692BC2" w:rsidRPr="000315E2" w:rsidRDefault="00692BC2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</w:tcPr>
          <w:p w:rsidR="00692BC2" w:rsidRPr="000315E2" w:rsidRDefault="008F2F82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 xml:space="preserve"> </w:t>
            </w:r>
            <w:r w:rsidRPr="000315E2">
              <w:rPr>
                <w:b/>
                <w:i/>
                <w:iCs/>
                <w:sz w:val="22"/>
                <w:szCs w:val="22"/>
              </w:rPr>
              <w:t>5208</w:t>
            </w:r>
          </w:p>
        </w:tc>
        <w:tc>
          <w:tcPr>
            <w:tcW w:w="2854" w:type="dxa"/>
            <w:gridSpan w:val="3"/>
            <w:shd w:val="clear" w:color="auto" w:fill="auto"/>
            <w:noWrap/>
          </w:tcPr>
          <w:p w:rsidR="00692BC2" w:rsidRPr="000315E2" w:rsidRDefault="00692BC2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>242,9906</w:t>
            </w:r>
          </w:p>
        </w:tc>
      </w:tr>
      <w:tr w:rsidR="00692BC2" w:rsidRPr="0046601D">
        <w:trPr>
          <w:trHeight w:val="225"/>
        </w:trPr>
        <w:tc>
          <w:tcPr>
            <w:tcW w:w="7295" w:type="dxa"/>
            <w:gridSpan w:val="8"/>
            <w:shd w:val="clear" w:color="auto" w:fill="auto"/>
            <w:noWrap/>
          </w:tcPr>
          <w:p w:rsidR="00692BC2" w:rsidRPr="0046601D" w:rsidRDefault="00692BC2" w:rsidP="00471B8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b/>
                <w:bCs/>
                <w:i/>
                <w:iCs/>
                <w:color w:val="000000"/>
                <w:sz w:val="22"/>
                <w:szCs w:val="22"/>
              </w:rPr>
              <w:t>4) Подпитка системы по нормативу(потери в тепловой сети с утечкой)</w:t>
            </w:r>
          </w:p>
        </w:tc>
        <w:tc>
          <w:tcPr>
            <w:tcW w:w="2854" w:type="dxa"/>
            <w:gridSpan w:val="3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692BC2" w:rsidRPr="0046601D">
        <w:trPr>
          <w:trHeight w:val="285"/>
        </w:trPr>
        <w:tc>
          <w:tcPr>
            <w:tcW w:w="1236" w:type="dxa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51" w:type="dxa"/>
            <w:gridSpan w:val="5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 xml:space="preserve">Согласно материалам экспертизы </w:t>
            </w:r>
          </w:p>
        </w:tc>
        <w:tc>
          <w:tcPr>
            <w:tcW w:w="2308" w:type="dxa"/>
            <w:gridSpan w:val="2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Vпод,м</w:t>
            </w:r>
            <w:r w:rsidRPr="0046601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854" w:type="dxa"/>
            <w:gridSpan w:val="3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92BC2" w:rsidRPr="0046601D">
        <w:trPr>
          <w:trHeight w:val="225"/>
        </w:trPr>
        <w:tc>
          <w:tcPr>
            <w:tcW w:w="7295" w:type="dxa"/>
            <w:gridSpan w:val="8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b/>
                <w:bCs/>
                <w:i/>
                <w:iCs/>
                <w:color w:val="000000"/>
                <w:sz w:val="22"/>
                <w:szCs w:val="22"/>
              </w:rPr>
              <w:t>5) Хозяйственно-питьевые нужды</w:t>
            </w:r>
          </w:p>
        </w:tc>
        <w:tc>
          <w:tcPr>
            <w:tcW w:w="2854" w:type="dxa"/>
            <w:gridSpan w:val="3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692BC2" w:rsidRPr="0046601D">
        <w:trPr>
          <w:trHeight w:val="1260"/>
        </w:trPr>
        <w:tc>
          <w:tcPr>
            <w:tcW w:w="1746" w:type="dxa"/>
            <w:gridSpan w:val="2"/>
            <w:shd w:val="clear" w:color="auto" w:fill="auto"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Количество душевых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Норма расхода воды чел.</w:t>
            </w:r>
          </w:p>
        </w:tc>
        <w:tc>
          <w:tcPr>
            <w:tcW w:w="1255" w:type="dxa"/>
            <w:shd w:val="clear" w:color="auto" w:fill="auto"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Норма расхода воды на душ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692BC2" w:rsidRPr="0046601D" w:rsidRDefault="00692BC2" w:rsidP="00525270">
            <w:pPr>
              <w:jc w:val="center"/>
              <w:rPr>
                <w:sz w:val="22"/>
                <w:szCs w:val="22"/>
              </w:rPr>
            </w:pPr>
            <w:r w:rsidRPr="0046601D">
              <w:rPr>
                <w:sz w:val="22"/>
                <w:szCs w:val="22"/>
              </w:rPr>
              <w:t>Численность рабочих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Продолжительность периода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Qx</w:t>
            </w:r>
          </w:p>
        </w:tc>
      </w:tr>
      <w:tr w:rsidR="00692BC2" w:rsidRPr="0046601D">
        <w:trPr>
          <w:trHeight w:val="255"/>
        </w:trPr>
        <w:tc>
          <w:tcPr>
            <w:tcW w:w="1746" w:type="dxa"/>
            <w:gridSpan w:val="2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gridSpan w:val="2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2"/>
            <w:shd w:val="clear" w:color="auto" w:fill="auto"/>
            <w:noWrap/>
          </w:tcPr>
          <w:p w:rsidR="00692BC2" w:rsidRPr="0046601D" w:rsidRDefault="00692BC2" w:rsidP="00525270">
            <w:pPr>
              <w:rPr>
                <w:sz w:val="22"/>
                <w:szCs w:val="22"/>
              </w:rPr>
            </w:pPr>
            <w:r w:rsidRPr="0046601D">
              <w:rPr>
                <w:sz w:val="22"/>
                <w:szCs w:val="22"/>
              </w:rPr>
              <w:t> </w:t>
            </w:r>
          </w:p>
        </w:tc>
        <w:tc>
          <w:tcPr>
            <w:tcW w:w="2437" w:type="dxa"/>
            <w:gridSpan w:val="2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92BC2" w:rsidRPr="0046601D">
        <w:trPr>
          <w:trHeight w:val="255"/>
        </w:trPr>
        <w:tc>
          <w:tcPr>
            <w:tcW w:w="1746" w:type="dxa"/>
            <w:gridSpan w:val="2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3" w:type="dxa"/>
            <w:gridSpan w:val="2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0,045</w:t>
            </w:r>
          </w:p>
        </w:tc>
        <w:tc>
          <w:tcPr>
            <w:tcW w:w="1255" w:type="dxa"/>
            <w:shd w:val="clear" w:color="auto" w:fill="auto"/>
            <w:noWrap/>
          </w:tcPr>
          <w:p w:rsidR="00692BC2" w:rsidRPr="000315E2" w:rsidRDefault="00EB5163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 xml:space="preserve">  </w:t>
            </w:r>
            <w:r w:rsidRPr="000315E2">
              <w:rPr>
                <w:b/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2059" w:type="dxa"/>
            <w:gridSpan w:val="2"/>
            <w:shd w:val="clear" w:color="auto" w:fill="auto"/>
            <w:noWrap/>
          </w:tcPr>
          <w:p w:rsidR="00692BC2" w:rsidRPr="000315E2" w:rsidRDefault="00692BC2" w:rsidP="00525270">
            <w:pPr>
              <w:jc w:val="right"/>
              <w:rPr>
                <w:b/>
                <w:bCs/>
                <w:sz w:val="22"/>
                <w:szCs w:val="22"/>
              </w:rPr>
            </w:pPr>
            <w:r w:rsidRPr="000315E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37" w:type="dxa"/>
            <w:gridSpan w:val="2"/>
            <w:shd w:val="clear" w:color="auto" w:fill="auto"/>
            <w:noWrap/>
          </w:tcPr>
          <w:p w:rsidR="00692BC2" w:rsidRPr="000315E2" w:rsidRDefault="00EB5163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 xml:space="preserve">  217</w:t>
            </w:r>
          </w:p>
        </w:tc>
        <w:tc>
          <w:tcPr>
            <w:tcW w:w="1289" w:type="dxa"/>
            <w:gridSpan w:val="2"/>
            <w:shd w:val="clear" w:color="auto" w:fill="auto"/>
            <w:noWrap/>
            <w:vAlign w:val="bottom"/>
          </w:tcPr>
          <w:p w:rsidR="00EB5163" w:rsidRPr="000315E2" w:rsidRDefault="001A6446" w:rsidP="00EB5163">
            <w:pPr>
              <w:jc w:val="center"/>
              <w:rPr>
                <w:b/>
                <w:sz w:val="20"/>
                <w:szCs w:val="20"/>
              </w:rPr>
            </w:pPr>
            <w:r w:rsidRPr="000315E2">
              <w:rPr>
                <w:b/>
                <w:sz w:val="20"/>
                <w:szCs w:val="20"/>
              </w:rPr>
              <w:t>242,89</w:t>
            </w:r>
          </w:p>
          <w:p w:rsidR="00692BC2" w:rsidRPr="000315E2" w:rsidRDefault="00692BC2" w:rsidP="00525270">
            <w:pPr>
              <w:jc w:val="center"/>
              <w:rPr>
                <w:sz w:val="22"/>
                <w:szCs w:val="22"/>
              </w:rPr>
            </w:pPr>
          </w:p>
        </w:tc>
      </w:tr>
      <w:tr w:rsidR="00692BC2" w:rsidRPr="0046601D">
        <w:trPr>
          <w:trHeight w:val="300"/>
        </w:trPr>
        <w:tc>
          <w:tcPr>
            <w:tcW w:w="1746" w:type="dxa"/>
            <w:gridSpan w:val="2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gridSpan w:val="2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</w:tcPr>
          <w:p w:rsidR="00692BC2" w:rsidRPr="000315E2" w:rsidRDefault="00692BC2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2"/>
            <w:shd w:val="clear" w:color="auto" w:fill="auto"/>
            <w:noWrap/>
          </w:tcPr>
          <w:p w:rsidR="00692BC2" w:rsidRPr="000315E2" w:rsidRDefault="00692BC2" w:rsidP="0052527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shd w:val="clear" w:color="auto" w:fill="auto"/>
            <w:noWrap/>
          </w:tcPr>
          <w:p w:rsidR="00692BC2" w:rsidRPr="000315E2" w:rsidRDefault="00692BC2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noWrap/>
          </w:tcPr>
          <w:p w:rsidR="00692BC2" w:rsidRPr="000315E2" w:rsidRDefault="00692BC2">
            <w:pPr>
              <w:rPr>
                <w:sz w:val="22"/>
                <w:szCs w:val="22"/>
              </w:rPr>
            </w:pPr>
            <w:r w:rsidRPr="000315E2">
              <w:rPr>
                <w:sz w:val="22"/>
                <w:szCs w:val="22"/>
              </w:rPr>
              <w:t> </w:t>
            </w:r>
          </w:p>
        </w:tc>
      </w:tr>
      <w:tr w:rsidR="00692BC2" w:rsidRPr="0046601D">
        <w:trPr>
          <w:trHeight w:val="225"/>
        </w:trPr>
        <w:tc>
          <w:tcPr>
            <w:tcW w:w="1746" w:type="dxa"/>
            <w:gridSpan w:val="2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gridSpan w:val="2"/>
            <w:shd w:val="clear" w:color="auto" w:fill="auto"/>
            <w:noWrap/>
          </w:tcPr>
          <w:p w:rsidR="00692BC2" w:rsidRPr="0046601D" w:rsidRDefault="00692BC2" w:rsidP="005252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601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</w:tcPr>
          <w:p w:rsidR="00692BC2" w:rsidRPr="000315E2" w:rsidRDefault="00692BC2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2"/>
            <w:shd w:val="clear" w:color="auto" w:fill="auto"/>
            <w:noWrap/>
          </w:tcPr>
          <w:p w:rsidR="00692BC2" w:rsidRPr="000315E2" w:rsidRDefault="00692BC2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37" w:type="dxa"/>
            <w:gridSpan w:val="2"/>
            <w:shd w:val="clear" w:color="auto" w:fill="auto"/>
            <w:noWrap/>
          </w:tcPr>
          <w:p w:rsidR="00692BC2" w:rsidRPr="000315E2" w:rsidRDefault="00692BC2" w:rsidP="00525270">
            <w:pPr>
              <w:jc w:val="center"/>
              <w:rPr>
                <w:i/>
                <w:iCs/>
                <w:sz w:val="22"/>
                <w:szCs w:val="22"/>
              </w:rPr>
            </w:pPr>
            <w:r w:rsidRPr="000315E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noWrap/>
          </w:tcPr>
          <w:p w:rsidR="00EB5163" w:rsidRPr="000315E2" w:rsidRDefault="001A6446" w:rsidP="00EB5163">
            <w:pPr>
              <w:jc w:val="right"/>
              <w:rPr>
                <w:b/>
                <w:sz w:val="20"/>
                <w:szCs w:val="20"/>
              </w:rPr>
            </w:pPr>
            <w:r w:rsidRPr="000315E2">
              <w:rPr>
                <w:b/>
                <w:sz w:val="20"/>
                <w:szCs w:val="20"/>
              </w:rPr>
              <w:t>242,89</w:t>
            </w:r>
          </w:p>
          <w:p w:rsidR="00692BC2" w:rsidRPr="000315E2" w:rsidRDefault="00692BC2" w:rsidP="00525270">
            <w:pPr>
              <w:jc w:val="right"/>
              <w:rPr>
                <w:sz w:val="22"/>
                <w:szCs w:val="22"/>
              </w:rPr>
            </w:pPr>
          </w:p>
        </w:tc>
      </w:tr>
    </w:tbl>
    <w:p w:rsidR="00242688" w:rsidRDefault="00242688" w:rsidP="0046601D">
      <w:pPr>
        <w:jc w:val="center"/>
        <w:rPr>
          <w:b/>
          <w:bCs/>
          <w:color w:val="000000"/>
        </w:rPr>
      </w:pPr>
    </w:p>
    <w:p w:rsidR="0046601D" w:rsidRPr="0046601D" w:rsidRDefault="0046601D" w:rsidP="0046601D">
      <w:pPr>
        <w:jc w:val="center"/>
        <w:rPr>
          <w:i/>
          <w:iCs/>
          <w:color w:val="000000"/>
        </w:rPr>
      </w:pPr>
      <w:r w:rsidRPr="00A87428">
        <w:rPr>
          <w:b/>
          <w:bCs/>
          <w:color w:val="000000"/>
        </w:rPr>
        <w:t xml:space="preserve">Часть </w:t>
      </w:r>
      <w:r w:rsidRPr="00E97EFF">
        <w:rPr>
          <w:b/>
          <w:bCs/>
          <w:color w:val="000000"/>
        </w:rPr>
        <w:t>6</w:t>
      </w:r>
      <w:r w:rsidRPr="00A87428">
        <w:rPr>
          <w:b/>
          <w:bCs/>
          <w:color w:val="000000"/>
        </w:rPr>
        <w:t>. Топливные балансы источников тепловой энергии и система обеспечения топливом</w:t>
      </w:r>
    </w:p>
    <w:p w:rsidR="0046601D" w:rsidRPr="00A87428" w:rsidRDefault="0046601D" w:rsidP="0046601D">
      <w:pPr>
        <w:spacing w:line="360" w:lineRule="auto"/>
        <w:jc w:val="center"/>
        <w:rPr>
          <w:b/>
          <w:bCs/>
          <w:color w:val="000000"/>
        </w:rPr>
      </w:pPr>
    </w:p>
    <w:p w:rsidR="0046601D" w:rsidRDefault="0046601D" w:rsidP="0046601D">
      <w:pPr>
        <w:ind w:firstLine="708"/>
        <w:jc w:val="center"/>
        <w:rPr>
          <w:i/>
          <w:iCs/>
          <w:color w:val="000000"/>
        </w:rPr>
      </w:pPr>
      <w:r w:rsidRPr="00383273">
        <w:rPr>
          <w:color w:val="000000"/>
        </w:rPr>
        <w:t>Топливный баланс источников тепловой энергии с указанием видов и количества основного</w:t>
      </w:r>
      <w:r>
        <w:rPr>
          <w:color w:val="000000"/>
        </w:rPr>
        <w:t xml:space="preserve"> топлива приведен в табл. 12.</w:t>
      </w:r>
    </w:p>
    <w:p w:rsidR="002C47B8" w:rsidRDefault="002C47B8" w:rsidP="006B3410">
      <w:pPr>
        <w:ind w:firstLine="708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Т</w:t>
      </w:r>
      <w:r w:rsidRPr="00851FDA">
        <w:rPr>
          <w:i/>
          <w:iCs/>
          <w:color w:val="000000"/>
        </w:rPr>
        <w:t>аблица 1</w:t>
      </w:r>
      <w:r w:rsidR="001F2896">
        <w:rPr>
          <w:i/>
          <w:iCs/>
          <w:color w:val="000000"/>
        </w:rPr>
        <w:t>2</w:t>
      </w:r>
      <w:r w:rsidRPr="00851FDA">
        <w:rPr>
          <w:i/>
          <w:iCs/>
          <w:color w:val="000000"/>
        </w:rPr>
        <w:t xml:space="preserve">- </w:t>
      </w:r>
      <w:r w:rsidRPr="00F81ADA">
        <w:rPr>
          <w:i/>
          <w:iCs/>
          <w:color w:val="000000"/>
        </w:rPr>
        <w:t>Топливный баланс источников те</w:t>
      </w:r>
      <w:r w:rsidR="00F81ADA" w:rsidRPr="00F81ADA">
        <w:rPr>
          <w:i/>
          <w:iCs/>
          <w:color w:val="000000"/>
        </w:rPr>
        <w:t>пловой энергии</w:t>
      </w:r>
    </w:p>
    <w:p w:rsidR="00E97EFF" w:rsidRPr="00851FDA" w:rsidRDefault="00E97EFF" w:rsidP="006B3410">
      <w:pPr>
        <w:ind w:firstLine="708"/>
        <w:jc w:val="center"/>
        <w:rPr>
          <w:i/>
          <w:iCs/>
          <w:color w:val="000000"/>
        </w:rPr>
      </w:pPr>
    </w:p>
    <w:tbl>
      <w:tblPr>
        <w:tblW w:w="10543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2"/>
        <w:gridCol w:w="1573"/>
        <w:gridCol w:w="916"/>
        <w:gridCol w:w="1116"/>
        <w:gridCol w:w="696"/>
        <w:gridCol w:w="756"/>
        <w:gridCol w:w="996"/>
        <w:gridCol w:w="996"/>
        <w:gridCol w:w="756"/>
        <w:gridCol w:w="996"/>
      </w:tblGrid>
      <w:tr w:rsidR="006955DB" w:rsidRPr="001C1BB3" w:rsidTr="00B978B3">
        <w:trPr>
          <w:trHeight w:val="1725"/>
        </w:trPr>
        <w:tc>
          <w:tcPr>
            <w:tcW w:w="1770" w:type="dxa"/>
            <w:shd w:val="clear" w:color="auto" w:fill="auto"/>
          </w:tcPr>
          <w:p w:rsidR="006955DB" w:rsidRPr="001C1BB3" w:rsidRDefault="006955DB" w:rsidP="00560441">
            <w:pPr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>Наименование котельной</w:t>
            </w:r>
          </w:p>
        </w:tc>
        <w:tc>
          <w:tcPr>
            <w:tcW w:w="1528" w:type="dxa"/>
            <w:shd w:val="clear" w:color="auto" w:fill="auto"/>
          </w:tcPr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>Вид топлива, марка угля</w:t>
            </w:r>
          </w:p>
        </w:tc>
        <w:tc>
          <w:tcPr>
            <w:tcW w:w="893" w:type="dxa"/>
            <w:shd w:val="clear" w:color="auto" w:fill="auto"/>
            <w:textDirection w:val="btLr"/>
          </w:tcPr>
          <w:p w:rsidR="009F281F" w:rsidRPr="001C1BB3" w:rsidRDefault="009F281F" w:rsidP="00560441">
            <w:pPr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 xml:space="preserve">Удельный расход </w:t>
            </w:r>
            <w:r w:rsidR="006955DB" w:rsidRPr="001C1BB3">
              <w:rPr>
                <w:b/>
                <w:bCs/>
                <w:color w:val="000000"/>
              </w:rPr>
              <w:t xml:space="preserve">тут топлива на </w:t>
            </w:r>
          </w:p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>1 Гкал</w:t>
            </w:r>
          </w:p>
        </w:tc>
        <w:tc>
          <w:tcPr>
            <w:tcW w:w="1086" w:type="dxa"/>
            <w:shd w:val="clear" w:color="auto" w:fill="auto"/>
            <w:textDirection w:val="btLr"/>
          </w:tcPr>
          <w:p w:rsidR="009F281F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 xml:space="preserve">Отпуск </w:t>
            </w:r>
          </w:p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>в сеть</w:t>
            </w:r>
          </w:p>
        </w:tc>
        <w:tc>
          <w:tcPr>
            <w:tcW w:w="680" w:type="dxa"/>
            <w:shd w:val="clear" w:color="auto" w:fill="auto"/>
            <w:textDirection w:val="btLr"/>
          </w:tcPr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>Низшая каллорийность</w:t>
            </w:r>
          </w:p>
        </w:tc>
        <w:tc>
          <w:tcPr>
            <w:tcW w:w="738" w:type="dxa"/>
            <w:shd w:val="clear" w:color="auto" w:fill="auto"/>
            <w:textDirection w:val="btLr"/>
          </w:tcPr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>Каллорийный коэффициент</w:t>
            </w:r>
          </w:p>
        </w:tc>
        <w:tc>
          <w:tcPr>
            <w:tcW w:w="970" w:type="dxa"/>
            <w:shd w:val="clear" w:color="auto" w:fill="auto"/>
            <w:textDirection w:val="btLr"/>
          </w:tcPr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>Условное топливо, тут.</w:t>
            </w:r>
          </w:p>
        </w:tc>
        <w:tc>
          <w:tcPr>
            <w:tcW w:w="970" w:type="dxa"/>
            <w:shd w:val="clear" w:color="auto" w:fill="auto"/>
            <w:textDirection w:val="btLr"/>
          </w:tcPr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>Количество натурального топлива</w:t>
            </w:r>
          </w:p>
        </w:tc>
        <w:tc>
          <w:tcPr>
            <w:tcW w:w="738" w:type="dxa"/>
            <w:shd w:val="clear" w:color="auto" w:fill="auto"/>
            <w:textDirection w:val="btLr"/>
          </w:tcPr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>Потери 0,6%</w:t>
            </w:r>
          </w:p>
        </w:tc>
        <w:tc>
          <w:tcPr>
            <w:tcW w:w="1170" w:type="dxa"/>
            <w:shd w:val="clear" w:color="auto" w:fill="auto"/>
            <w:textDirection w:val="btLr"/>
          </w:tcPr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>ИТОГО</w:t>
            </w:r>
          </w:p>
        </w:tc>
      </w:tr>
      <w:tr w:rsidR="006955DB" w:rsidRPr="001C1BB3" w:rsidTr="00B978B3">
        <w:trPr>
          <w:trHeight w:val="240"/>
        </w:trPr>
        <w:tc>
          <w:tcPr>
            <w:tcW w:w="1770" w:type="dxa"/>
            <w:shd w:val="clear" w:color="auto" w:fill="auto"/>
          </w:tcPr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>6</w:t>
            </w:r>
          </w:p>
        </w:tc>
        <w:tc>
          <w:tcPr>
            <w:tcW w:w="738" w:type="dxa"/>
            <w:shd w:val="clear" w:color="auto" w:fill="auto"/>
          </w:tcPr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>8</w:t>
            </w:r>
          </w:p>
        </w:tc>
        <w:tc>
          <w:tcPr>
            <w:tcW w:w="970" w:type="dxa"/>
            <w:shd w:val="clear" w:color="auto" w:fill="auto"/>
          </w:tcPr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>9</w:t>
            </w:r>
          </w:p>
        </w:tc>
        <w:tc>
          <w:tcPr>
            <w:tcW w:w="738" w:type="dxa"/>
            <w:shd w:val="clear" w:color="auto" w:fill="auto"/>
          </w:tcPr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</w:tcPr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> </w:t>
            </w:r>
          </w:p>
        </w:tc>
      </w:tr>
      <w:tr w:rsidR="006955DB" w:rsidRPr="001C1BB3" w:rsidTr="00B978B3">
        <w:trPr>
          <w:trHeight w:val="315"/>
        </w:trPr>
        <w:tc>
          <w:tcPr>
            <w:tcW w:w="1770" w:type="dxa"/>
            <w:vMerge w:val="restart"/>
            <w:shd w:val="clear" w:color="auto" w:fill="auto"/>
          </w:tcPr>
          <w:p w:rsidR="009F281F" w:rsidRPr="001C1BB3" w:rsidRDefault="009F281F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</w:p>
          <w:p w:rsidR="006955DB" w:rsidRPr="001C1BB3" w:rsidRDefault="006955DB" w:rsidP="00560441">
            <w:pPr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 xml:space="preserve">Котельная №1  </w:t>
            </w:r>
          </w:p>
        </w:tc>
        <w:tc>
          <w:tcPr>
            <w:tcW w:w="1528" w:type="dxa"/>
            <w:shd w:val="clear" w:color="auto" w:fill="auto"/>
          </w:tcPr>
          <w:p w:rsidR="006955DB" w:rsidRPr="001C1BB3" w:rsidRDefault="006955DB" w:rsidP="00560441">
            <w:pPr>
              <w:jc w:val="center"/>
              <w:rPr>
                <w:bCs/>
                <w:color w:val="000000"/>
              </w:rPr>
            </w:pPr>
            <w:r w:rsidRPr="001C1BB3">
              <w:rPr>
                <w:bCs/>
                <w:color w:val="000000"/>
              </w:rPr>
              <w:t>2БР</w:t>
            </w:r>
            <w:r w:rsidR="009F281F" w:rsidRPr="001C1BB3">
              <w:rPr>
                <w:bCs/>
                <w:color w:val="000000"/>
              </w:rPr>
              <w:t xml:space="preserve"> </w:t>
            </w:r>
            <w:r w:rsidRPr="001C1BB3">
              <w:rPr>
                <w:bCs/>
                <w:color w:val="000000"/>
              </w:rPr>
              <w:t>Бородинский</w:t>
            </w:r>
          </w:p>
        </w:tc>
        <w:tc>
          <w:tcPr>
            <w:tcW w:w="893" w:type="dxa"/>
            <w:shd w:val="clear" w:color="auto" w:fill="auto"/>
          </w:tcPr>
          <w:p w:rsidR="006955DB" w:rsidRPr="001C1BB3" w:rsidRDefault="003272AB" w:rsidP="003272AB">
            <w:pPr>
              <w:jc w:val="center"/>
              <w:rPr>
                <w:b/>
                <w:bCs/>
              </w:rPr>
            </w:pPr>
            <w:r w:rsidRPr="001C1BB3">
              <w:rPr>
                <w:bCs/>
              </w:rPr>
              <w:t>0,20</w:t>
            </w:r>
            <w:r w:rsidR="006955DB" w:rsidRPr="001C1BB3">
              <w:rPr>
                <w:bCs/>
              </w:rPr>
              <w:t>3</w:t>
            </w:r>
            <w:r w:rsidR="000D0270" w:rsidRPr="001C1BB3">
              <w:rPr>
                <w:b/>
                <w:bCs/>
              </w:rPr>
              <w:t xml:space="preserve"> </w:t>
            </w:r>
          </w:p>
        </w:tc>
        <w:tc>
          <w:tcPr>
            <w:tcW w:w="1086" w:type="dxa"/>
            <w:shd w:val="clear" w:color="auto" w:fill="auto"/>
          </w:tcPr>
          <w:p w:rsidR="006955DB" w:rsidRPr="001C1BB3" w:rsidRDefault="00C5642C" w:rsidP="00560441">
            <w:pPr>
              <w:jc w:val="center"/>
              <w:rPr>
                <w:bCs/>
              </w:rPr>
            </w:pPr>
            <w:r w:rsidRPr="001C1BB3">
              <w:rPr>
                <w:b/>
                <w:bCs/>
              </w:rPr>
              <w:t>20351,05</w:t>
            </w:r>
          </w:p>
        </w:tc>
        <w:tc>
          <w:tcPr>
            <w:tcW w:w="680" w:type="dxa"/>
            <w:shd w:val="clear" w:color="auto" w:fill="auto"/>
          </w:tcPr>
          <w:p w:rsidR="006955DB" w:rsidRPr="001C1BB3" w:rsidRDefault="000D0270" w:rsidP="00560441">
            <w:pPr>
              <w:jc w:val="center"/>
              <w:rPr>
                <w:bCs/>
              </w:rPr>
            </w:pPr>
            <w:r w:rsidRPr="001C1BB3">
              <w:rPr>
                <w:b/>
                <w:bCs/>
              </w:rPr>
              <w:t>3200</w:t>
            </w:r>
          </w:p>
        </w:tc>
        <w:tc>
          <w:tcPr>
            <w:tcW w:w="738" w:type="dxa"/>
            <w:shd w:val="clear" w:color="auto" w:fill="auto"/>
          </w:tcPr>
          <w:p w:rsidR="006955DB" w:rsidRPr="001C1BB3" w:rsidRDefault="000D0270" w:rsidP="009F281F">
            <w:pPr>
              <w:rPr>
                <w:bCs/>
              </w:rPr>
            </w:pPr>
            <w:r w:rsidRPr="001C1BB3">
              <w:rPr>
                <w:b/>
                <w:bCs/>
              </w:rPr>
              <w:t>0,457</w:t>
            </w:r>
          </w:p>
        </w:tc>
        <w:tc>
          <w:tcPr>
            <w:tcW w:w="970" w:type="dxa"/>
            <w:shd w:val="clear" w:color="auto" w:fill="auto"/>
          </w:tcPr>
          <w:p w:rsidR="006955DB" w:rsidRPr="001C1BB3" w:rsidRDefault="000D0270" w:rsidP="009F281F">
            <w:pPr>
              <w:rPr>
                <w:bCs/>
              </w:rPr>
            </w:pPr>
            <w:r w:rsidRPr="001C1BB3">
              <w:rPr>
                <w:b/>
                <w:bCs/>
              </w:rPr>
              <w:t>4</w:t>
            </w:r>
            <w:r w:rsidR="00AF7AAE">
              <w:rPr>
                <w:b/>
                <w:bCs/>
              </w:rPr>
              <w:t>135</w:t>
            </w:r>
            <w:r w:rsidR="00C5642C" w:rsidRPr="001C1BB3">
              <w:rPr>
                <w:b/>
                <w:bCs/>
              </w:rPr>
              <w:t>,</w:t>
            </w:r>
            <w:r w:rsidR="00AF7AAE">
              <w:rPr>
                <w:b/>
                <w:bCs/>
              </w:rPr>
              <w:t>82</w:t>
            </w:r>
          </w:p>
        </w:tc>
        <w:tc>
          <w:tcPr>
            <w:tcW w:w="970" w:type="dxa"/>
            <w:shd w:val="clear" w:color="auto" w:fill="auto"/>
          </w:tcPr>
          <w:p w:rsidR="006955DB" w:rsidRPr="001C1BB3" w:rsidRDefault="000D0270" w:rsidP="009F281F">
            <w:pPr>
              <w:rPr>
                <w:bCs/>
              </w:rPr>
            </w:pPr>
            <w:r w:rsidRPr="001C1BB3">
              <w:rPr>
                <w:b/>
                <w:bCs/>
              </w:rPr>
              <w:t>7</w:t>
            </w:r>
            <w:r w:rsidR="00C5642C" w:rsidRPr="001C1BB3">
              <w:rPr>
                <w:b/>
                <w:bCs/>
              </w:rPr>
              <w:t>5</w:t>
            </w:r>
            <w:r w:rsidR="003053C5">
              <w:rPr>
                <w:b/>
                <w:bCs/>
              </w:rPr>
              <w:t>39,25</w:t>
            </w:r>
          </w:p>
        </w:tc>
        <w:tc>
          <w:tcPr>
            <w:tcW w:w="738" w:type="dxa"/>
            <w:shd w:val="clear" w:color="auto" w:fill="auto"/>
          </w:tcPr>
          <w:p w:rsidR="006955DB" w:rsidRPr="001C1BB3" w:rsidRDefault="003053C5" w:rsidP="009F281F">
            <w:pPr>
              <w:rPr>
                <w:bCs/>
              </w:rPr>
            </w:pPr>
            <w:r>
              <w:rPr>
                <w:b/>
                <w:bCs/>
              </w:rPr>
              <w:t>45,24</w:t>
            </w:r>
          </w:p>
        </w:tc>
        <w:tc>
          <w:tcPr>
            <w:tcW w:w="1170" w:type="dxa"/>
            <w:shd w:val="clear" w:color="auto" w:fill="auto"/>
          </w:tcPr>
          <w:p w:rsidR="006955DB" w:rsidRPr="001C1BB3" w:rsidRDefault="000D0270" w:rsidP="009F281F">
            <w:pPr>
              <w:rPr>
                <w:bCs/>
              </w:rPr>
            </w:pPr>
            <w:r w:rsidRPr="001C1BB3">
              <w:rPr>
                <w:b/>
                <w:bCs/>
              </w:rPr>
              <w:t>7</w:t>
            </w:r>
            <w:r w:rsidR="00C5642C" w:rsidRPr="001C1BB3">
              <w:rPr>
                <w:b/>
                <w:bCs/>
              </w:rPr>
              <w:t>584,49</w:t>
            </w:r>
          </w:p>
        </w:tc>
      </w:tr>
      <w:tr w:rsidR="006955DB" w:rsidRPr="001C1BB3" w:rsidTr="00B978B3">
        <w:trPr>
          <w:trHeight w:val="510"/>
        </w:trPr>
        <w:tc>
          <w:tcPr>
            <w:tcW w:w="1770" w:type="dxa"/>
            <w:vMerge/>
            <w:shd w:val="clear" w:color="auto" w:fill="auto"/>
          </w:tcPr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55DB" w:rsidRPr="001C1BB3" w:rsidRDefault="006955DB" w:rsidP="00560441">
            <w:pPr>
              <w:ind w:firstLine="708"/>
              <w:jc w:val="center"/>
              <w:rPr>
                <w:bCs/>
                <w:color w:val="000000"/>
              </w:rPr>
            </w:pPr>
            <w:r w:rsidRPr="001C1BB3">
              <w:rPr>
                <w:bCs/>
                <w:color w:val="000000"/>
              </w:rPr>
              <w:t>2БР Бородинский</w:t>
            </w:r>
          </w:p>
        </w:tc>
        <w:tc>
          <w:tcPr>
            <w:tcW w:w="893" w:type="dxa"/>
            <w:shd w:val="clear" w:color="auto" w:fill="auto"/>
          </w:tcPr>
          <w:p w:rsidR="006955DB" w:rsidRPr="001C1BB3" w:rsidRDefault="003272AB" w:rsidP="003272AB">
            <w:pPr>
              <w:rPr>
                <w:bCs/>
              </w:rPr>
            </w:pPr>
            <w:r w:rsidRPr="001C1BB3">
              <w:rPr>
                <w:bCs/>
              </w:rPr>
              <w:t>0,20</w:t>
            </w:r>
            <w:r w:rsidR="006955DB" w:rsidRPr="001C1BB3">
              <w:rPr>
                <w:bCs/>
              </w:rPr>
              <w:t>3</w:t>
            </w:r>
            <w:r w:rsidR="000D0270" w:rsidRPr="001C1BB3">
              <w:rPr>
                <w:bCs/>
              </w:rPr>
              <w:t xml:space="preserve"> </w:t>
            </w:r>
          </w:p>
        </w:tc>
        <w:tc>
          <w:tcPr>
            <w:tcW w:w="1086" w:type="dxa"/>
            <w:shd w:val="clear" w:color="auto" w:fill="auto"/>
          </w:tcPr>
          <w:p w:rsidR="006955DB" w:rsidRPr="001C1BB3" w:rsidRDefault="006955DB" w:rsidP="00560441">
            <w:pPr>
              <w:ind w:firstLine="708"/>
              <w:jc w:val="center"/>
              <w:rPr>
                <w:bCs/>
              </w:rPr>
            </w:pPr>
          </w:p>
        </w:tc>
        <w:tc>
          <w:tcPr>
            <w:tcW w:w="680" w:type="dxa"/>
            <w:shd w:val="clear" w:color="auto" w:fill="auto"/>
          </w:tcPr>
          <w:p w:rsidR="006955DB" w:rsidRPr="001C1BB3" w:rsidRDefault="000D0270" w:rsidP="009F281F">
            <w:pPr>
              <w:rPr>
                <w:bCs/>
              </w:rPr>
            </w:pPr>
            <w:r w:rsidRPr="001C1BB3">
              <w:rPr>
                <w:b/>
                <w:bCs/>
              </w:rPr>
              <w:t>3200</w:t>
            </w:r>
          </w:p>
        </w:tc>
        <w:tc>
          <w:tcPr>
            <w:tcW w:w="738" w:type="dxa"/>
            <w:shd w:val="clear" w:color="auto" w:fill="auto"/>
          </w:tcPr>
          <w:p w:rsidR="006955DB" w:rsidRPr="001C1BB3" w:rsidRDefault="000D0270" w:rsidP="009F281F">
            <w:pPr>
              <w:rPr>
                <w:bCs/>
              </w:rPr>
            </w:pPr>
            <w:r w:rsidRPr="001C1BB3">
              <w:rPr>
                <w:b/>
                <w:bCs/>
              </w:rPr>
              <w:t>0,457</w:t>
            </w:r>
          </w:p>
        </w:tc>
        <w:tc>
          <w:tcPr>
            <w:tcW w:w="970" w:type="dxa"/>
            <w:shd w:val="clear" w:color="auto" w:fill="auto"/>
          </w:tcPr>
          <w:p w:rsidR="006955DB" w:rsidRPr="001C1BB3" w:rsidRDefault="006955DB" w:rsidP="00560441">
            <w:pPr>
              <w:ind w:firstLine="708"/>
              <w:jc w:val="center"/>
              <w:rPr>
                <w:bCs/>
              </w:rPr>
            </w:pPr>
            <w:r w:rsidRPr="001C1BB3">
              <w:rPr>
                <w:bCs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:rsidR="006955DB" w:rsidRPr="001C1BB3" w:rsidRDefault="006955DB" w:rsidP="00560441">
            <w:pPr>
              <w:ind w:firstLine="708"/>
              <w:jc w:val="center"/>
              <w:rPr>
                <w:bCs/>
              </w:rPr>
            </w:pPr>
            <w:r w:rsidRPr="001C1BB3">
              <w:rPr>
                <w:bCs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6955DB" w:rsidRPr="001C1BB3" w:rsidRDefault="006955DB" w:rsidP="009F281F">
            <w:pPr>
              <w:rPr>
                <w:bCs/>
              </w:rPr>
            </w:pPr>
            <w:r w:rsidRPr="001C1BB3">
              <w:rPr>
                <w:bCs/>
              </w:rPr>
              <w:t>0,000</w:t>
            </w:r>
          </w:p>
        </w:tc>
        <w:tc>
          <w:tcPr>
            <w:tcW w:w="1170" w:type="dxa"/>
            <w:shd w:val="clear" w:color="auto" w:fill="auto"/>
          </w:tcPr>
          <w:p w:rsidR="006955DB" w:rsidRPr="001C1BB3" w:rsidRDefault="006955DB" w:rsidP="00B978B3">
            <w:pPr>
              <w:rPr>
                <w:bCs/>
              </w:rPr>
            </w:pPr>
            <w:r w:rsidRPr="001C1BB3">
              <w:rPr>
                <w:bCs/>
              </w:rPr>
              <w:t>0,000</w:t>
            </w:r>
          </w:p>
        </w:tc>
      </w:tr>
      <w:tr w:rsidR="006955DB" w:rsidRPr="001C1BB3" w:rsidTr="00B978B3">
        <w:trPr>
          <w:trHeight w:val="510"/>
        </w:trPr>
        <w:tc>
          <w:tcPr>
            <w:tcW w:w="1770" w:type="dxa"/>
            <w:vMerge/>
            <w:shd w:val="clear" w:color="auto" w:fill="auto"/>
          </w:tcPr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55DB" w:rsidRPr="001C1BB3" w:rsidRDefault="006955DB" w:rsidP="00560441">
            <w:pPr>
              <w:ind w:firstLine="708"/>
              <w:jc w:val="center"/>
              <w:rPr>
                <w:bCs/>
                <w:color w:val="000000"/>
              </w:rPr>
            </w:pPr>
            <w:r w:rsidRPr="001C1BB3">
              <w:rPr>
                <w:bCs/>
                <w:color w:val="000000"/>
              </w:rPr>
              <w:t>2БР Бородинский</w:t>
            </w:r>
          </w:p>
        </w:tc>
        <w:tc>
          <w:tcPr>
            <w:tcW w:w="893" w:type="dxa"/>
            <w:shd w:val="clear" w:color="auto" w:fill="auto"/>
          </w:tcPr>
          <w:p w:rsidR="006955DB" w:rsidRPr="001C1BB3" w:rsidRDefault="003272AB" w:rsidP="003272AB">
            <w:pPr>
              <w:rPr>
                <w:bCs/>
              </w:rPr>
            </w:pPr>
            <w:r w:rsidRPr="001C1BB3">
              <w:rPr>
                <w:bCs/>
              </w:rPr>
              <w:t>0,20</w:t>
            </w:r>
            <w:r w:rsidR="006955DB" w:rsidRPr="001C1BB3">
              <w:rPr>
                <w:bCs/>
              </w:rPr>
              <w:t>3</w:t>
            </w:r>
            <w:r w:rsidR="000D0270" w:rsidRPr="001C1BB3">
              <w:rPr>
                <w:bCs/>
              </w:rPr>
              <w:t xml:space="preserve"> </w:t>
            </w:r>
          </w:p>
        </w:tc>
        <w:tc>
          <w:tcPr>
            <w:tcW w:w="1086" w:type="dxa"/>
            <w:shd w:val="clear" w:color="auto" w:fill="auto"/>
          </w:tcPr>
          <w:p w:rsidR="006955DB" w:rsidRPr="001C1BB3" w:rsidRDefault="006955DB" w:rsidP="00560441">
            <w:pPr>
              <w:ind w:firstLine="708"/>
              <w:jc w:val="center"/>
              <w:rPr>
                <w:bCs/>
              </w:rPr>
            </w:pPr>
          </w:p>
        </w:tc>
        <w:tc>
          <w:tcPr>
            <w:tcW w:w="680" w:type="dxa"/>
            <w:shd w:val="clear" w:color="auto" w:fill="auto"/>
          </w:tcPr>
          <w:p w:rsidR="006955DB" w:rsidRPr="001C1BB3" w:rsidRDefault="000D0270" w:rsidP="009F281F">
            <w:pPr>
              <w:rPr>
                <w:bCs/>
              </w:rPr>
            </w:pPr>
            <w:r w:rsidRPr="001C1BB3">
              <w:rPr>
                <w:b/>
                <w:bCs/>
              </w:rPr>
              <w:t>3200</w:t>
            </w:r>
          </w:p>
        </w:tc>
        <w:tc>
          <w:tcPr>
            <w:tcW w:w="738" w:type="dxa"/>
            <w:shd w:val="clear" w:color="auto" w:fill="auto"/>
          </w:tcPr>
          <w:p w:rsidR="006955DB" w:rsidRPr="001C1BB3" w:rsidRDefault="000D0270" w:rsidP="009F281F">
            <w:pPr>
              <w:rPr>
                <w:bCs/>
              </w:rPr>
            </w:pPr>
            <w:r w:rsidRPr="001C1BB3">
              <w:rPr>
                <w:b/>
                <w:bCs/>
              </w:rPr>
              <w:t>0,457</w:t>
            </w:r>
          </w:p>
        </w:tc>
        <w:tc>
          <w:tcPr>
            <w:tcW w:w="970" w:type="dxa"/>
            <w:shd w:val="clear" w:color="auto" w:fill="auto"/>
          </w:tcPr>
          <w:p w:rsidR="006955DB" w:rsidRPr="001C1BB3" w:rsidRDefault="006955DB" w:rsidP="00560441">
            <w:pPr>
              <w:ind w:firstLine="708"/>
              <w:jc w:val="center"/>
              <w:rPr>
                <w:bCs/>
              </w:rPr>
            </w:pPr>
            <w:r w:rsidRPr="001C1BB3">
              <w:rPr>
                <w:bCs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:rsidR="006955DB" w:rsidRPr="001C1BB3" w:rsidRDefault="006955DB" w:rsidP="00560441">
            <w:pPr>
              <w:ind w:firstLine="708"/>
              <w:jc w:val="center"/>
              <w:rPr>
                <w:bCs/>
              </w:rPr>
            </w:pPr>
            <w:r w:rsidRPr="001C1BB3">
              <w:rPr>
                <w:bCs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6955DB" w:rsidRPr="001C1BB3" w:rsidRDefault="006955DB" w:rsidP="009F281F">
            <w:pPr>
              <w:rPr>
                <w:bCs/>
              </w:rPr>
            </w:pPr>
            <w:r w:rsidRPr="001C1BB3">
              <w:rPr>
                <w:bCs/>
              </w:rPr>
              <w:t>0,000</w:t>
            </w:r>
          </w:p>
        </w:tc>
        <w:tc>
          <w:tcPr>
            <w:tcW w:w="1170" w:type="dxa"/>
            <w:shd w:val="clear" w:color="auto" w:fill="auto"/>
          </w:tcPr>
          <w:p w:rsidR="006955DB" w:rsidRPr="001C1BB3" w:rsidRDefault="006955DB" w:rsidP="00B978B3">
            <w:pPr>
              <w:rPr>
                <w:bCs/>
              </w:rPr>
            </w:pPr>
            <w:r w:rsidRPr="001C1BB3">
              <w:rPr>
                <w:bCs/>
              </w:rPr>
              <w:t>0,000</w:t>
            </w:r>
          </w:p>
        </w:tc>
      </w:tr>
      <w:tr w:rsidR="006955DB" w:rsidRPr="001C1BB3" w:rsidTr="00B978B3">
        <w:trPr>
          <w:gridAfter w:val="9"/>
          <w:wAfter w:w="8773" w:type="dxa"/>
          <w:trHeight w:val="276"/>
        </w:trPr>
        <w:tc>
          <w:tcPr>
            <w:tcW w:w="1770" w:type="dxa"/>
            <w:vMerge/>
            <w:shd w:val="clear" w:color="auto" w:fill="auto"/>
          </w:tcPr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</w:p>
        </w:tc>
      </w:tr>
      <w:tr w:rsidR="006955DB" w:rsidRPr="001C1BB3" w:rsidTr="00B978B3">
        <w:trPr>
          <w:trHeight w:val="375"/>
        </w:trPr>
        <w:tc>
          <w:tcPr>
            <w:tcW w:w="1770" w:type="dxa"/>
            <w:vMerge/>
            <w:shd w:val="clear" w:color="auto" w:fill="auto"/>
          </w:tcPr>
          <w:p w:rsidR="006955DB" w:rsidRPr="001C1BB3" w:rsidRDefault="006955DB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55DB" w:rsidRPr="001C1BB3" w:rsidRDefault="006955DB" w:rsidP="00C5642C">
            <w:pPr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93" w:type="dxa"/>
            <w:shd w:val="clear" w:color="auto" w:fill="auto"/>
          </w:tcPr>
          <w:p w:rsidR="006955DB" w:rsidRPr="001C1BB3" w:rsidRDefault="003272AB" w:rsidP="009F281F">
            <w:pPr>
              <w:rPr>
                <w:b/>
                <w:bCs/>
              </w:rPr>
            </w:pPr>
            <w:r w:rsidRPr="001C1BB3">
              <w:rPr>
                <w:b/>
                <w:bCs/>
              </w:rPr>
              <w:t>0,20</w:t>
            </w:r>
            <w:r w:rsidR="006955DB" w:rsidRPr="001C1BB3">
              <w:rPr>
                <w:b/>
                <w:bCs/>
              </w:rPr>
              <w:t>3</w:t>
            </w:r>
          </w:p>
        </w:tc>
        <w:tc>
          <w:tcPr>
            <w:tcW w:w="1086" w:type="dxa"/>
            <w:shd w:val="clear" w:color="auto" w:fill="auto"/>
          </w:tcPr>
          <w:p w:rsidR="006955DB" w:rsidRPr="001C1BB3" w:rsidRDefault="00C5642C" w:rsidP="009F281F">
            <w:pPr>
              <w:rPr>
                <w:b/>
                <w:bCs/>
              </w:rPr>
            </w:pPr>
            <w:r w:rsidRPr="001C1BB3">
              <w:rPr>
                <w:b/>
                <w:bCs/>
              </w:rPr>
              <w:t>20351,05</w:t>
            </w:r>
            <w:r w:rsidR="000D0270" w:rsidRPr="001C1BB3">
              <w:rPr>
                <w:b/>
                <w:bCs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:rsidR="006955DB" w:rsidRPr="001C1BB3" w:rsidRDefault="000D0270" w:rsidP="009F281F">
            <w:pPr>
              <w:rPr>
                <w:b/>
                <w:bCs/>
              </w:rPr>
            </w:pPr>
            <w:r w:rsidRPr="001C1BB3">
              <w:rPr>
                <w:b/>
                <w:bCs/>
              </w:rPr>
              <w:t>3200</w:t>
            </w:r>
          </w:p>
        </w:tc>
        <w:tc>
          <w:tcPr>
            <w:tcW w:w="738" w:type="dxa"/>
            <w:shd w:val="clear" w:color="auto" w:fill="auto"/>
          </w:tcPr>
          <w:p w:rsidR="006955DB" w:rsidRPr="001C1BB3" w:rsidRDefault="000D0270" w:rsidP="009F281F">
            <w:pPr>
              <w:rPr>
                <w:b/>
                <w:bCs/>
              </w:rPr>
            </w:pPr>
            <w:r w:rsidRPr="001C1BB3">
              <w:rPr>
                <w:b/>
                <w:bCs/>
              </w:rPr>
              <w:t>0,457</w:t>
            </w:r>
          </w:p>
        </w:tc>
        <w:tc>
          <w:tcPr>
            <w:tcW w:w="970" w:type="dxa"/>
            <w:shd w:val="clear" w:color="auto" w:fill="auto"/>
          </w:tcPr>
          <w:p w:rsidR="006955DB" w:rsidRPr="001C1BB3" w:rsidRDefault="00C5642C" w:rsidP="009F281F">
            <w:pPr>
              <w:rPr>
                <w:b/>
                <w:bCs/>
              </w:rPr>
            </w:pPr>
            <w:r w:rsidRPr="001C1BB3">
              <w:rPr>
                <w:b/>
                <w:bCs/>
              </w:rPr>
              <w:t>413</w:t>
            </w:r>
            <w:r w:rsidR="003053C5">
              <w:rPr>
                <w:b/>
                <w:bCs/>
              </w:rPr>
              <w:t>5,82</w:t>
            </w:r>
          </w:p>
        </w:tc>
        <w:tc>
          <w:tcPr>
            <w:tcW w:w="970" w:type="dxa"/>
            <w:shd w:val="clear" w:color="auto" w:fill="auto"/>
          </w:tcPr>
          <w:p w:rsidR="006955DB" w:rsidRPr="001C1BB3" w:rsidRDefault="00C5642C" w:rsidP="00C5642C">
            <w:pPr>
              <w:rPr>
                <w:b/>
                <w:bCs/>
              </w:rPr>
            </w:pPr>
            <w:r w:rsidRPr="001C1BB3">
              <w:rPr>
                <w:b/>
                <w:bCs/>
              </w:rPr>
              <w:t>75</w:t>
            </w:r>
            <w:r w:rsidR="003053C5">
              <w:rPr>
                <w:b/>
                <w:bCs/>
              </w:rPr>
              <w:t>39,25</w:t>
            </w:r>
          </w:p>
        </w:tc>
        <w:tc>
          <w:tcPr>
            <w:tcW w:w="738" w:type="dxa"/>
            <w:shd w:val="clear" w:color="auto" w:fill="auto"/>
          </w:tcPr>
          <w:p w:rsidR="006955DB" w:rsidRPr="001C1BB3" w:rsidRDefault="000D0270" w:rsidP="009F281F">
            <w:pPr>
              <w:rPr>
                <w:b/>
                <w:bCs/>
              </w:rPr>
            </w:pPr>
            <w:r w:rsidRPr="001C1BB3">
              <w:rPr>
                <w:b/>
                <w:bCs/>
              </w:rPr>
              <w:t>4</w:t>
            </w:r>
            <w:r w:rsidR="003053C5">
              <w:rPr>
                <w:b/>
                <w:bCs/>
              </w:rPr>
              <w:t>5,24</w:t>
            </w:r>
          </w:p>
        </w:tc>
        <w:tc>
          <w:tcPr>
            <w:tcW w:w="1170" w:type="dxa"/>
            <w:shd w:val="clear" w:color="auto" w:fill="auto"/>
          </w:tcPr>
          <w:p w:rsidR="006955DB" w:rsidRPr="001C1BB3" w:rsidRDefault="000D0270" w:rsidP="00560441">
            <w:pPr>
              <w:jc w:val="center"/>
              <w:rPr>
                <w:b/>
                <w:bCs/>
              </w:rPr>
            </w:pPr>
            <w:r w:rsidRPr="001C1BB3">
              <w:rPr>
                <w:b/>
                <w:bCs/>
              </w:rPr>
              <w:t>7</w:t>
            </w:r>
            <w:r w:rsidR="00C5642C" w:rsidRPr="001C1BB3">
              <w:rPr>
                <w:b/>
                <w:bCs/>
              </w:rPr>
              <w:t>584,49</w:t>
            </w:r>
          </w:p>
        </w:tc>
      </w:tr>
      <w:tr w:rsidR="006955DB" w:rsidRPr="00560441" w:rsidTr="00B978B3">
        <w:trPr>
          <w:trHeight w:val="225"/>
        </w:trPr>
        <w:tc>
          <w:tcPr>
            <w:tcW w:w="1770" w:type="dxa"/>
            <w:vMerge w:val="restart"/>
            <w:shd w:val="clear" w:color="auto" w:fill="auto"/>
          </w:tcPr>
          <w:p w:rsidR="009F281F" w:rsidRPr="001C1BB3" w:rsidRDefault="009F281F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</w:p>
          <w:p w:rsidR="006955DB" w:rsidRPr="001C1BB3" w:rsidRDefault="006955DB" w:rsidP="00560441">
            <w:pPr>
              <w:jc w:val="both"/>
              <w:rPr>
                <w:b/>
                <w:bCs/>
                <w:color w:val="000000"/>
              </w:rPr>
            </w:pPr>
            <w:r w:rsidRPr="001C1BB3">
              <w:rPr>
                <w:b/>
                <w:bCs/>
                <w:color w:val="000000"/>
              </w:rPr>
              <w:t xml:space="preserve">Котельная </w:t>
            </w:r>
            <w:r w:rsidR="009F281F" w:rsidRPr="001C1BB3">
              <w:rPr>
                <w:b/>
                <w:bCs/>
                <w:color w:val="000000"/>
              </w:rPr>
              <w:t>с</w:t>
            </w:r>
            <w:r w:rsidRPr="001C1BB3">
              <w:rPr>
                <w:b/>
                <w:bCs/>
                <w:color w:val="000000"/>
              </w:rPr>
              <w:t>.</w:t>
            </w:r>
            <w:r w:rsidR="009F281F" w:rsidRPr="001C1BB3">
              <w:rPr>
                <w:b/>
                <w:bCs/>
                <w:color w:val="000000"/>
              </w:rPr>
              <w:t xml:space="preserve"> </w:t>
            </w:r>
            <w:r w:rsidRPr="001C1BB3">
              <w:rPr>
                <w:b/>
                <w:bCs/>
                <w:color w:val="000000"/>
              </w:rPr>
              <w:t>им.</w:t>
            </w:r>
            <w:r w:rsidR="009F281F" w:rsidRPr="001C1BB3">
              <w:rPr>
                <w:b/>
                <w:bCs/>
                <w:color w:val="000000"/>
              </w:rPr>
              <w:t xml:space="preserve"> </w:t>
            </w:r>
            <w:r w:rsidRPr="001C1BB3">
              <w:rPr>
                <w:b/>
                <w:bCs/>
                <w:color w:val="000000"/>
              </w:rPr>
              <w:t>Тельмана</w:t>
            </w:r>
          </w:p>
        </w:tc>
        <w:tc>
          <w:tcPr>
            <w:tcW w:w="1528" w:type="dxa"/>
            <w:shd w:val="clear" w:color="auto" w:fill="auto"/>
          </w:tcPr>
          <w:p w:rsidR="006955DB" w:rsidRPr="001C1BB3" w:rsidRDefault="006955DB" w:rsidP="00560441">
            <w:pPr>
              <w:ind w:firstLine="708"/>
              <w:jc w:val="center"/>
              <w:rPr>
                <w:bCs/>
                <w:color w:val="000000"/>
              </w:rPr>
            </w:pPr>
            <w:r w:rsidRPr="001C1BB3">
              <w:rPr>
                <w:bCs/>
                <w:color w:val="000000"/>
              </w:rPr>
              <w:t>2БР Бородинский</w:t>
            </w:r>
          </w:p>
        </w:tc>
        <w:tc>
          <w:tcPr>
            <w:tcW w:w="893" w:type="dxa"/>
            <w:shd w:val="clear" w:color="auto" w:fill="auto"/>
          </w:tcPr>
          <w:p w:rsidR="006955DB" w:rsidRPr="001C1BB3" w:rsidRDefault="000D0270" w:rsidP="00F6170C">
            <w:pPr>
              <w:rPr>
                <w:bCs/>
              </w:rPr>
            </w:pPr>
            <w:r w:rsidRPr="001C1BB3">
              <w:rPr>
                <w:bCs/>
              </w:rPr>
              <w:t xml:space="preserve"> </w:t>
            </w:r>
            <w:r w:rsidRPr="001C1BB3">
              <w:rPr>
                <w:b/>
                <w:bCs/>
              </w:rPr>
              <w:t>(0,203)</w:t>
            </w:r>
          </w:p>
        </w:tc>
        <w:tc>
          <w:tcPr>
            <w:tcW w:w="1086" w:type="dxa"/>
            <w:shd w:val="clear" w:color="auto" w:fill="auto"/>
          </w:tcPr>
          <w:p w:rsidR="006955DB" w:rsidRPr="001C1BB3" w:rsidRDefault="00C5642C" w:rsidP="00F6170C">
            <w:pPr>
              <w:rPr>
                <w:bCs/>
              </w:rPr>
            </w:pPr>
            <w:r w:rsidRPr="001C1BB3">
              <w:rPr>
                <w:b/>
                <w:bCs/>
              </w:rPr>
              <w:t>4553,75</w:t>
            </w:r>
          </w:p>
        </w:tc>
        <w:tc>
          <w:tcPr>
            <w:tcW w:w="680" w:type="dxa"/>
            <w:shd w:val="clear" w:color="auto" w:fill="auto"/>
          </w:tcPr>
          <w:p w:rsidR="006955DB" w:rsidRPr="001C1BB3" w:rsidRDefault="000D0270" w:rsidP="00F6170C">
            <w:pPr>
              <w:rPr>
                <w:bCs/>
              </w:rPr>
            </w:pPr>
            <w:r w:rsidRPr="001C1BB3">
              <w:rPr>
                <w:b/>
                <w:bCs/>
              </w:rPr>
              <w:t>3200</w:t>
            </w:r>
          </w:p>
        </w:tc>
        <w:tc>
          <w:tcPr>
            <w:tcW w:w="738" w:type="dxa"/>
            <w:shd w:val="clear" w:color="auto" w:fill="auto"/>
          </w:tcPr>
          <w:p w:rsidR="006955DB" w:rsidRPr="001C1BB3" w:rsidRDefault="000D0270" w:rsidP="00F6170C">
            <w:pPr>
              <w:rPr>
                <w:bCs/>
              </w:rPr>
            </w:pPr>
            <w:r w:rsidRPr="001C1BB3">
              <w:rPr>
                <w:b/>
                <w:bCs/>
              </w:rPr>
              <w:t>0,457</w:t>
            </w:r>
          </w:p>
        </w:tc>
        <w:tc>
          <w:tcPr>
            <w:tcW w:w="970" w:type="dxa"/>
            <w:shd w:val="clear" w:color="auto" w:fill="auto"/>
          </w:tcPr>
          <w:p w:rsidR="006955DB" w:rsidRPr="001C1BB3" w:rsidRDefault="000D0270" w:rsidP="00F6170C">
            <w:pPr>
              <w:rPr>
                <w:bCs/>
              </w:rPr>
            </w:pPr>
            <w:r w:rsidRPr="001C1BB3">
              <w:rPr>
                <w:b/>
                <w:bCs/>
              </w:rPr>
              <w:t>9</w:t>
            </w:r>
            <w:r w:rsidR="003053C5">
              <w:rPr>
                <w:b/>
                <w:bCs/>
              </w:rPr>
              <w:t>21,57</w:t>
            </w:r>
          </w:p>
        </w:tc>
        <w:tc>
          <w:tcPr>
            <w:tcW w:w="970" w:type="dxa"/>
            <w:shd w:val="clear" w:color="auto" w:fill="auto"/>
          </w:tcPr>
          <w:p w:rsidR="006955DB" w:rsidRPr="001C1BB3" w:rsidRDefault="00C5642C" w:rsidP="00C5642C">
            <w:pPr>
              <w:rPr>
                <w:bCs/>
              </w:rPr>
            </w:pPr>
            <w:r w:rsidRPr="001C1BB3">
              <w:rPr>
                <w:bCs/>
              </w:rPr>
              <w:t>16</w:t>
            </w:r>
            <w:r w:rsidR="003053C5">
              <w:rPr>
                <w:bCs/>
              </w:rPr>
              <w:t>79,95</w:t>
            </w:r>
          </w:p>
        </w:tc>
        <w:tc>
          <w:tcPr>
            <w:tcW w:w="738" w:type="dxa"/>
            <w:shd w:val="clear" w:color="auto" w:fill="auto"/>
          </w:tcPr>
          <w:p w:rsidR="006955DB" w:rsidRPr="001C1BB3" w:rsidRDefault="003053C5" w:rsidP="00F6170C">
            <w:pPr>
              <w:rPr>
                <w:bCs/>
              </w:rPr>
            </w:pPr>
            <w:r>
              <w:rPr>
                <w:b/>
                <w:bCs/>
              </w:rPr>
              <w:t>10,08</w:t>
            </w:r>
          </w:p>
        </w:tc>
        <w:tc>
          <w:tcPr>
            <w:tcW w:w="1170" w:type="dxa"/>
            <w:shd w:val="clear" w:color="auto" w:fill="auto"/>
          </w:tcPr>
          <w:p w:rsidR="006955DB" w:rsidRPr="001C1BB3" w:rsidRDefault="000D0270" w:rsidP="00F6170C">
            <w:pPr>
              <w:rPr>
                <w:bCs/>
              </w:rPr>
            </w:pPr>
            <w:r w:rsidRPr="001C1BB3">
              <w:rPr>
                <w:b/>
                <w:bCs/>
              </w:rPr>
              <w:t>16</w:t>
            </w:r>
            <w:r w:rsidR="00C5642C" w:rsidRPr="001C1BB3">
              <w:rPr>
                <w:b/>
                <w:bCs/>
              </w:rPr>
              <w:t>90,03</w:t>
            </w:r>
          </w:p>
        </w:tc>
      </w:tr>
      <w:tr w:rsidR="003053C5" w:rsidRPr="00560441" w:rsidTr="00B978B3">
        <w:trPr>
          <w:trHeight w:val="330"/>
        </w:trPr>
        <w:tc>
          <w:tcPr>
            <w:tcW w:w="1770" w:type="dxa"/>
            <w:vMerge/>
            <w:shd w:val="clear" w:color="auto" w:fill="auto"/>
          </w:tcPr>
          <w:p w:rsidR="003053C5" w:rsidRPr="00560441" w:rsidRDefault="003053C5" w:rsidP="00560441">
            <w:pPr>
              <w:ind w:firstLine="708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3053C5" w:rsidRPr="00560441" w:rsidRDefault="003053C5" w:rsidP="00560441">
            <w:pPr>
              <w:ind w:firstLine="708"/>
              <w:jc w:val="center"/>
              <w:rPr>
                <w:b/>
                <w:bCs/>
                <w:color w:val="000000"/>
              </w:rPr>
            </w:pPr>
            <w:r w:rsidRPr="0056044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93" w:type="dxa"/>
            <w:shd w:val="clear" w:color="auto" w:fill="auto"/>
          </w:tcPr>
          <w:p w:rsidR="003053C5" w:rsidRPr="000315E2" w:rsidRDefault="003053C5" w:rsidP="003272AB">
            <w:pPr>
              <w:rPr>
                <w:b/>
                <w:bCs/>
              </w:rPr>
            </w:pPr>
            <w:r w:rsidRPr="000315E2">
              <w:rPr>
                <w:b/>
                <w:bCs/>
              </w:rPr>
              <w:t xml:space="preserve">0,203 </w:t>
            </w:r>
          </w:p>
        </w:tc>
        <w:tc>
          <w:tcPr>
            <w:tcW w:w="1086" w:type="dxa"/>
            <w:shd w:val="clear" w:color="auto" w:fill="auto"/>
          </w:tcPr>
          <w:p w:rsidR="003053C5" w:rsidRPr="000315E2" w:rsidRDefault="003053C5" w:rsidP="00F6170C">
            <w:pPr>
              <w:rPr>
                <w:b/>
                <w:bCs/>
              </w:rPr>
            </w:pPr>
            <w:r w:rsidRPr="001C1BB3">
              <w:rPr>
                <w:b/>
                <w:bCs/>
              </w:rPr>
              <w:t>4553,75</w:t>
            </w:r>
          </w:p>
        </w:tc>
        <w:tc>
          <w:tcPr>
            <w:tcW w:w="680" w:type="dxa"/>
            <w:shd w:val="clear" w:color="auto" w:fill="auto"/>
          </w:tcPr>
          <w:p w:rsidR="003053C5" w:rsidRPr="000315E2" w:rsidRDefault="003053C5" w:rsidP="00F6170C">
            <w:pPr>
              <w:rPr>
                <w:b/>
                <w:bCs/>
              </w:rPr>
            </w:pPr>
            <w:r w:rsidRPr="000315E2">
              <w:rPr>
                <w:b/>
                <w:bCs/>
              </w:rPr>
              <w:t>3200</w:t>
            </w:r>
          </w:p>
        </w:tc>
        <w:tc>
          <w:tcPr>
            <w:tcW w:w="738" w:type="dxa"/>
            <w:shd w:val="clear" w:color="auto" w:fill="auto"/>
          </w:tcPr>
          <w:p w:rsidR="003053C5" w:rsidRPr="000315E2" w:rsidRDefault="003053C5" w:rsidP="00F6170C">
            <w:pPr>
              <w:rPr>
                <w:b/>
                <w:bCs/>
              </w:rPr>
            </w:pPr>
            <w:r w:rsidRPr="000315E2">
              <w:rPr>
                <w:b/>
                <w:bCs/>
              </w:rPr>
              <w:t>0,457</w:t>
            </w:r>
          </w:p>
        </w:tc>
        <w:tc>
          <w:tcPr>
            <w:tcW w:w="970" w:type="dxa"/>
            <w:shd w:val="clear" w:color="auto" w:fill="auto"/>
          </w:tcPr>
          <w:p w:rsidR="003053C5" w:rsidRPr="000315E2" w:rsidRDefault="003053C5" w:rsidP="00F6170C">
            <w:pPr>
              <w:rPr>
                <w:b/>
                <w:bCs/>
              </w:rPr>
            </w:pPr>
            <w:r w:rsidRPr="001C1BB3">
              <w:rPr>
                <w:b/>
                <w:bCs/>
              </w:rPr>
              <w:t>9</w:t>
            </w:r>
            <w:r>
              <w:rPr>
                <w:b/>
                <w:bCs/>
              </w:rPr>
              <w:t>21,57</w:t>
            </w:r>
          </w:p>
        </w:tc>
        <w:tc>
          <w:tcPr>
            <w:tcW w:w="970" w:type="dxa"/>
            <w:shd w:val="clear" w:color="auto" w:fill="auto"/>
          </w:tcPr>
          <w:p w:rsidR="003053C5" w:rsidRPr="001C1BB3" w:rsidRDefault="003053C5" w:rsidP="001B0119">
            <w:pPr>
              <w:rPr>
                <w:bCs/>
              </w:rPr>
            </w:pPr>
            <w:r w:rsidRPr="001C1BB3">
              <w:rPr>
                <w:bCs/>
              </w:rPr>
              <w:t>16</w:t>
            </w:r>
            <w:r>
              <w:rPr>
                <w:bCs/>
              </w:rPr>
              <w:t>79,95</w:t>
            </w:r>
          </w:p>
        </w:tc>
        <w:tc>
          <w:tcPr>
            <w:tcW w:w="738" w:type="dxa"/>
            <w:shd w:val="clear" w:color="auto" w:fill="auto"/>
          </w:tcPr>
          <w:p w:rsidR="003053C5" w:rsidRPr="001C1BB3" w:rsidRDefault="003053C5" w:rsidP="001B0119">
            <w:pPr>
              <w:rPr>
                <w:bCs/>
              </w:rPr>
            </w:pPr>
            <w:r>
              <w:rPr>
                <w:b/>
                <w:bCs/>
              </w:rPr>
              <w:t>10,08</w:t>
            </w:r>
          </w:p>
        </w:tc>
        <w:tc>
          <w:tcPr>
            <w:tcW w:w="1170" w:type="dxa"/>
            <w:shd w:val="clear" w:color="auto" w:fill="auto"/>
          </w:tcPr>
          <w:p w:rsidR="003053C5" w:rsidRPr="000315E2" w:rsidRDefault="003053C5" w:rsidP="00F6170C">
            <w:pPr>
              <w:rPr>
                <w:b/>
                <w:bCs/>
              </w:rPr>
            </w:pPr>
            <w:r w:rsidRPr="000315E2">
              <w:rPr>
                <w:b/>
                <w:bCs/>
              </w:rPr>
              <w:t>1690,03</w:t>
            </w:r>
          </w:p>
        </w:tc>
      </w:tr>
    </w:tbl>
    <w:p w:rsidR="00A375AB" w:rsidRDefault="00A375AB" w:rsidP="00303B2C">
      <w:pPr>
        <w:ind w:firstLine="708"/>
        <w:jc w:val="both"/>
        <w:rPr>
          <w:bCs/>
          <w:color w:val="000000"/>
        </w:rPr>
      </w:pPr>
    </w:p>
    <w:p w:rsidR="00570182" w:rsidRDefault="00570182" w:rsidP="00303B2C">
      <w:pPr>
        <w:ind w:firstLine="708"/>
        <w:jc w:val="both"/>
        <w:rPr>
          <w:bCs/>
          <w:color w:val="000000"/>
        </w:rPr>
      </w:pPr>
    </w:p>
    <w:p w:rsidR="00570182" w:rsidRPr="00570182" w:rsidRDefault="00570182" w:rsidP="00570182"/>
    <w:p w:rsidR="00570182" w:rsidRPr="00570182" w:rsidRDefault="00570182" w:rsidP="00570182"/>
    <w:p w:rsidR="00570182" w:rsidRPr="00570182" w:rsidRDefault="00570182" w:rsidP="00570182"/>
    <w:p w:rsidR="00570182" w:rsidRPr="00570182" w:rsidRDefault="00570182" w:rsidP="00570182"/>
    <w:p w:rsidR="00570182" w:rsidRPr="00570182" w:rsidRDefault="00570182" w:rsidP="00570182"/>
    <w:p w:rsidR="00570182" w:rsidRPr="00570182" w:rsidRDefault="00570182" w:rsidP="00570182"/>
    <w:p w:rsidR="00570182" w:rsidRPr="00570182" w:rsidRDefault="00570182" w:rsidP="00570182"/>
    <w:p w:rsidR="00570182" w:rsidRPr="00570182" w:rsidRDefault="00570182" w:rsidP="00570182"/>
    <w:p w:rsidR="00570182" w:rsidRPr="00570182" w:rsidRDefault="00570182" w:rsidP="00570182"/>
    <w:p w:rsidR="00570182" w:rsidRDefault="00570182" w:rsidP="00570182">
      <w:pPr>
        <w:jc w:val="center"/>
        <w:sectPr w:rsidR="00570182" w:rsidSect="001B0119">
          <w:pgSz w:w="11906" w:h="16838" w:code="9"/>
          <w:pgMar w:top="1077" w:right="851" w:bottom="1134" w:left="1440" w:header="709" w:footer="709" w:gutter="0"/>
          <w:cols w:space="708"/>
          <w:titlePg/>
          <w:docGrid w:linePitch="360"/>
        </w:sectPr>
      </w:pPr>
    </w:p>
    <w:p w:rsidR="00303B2C" w:rsidRDefault="00813ACC" w:rsidP="00446BDD">
      <w:pPr>
        <w:spacing w:line="360" w:lineRule="auto"/>
        <w:ind w:firstLine="708"/>
        <w:jc w:val="both"/>
        <w:rPr>
          <w:bCs/>
          <w:color w:val="000000"/>
        </w:rPr>
      </w:pPr>
      <w:r w:rsidRPr="00813ACC">
        <w:rPr>
          <w:bCs/>
          <w:color w:val="000000"/>
        </w:rPr>
        <w:lastRenderedPageBreak/>
        <w:t>Для контроля экономичности работы котельных и возможности сопоставления плановых показателей с отчетными, потребность в топливе и удельные расходы топлива представлены в расчете на выработку теплоты, отпускаемой с коллекторов котельной</w:t>
      </w:r>
      <w:r w:rsidR="00A375AB">
        <w:rPr>
          <w:bCs/>
          <w:color w:val="000000"/>
        </w:rPr>
        <w:t>.</w:t>
      </w:r>
    </w:p>
    <w:p w:rsidR="00A375AB" w:rsidRDefault="00A375AB" w:rsidP="00303B2C">
      <w:pPr>
        <w:ind w:firstLine="708"/>
        <w:jc w:val="both"/>
        <w:rPr>
          <w:bCs/>
          <w:color w:val="000000"/>
        </w:rPr>
      </w:pPr>
    </w:p>
    <w:p w:rsidR="003808ED" w:rsidRPr="003808ED" w:rsidRDefault="00A375AB" w:rsidP="003808ED">
      <w:pPr>
        <w:ind w:firstLine="708"/>
        <w:jc w:val="center"/>
        <w:rPr>
          <w:bCs/>
          <w:i/>
          <w:color w:val="000000"/>
        </w:rPr>
      </w:pPr>
      <w:r w:rsidRPr="001F2896">
        <w:rPr>
          <w:bCs/>
          <w:i/>
          <w:color w:val="000000"/>
        </w:rPr>
        <w:t>Таблица 1</w:t>
      </w:r>
      <w:r w:rsidR="001F2896" w:rsidRPr="001F2896">
        <w:rPr>
          <w:bCs/>
          <w:i/>
          <w:color w:val="000000"/>
        </w:rPr>
        <w:t>3</w:t>
      </w:r>
      <w:r w:rsidRPr="001F2896">
        <w:rPr>
          <w:bCs/>
          <w:i/>
          <w:color w:val="000000"/>
        </w:rPr>
        <w:t xml:space="preserve"> </w:t>
      </w:r>
      <w:r w:rsidR="007326A9">
        <w:rPr>
          <w:bCs/>
          <w:i/>
          <w:color w:val="000000"/>
        </w:rPr>
        <w:t>–</w:t>
      </w:r>
      <w:r w:rsidRPr="001F2896">
        <w:rPr>
          <w:bCs/>
          <w:i/>
          <w:color w:val="000000"/>
        </w:rPr>
        <w:t xml:space="preserve"> </w:t>
      </w:r>
      <w:r w:rsidR="007326A9">
        <w:rPr>
          <w:bCs/>
          <w:i/>
          <w:color w:val="000000"/>
        </w:rPr>
        <w:t>Выработка и полезный отпуск</w:t>
      </w:r>
    </w:p>
    <w:p w:rsidR="003808ED" w:rsidRPr="003808ED" w:rsidRDefault="003808ED" w:rsidP="003808ED"/>
    <w:tbl>
      <w:tblPr>
        <w:tblpPr w:leftFromText="180" w:rightFromText="180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3137"/>
        <w:gridCol w:w="84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01396B" w:rsidRPr="0001396B" w:rsidTr="00B52D30">
        <w:trPr>
          <w:trHeight w:val="340"/>
        </w:trPr>
        <w:tc>
          <w:tcPr>
            <w:tcW w:w="0" w:type="auto"/>
            <w:vMerge w:val="restart"/>
          </w:tcPr>
          <w:p w:rsidR="00B52D30" w:rsidRPr="0001396B" w:rsidRDefault="00B52D30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B52D30" w:rsidRPr="0001396B" w:rsidRDefault="00B52D30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/>
                <w:i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B52D30" w:rsidRPr="0001396B" w:rsidRDefault="00B52D30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/>
                <w:iCs/>
                <w:sz w:val="20"/>
                <w:szCs w:val="20"/>
              </w:rPr>
              <w:t>Ед. изм</w:t>
            </w:r>
          </w:p>
        </w:tc>
        <w:tc>
          <w:tcPr>
            <w:tcW w:w="0" w:type="auto"/>
            <w:gridSpan w:val="10"/>
          </w:tcPr>
          <w:p w:rsidR="00B52D30" w:rsidRPr="0001396B" w:rsidRDefault="00B52D30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/>
                <w:iCs/>
                <w:sz w:val="20"/>
                <w:szCs w:val="20"/>
              </w:rPr>
              <w:t>Плановые значения по годам</w:t>
            </w:r>
          </w:p>
        </w:tc>
      </w:tr>
      <w:tr w:rsidR="0001396B" w:rsidRPr="0001396B" w:rsidTr="00AF14F8">
        <w:trPr>
          <w:trHeight w:val="285"/>
        </w:trPr>
        <w:tc>
          <w:tcPr>
            <w:tcW w:w="0" w:type="auto"/>
            <w:vMerge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/>
                <w:iCs/>
                <w:sz w:val="20"/>
                <w:szCs w:val="20"/>
              </w:rPr>
              <w:t>2016</w:t>
            </w:r>
          </w:p>
        </w:tc>
        <w:tc>
          <w:tcPr>
            <w:tcW w:w="0" w:type="auto"/>
            <w:vAlign w:val="center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/>
                <w:iCs/>
                <w:sz w:val="20"/>
                <w:szCs w:val="20"/>
              </w:rPr>
              <w:t>2017</w:t>
            </w:r>
          </w:p>
        </w:tc>
        <w:tc>
          <w:tcPr>
            <w:tcW w:w="0" w:type="auto"/>
            <w:vAlign w:val="center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/>
                <w:iCs/>
                <w:sz w:val="20"/>
                <w:szCs w:val="20"/>
              </w:rPr>
              <w:t>2018</w:t>
            </w:r>
          </w:p>
        </w:tc>
        <w:tc>
          <w:tcPr>
            <w:tcW w:w="0" w:type="auto"/>
            <w:vAlign w:val="center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/>
                <w:iCs/>
                <w:sz w:val="20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/>
                <w:iCs/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/>
                <w:iCs/>
                <w:sz w:val="20"/>
                <w:szCs w:val="20"/>
              </w:rPr>
              <w:t>2022</w:t>
            </w:r>
          </w:p>
        </w:tc>
        <w:tc>
          <w:tcPr>
            <w:tcW w:w="0" w:type="auto"/>
            <w:vAlign w:val="center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/>
                <w:iCs/>
                <w:sz w:val="20"/>
                <w:szCs w:val="20"/>
              </w:rPr>
              <w:t>2023</w:t>
            </w:r>
          </w:p>
        </w:tc>
        <w:tc>
          <w:tcPr>
            <w:tcW w:w="0" w:type="auto"/>
            <w:vAlign w:val="center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/>
                <w:iCs/>
                <w:sz w:val="20"/>
                <w:szCs w:val="20"/>
              </w:rPr>
              <w:t>2024</w:t>
            </w:r>
          </w:p>
        </w:tc>
        <w:tc>
          <w:tcPr>
            <w:tcW w:w="0" w:type="auto"/>
            <w:vAlign w:val="center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/>
                <w:iCs/>
                <w:sz w:val="20"/>
                <w:szCs w:val="20"/>
              </w:rPr>
              <w:t>2025</w:t>
            </w:r>
          </w:p>
        </w:tc>
      </w:tr>
      <w:tr w:rsidR="0001396B" w:rsidRPr="0001396B" w:rsidTr="0001396B">
        <w:trPr>
          <w:trHeight w:val="693"/>
        </w:trPr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iCs/>
                <w:sz w:val="20"/>
                <w:szCs w:val="20"/>
              </w:rPr>
            </w:pPr>
            <w:r w:rsidRPr="0001396B">
              <w:rPr>
                <w:rStyle w:val="FontStyle60"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iCs/>
                <w:sz w:val="20"/>
                <w:szCs w:val="20"/>
              </w:rPr>
            </w:pPr>
            <w:r w:rsidRPr="0001396B">
              <w:rPr>
                <w:rStyle w:val="FontStyle60"/>
                <w:iCs/>
                <w:sz w:val="20"/>
                <w:szCs w:val="20"/>
              </w:rPr>
              <w:t>Котельная №1</w:t>
            </w:r>
            <w:r w:rsidRPr="0001396B">
              <w:rPr>
                <w:sz w:val="20"/>
                <w:szCs w:val="20"/>
              </w:rPr>
              <w:t xml:space="preserve"> </w:t>
            </w:r>
            <w:r w:rsidRPr="0001396B">
              <w:rPr>
                <w:b/>
                <w:sz w:val="20"/>
                <w:szCs w:val="20"/>
              </w:rPr>
              <w:t>п. Приамурский</w:t>
            </w:r>
            <w:r w:rsidRPr="0001396B">
              <w:rPr>
                <w:rStyle w:val="FontStyle60"/>
                <w:iCs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A831F6" w:rsidRPr="0001396B" w:rsidRDefault="00A831F6" w:rsidP="0001396B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/>
                <w:iCs/>
                <w:sz w:val="20"/>
                <w:szCs w:val="20"/>
              </w:rPr>
            </w:pPr>
          </w:p>
        </w:tc>
      </w:tr>
      <w:tr w:rsidR="0001396B" w:rsidRPr="0001396B" w:rsidTr="00AF14F8"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outlineLvl w:val="3"/>
              <w:rPr>
                <w:rStyle w:val="FontStyle60"/>
                <w:i/>
                <w:iCs/>
                <w:sz w:val="20"/>
                <w:szCs w:val="20"/>
              </w:rPr>
            </w:pPr>
            <w:r w:rsidRPr="0001396B">
              <w:rPr>
                <w:sz w:val="20"/>
                <w:szCs w:val="20"/>
              </w:rPr>
              <w:t>Полезный отпуск в сеть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sz w:val="20"/>
                <w:szCs w:val="20"/>
              </w:rPr>
              <w:t>Гкал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17414,66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17414,66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17414,66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17414,66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17414,66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17414,66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17414,66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17414,66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17414,66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17414,66</w:t>
            </w:r>
          </w:p>
        </w:tc>
      </w:tr>
      <w:tr w:rsidR="0001396B" w:rsidRPr="0001396B" w:rsidTr="00A831F6">
        <w:trPr>
          <w:trHeight w:val="683"/>
        </w:trPr>
        <w:tc>
          <w:tcPr>
            <w:tcW w:w="0" w:type="auto"/>
          </w:tcPr>
          <w:p w:rsidR="00A831F6" w:rsidRPr="0001396B" w:rsidRDefault="00A831F6" w:rsidP="00A831F6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bCs/>
                <w:iCs/>
                <w:color w:val="000000"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:rsidR="00A831F6" w:rsidRPr="0001396B" w:rsidRDefault="00A831F6" w:rsidP="00A831F6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outlineLvl w:val="3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1396B">
              <w:rPr>
                <w:sz w:val="20"/>
                <w:szCs w:val="20"/>
              </w:rPr>
              <w:t>Тепловые потери</w:t>
            </w:r>
          </w:p>
        </w:tc>
        <w:tc>
          <w:tcPr>
            <w:tcW w:w="0" w:type="auto"/>
          </w:tcPr>
          <w:p w:rsidR="00A831F6" w:rsidRPr="0001396B" w:rsidRDefault="00A831F6" w:rsidP="00A831F6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bCs/>
                <w:iCs/>
                <w:color w:val="000000"/>
                <w:sz w:val="20"/>
                <w:szCs w:val="20"/>
              </w:rPr>
            </w:pPr>
            <w:r w:rsidRPr="0001396B">
              <w:rPr>
                <w:sz w:val="20"/>
                <w:szCs w:val="20"/>
              </w:rPr>
              <w:t>Гкал</w:t>
            </w:r>
          </w:p>
        </w:tc>
        <w:tc>
          <w:tcPr>
            <w:tcW w:w="0" w:type="auto"/>
          </w:tcPr>
          <w:p w:rsidR="00A831F6" w:rsidRPr="0001396B" w:rsidRDefault="00A831F6" w:rsidP="00A831F6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2936,39</w:t>
            </w:r>
          </w:p>
        </w:tc>
        <w:tc>
          <w:tcPr>
            <w:tcW w:w="0" w:type="auto"/>
          </w:tcPr>
          <w:p w:rsidR="00A831F6" w:rsidRPr="0001396B" w:rsidRDefault="00826995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2936,1</w:t>
            </w:r>
          </w:p>
        </w:tc>
        <w:tc>
          <w:tcPr>
            <w:tcW w:w="0" w:type="auto"/>
          </w:tcPr>
          <w:p w:rsidR="00A831F6" w:rsidRPr="0001396B" w:rsidRDefault="00826995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2917,76</w:t>
            </w:r>
          </w:p>
        </w:tc>
        <w:tc>
          <w:tcPr>
            <w:tcW w:w="0" w:type="auto"/>
          </w:tcPr>
          <w:p w:rsidR="00A831F6" w:rsidRPr="0001396B" w:rsidRDefault="00826995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2917,76</w:t>
            </w:r>
          </w:p>
        </w:tc>
        <w:tc>
          <w:tcPr>
            <w:tcW w:w="0" w:type="auto"/>
          </w:tcPr>
          <w:p w:rsidR="00A831F6" w:rsidRPr="0001396B" w:rsidRDefault="00826995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2915,17</w:t>
            </w:r>
          </w:p>
        </w:tc>
        <w:tc>
          <w:tcPr>
            <w:tcW w:w="0" w:type="auto"/>
          </w:tcPr>
          <w:p w:rsidR="00A831F6" w:rsidRPr="0001396B" w:rsidRDefault="00142E85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2914,94</w:t>
            </w:r>
          </w:p>
        </w:tc>
        <w:tc>
          <w:tcPr>
            <w:tcW w:w="0" w:type="auto"/>
          </w:tcPr>
          <w:p w:rsidR="00A831F6" w:rsidRPr="0001396B" w:rsidRDefault="00142E85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2914,94</w:t>
            </w:r>
          </w:p>
        </w:tc>
        <w:tc>
          <w:tcPr>
            <w:tcW w:w="0" w:type="auto"/>
          </w:tcPr>
          <w:p w:rsidR="00A831F6" w:rsidRPr="0001396B" w:rsidRDefault="00142E85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2912,22</w:t>
            </w:r>
          </w:p>
        </w:tc>
        <w:tc>
          <w:tcPr>
            <w:tcW w:w="0" w:type="auto"/>
          </w:tcPr>
          <w:p w:rsidR="00A831F6" w:rsidRPr="0001396B" w:rsidRDefault="00142E85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2902,12</w:t>
            </w:r>
          </w:p>
        </w:tc>
        <w:tc>
          <w:tcPr>
            <w:tcW w:w="0" w:type="auto"/>
          </w:tcPr>
          <w:p w:rsidR="00A831F6" w:rsidRPr="0001396B" w:rsidRDefault="00142E85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2899,45</w:t>
            </w:r>
          </w:p>
        </w:tc>
      </w:tr>
      <w:tr w:rsidR="0001396B" w:rsidRPr="0001396B" w:rsidTr="00AF14F8"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1.3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outlineLvl w:val="3"/>
              <w:rPr>
                <w:rStyle w:val="FontStyle60"/>
                <w:i/>
                <w:iCs/>
                <w:sz w:val="20"/>
                <w:szCs w:val="20"/>
              </w:rPr>
            </w:pPr>
            <w:r w:rsidRPr="0001396B">
              <w:rPr>
                <w:sz w:val="20"/>
                <w:szCs w:val="20"/>
              </w:rPr>
              <w:t>Собственные нужды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sz w:val="20"/>
                <w:szCs w:val="20"/>
              </w:rPr>
              <w:t>Гкал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1440,61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1440,61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1440,61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1440,61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1440,61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1440,61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1440,61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1440,61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1440,61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1440,61</w:t>
            </w:r>
          </w:p>
        </w:tc>
      </w:tr>
      <w:tr w:rsidR="0001396B" w:rsidRPr="0001396B" w:rsidTr="00AF14F8"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1.4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outlineLvl w:val="3"/>
              <w:rPr>
                <w:sz w:val="20"/>
                <w:szCs w:val="20"/>
              </w:rPr>
            </w:pPr>
            <w:r w:rsidRPr="0001396B">
              <w:rPr>
                <w:bCs/>
                <w:sz w:val="20"/>
                <w:szCs w:val="20"/>
              </w:rPr>
              <w:t>Выработка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sz w:val="20"/>
                <w:szCs w:val="20"/>
              </w:rPr>
              <w:t>Гкал</w:t>
            </w:r>
          </w:p>
        </w:tc>
        <w:tc>
          <w:tcPr>
            <w:tcW w:w="0" w:type="auto"/>
          </w:tcPr>
          <w:p w:rsidR="00A831F6" w:rsidRPr="0001396B" w:rsidRDefault="00142E85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21791,65</w:t>
            </w:r>
          </w:p>
        </w:tc>
        <w:tc>
          <w:tcPr>
            <w:tcW w:w="0" w:type="auto"/>
          </w:tcPr>
          <w:p w:rsidR="00A831F6" w:rsidRPr="0001396B" w:rsidRDefault="0001396B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21791,37</w:t>
            </w:r>
          </w:p>
        </w:tc>
        <w:tc>
          <w:tcPr>
            <w:tcW w:w="0" w:type="auto"/>
          </w:tcPr>
          <w:p w:rsidR="00A831F6" w:rsidRPr="0001396B" w:rsidRDefault="0001396B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21773,03</w:t>
            </w:r>
          </w:p>
        </w:tc>
        <w:tc>
          <w:tcPr>
            <w:tcW w:w="0" w:type="auto"/>
          </w:tcPr>
          <w:p w:rsidR="00A831F6" w:rsidRPr="0001396B" w:rsidRDefault="0001396B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21773,03</w:t>
            </w:r>
          </w:p>
        </w:tc>
        <w:tc>
          <w:tcPr>
            <w:tcW w:w="0" w:type="auto"/>
          </w:tcPr>
          <w:p w:rsidR="00A831F6" w:rsidRPr="0001396B" w:rsidRDefault="0001396B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21770,44</w:t>
            </w:r>
          </w:p>
        </w:tc>
        <w:tc>
          <w:tcPr>
            <w:tcW w:w="0" w:type="auto"/>
          </w:tcPr>
          <w:p w:rsidR="00A831F6" w:rsidRPr="0001396B" w:rsidRDefault="0001396B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21770,21</w:t>
            </w:r>
          </w:p>
        </w:tc>
        <w:tc>
          <w:tcPr>
            <w:tcW w:w="0" w:type="auto"/>
          </w:tcPr>
          <w:p w:rsidR="00A831F6" w:rsidRPr="0001396B" w:rsidRDefault="0001396B" w:rsidP="0001396B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 xml:space="preserve">21770,21 </w:t>
            </w:r>
          </w:p>
        </w:tc>
        <w:tc>
          <w:tcPr>
            <w:tcW w:w="0" w:type="auto"/>
          </w:tcPr>
          <w:p w:rsidR="00A831F6" w:rsidRPr="0001396B" w:rsidRDefault="0001396B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21767,49</w:t>
            </w:r>
          </w:p>
        </w:tc>
        <w:tc>
          <w:tcPr>
            <w:tcW w:w="0" w:type="auto"/>
          </w:tcPr>
          <w:p w:rsidR="00A831F6" w:rsidRPr="0001396B" w:rsidRDefault="0001396B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21757,39</w:t>
            </w:r>
          </w:p>
        </w:tc>
        <w:tc>
          <w:tcPr>
            <w:tcW w:w="0" w:type="auto"/>
          </w:tcPr>
          <w:p w:rsidR="00A831F6" w:rsidRPr="0001396B" w:rsidRDefault="0001396B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21754,72</w:t>
            </w:r>
          </w:p>
        </w:tc>
      </w:tr>
      <w:tr w:rsidR="0001396B" w:rsidRPr="0001396B" w:rsidTr="00AF14F8"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iCs/>
                <w:sz w:val="20"/>
                <w:szCs w:val="20"/>
              </w:rPr>
            </w:pPr>
            <w:r w:rsidRPr="0001396B">
              <w:rPr>
                <w:rStyle w:val="FontStyle60"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831F6" w:rsidRPr="0001396B" w:rsidRDefault="00A831F6" w:rsidP="00B52D30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01396B">
              <w:rPr>
                <w:b/>
                <w:sz w:val="20"/>
                <w:szCs w:val="20"/>
              </w:rPr>
              <w:t>Котельная с. им. Тельмана: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</w:p>
        </w:tc>
      </w:tr>
      <w:tr w:rsidR="0001396B" w:rsidRPr="0001396B" w:rsidTr="00AF14F8"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2.1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outlineLvl w:val="3"/>
              <w:rPr>
                <w:bCs/>
                <w:sz w:val="20"/>
                <w:szCs w:val="20"/>
              </w:rPr>
            </w:pPr>
            <w:r w:rsidRPr="0001396B">
              <w:rPr>
                <w:sz w:val="20"/>
                <w:szCs w:val="20"/>
              </w:rPr>
              <w:t>Полезный отпуск в сеть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sz w:val="20"/>
                <w:szCs w:val="20"/>
              </w:rPr>
            </w:pPr>
            <w:r w:rsidRPr="0001396B">
              <w:rPr>
                <w:sz w:val="20"/>
                <w:szCs w:val="20"/>
              </w:rPr>
              <w:t>Гкал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2836,05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2836,05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2836,05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2836,05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2836,05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2836,05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2836,05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2836,05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2836,05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2836,05</w:t>
            </w:r>
          </w:p>
        </w:tc>
      </w:tr>
      <w:tr w:rsidR="0001396B" w:rsidRPr="0001396B" w:rsidTr="00AF14F8"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2.2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outlineLvl w:val="3"/>
              <w:rPr>
                <w:bCs/>
                <w:sz w:val="20"/>
                <w:szCs w:val="20"/>
              </w:rPr>
            </w:pPr>
            <w:r w:rsidRPr="0001396B">
              <w:rPr>
                <w:sz w:val="20"/>
                <w:szCs w:val="20"/>
              </w:rPr>
              <w:t>Тепловые потери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sz w:val="20"/>
                <w:szCs w:val="20"/>
              </w:rPr>
            </w:pPr>
            <w:r w:rsidRPr="0001396B">
              <w:rPr>
                <w:sz w:val="20"/>
                <w:szCs w:val="20"/>
              </w:rPr>
              <w:t>Гкал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1717,7</w:t>
            </w:r>
          </w:p>
        </w:tc>
        <w:tc>
          <w:tcPr>
            <w:tcW w:w="0" w:type="auto"/>
          </w:tcPr>
          <w:p w:rsidR="00A831F6" w:rsidRPr="0001396B" w:rsidRDefault="00826995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1717,7</w:t>
            </w:r>
          </w:p>
        </w:tc>
        <w:tc>
          <w:tcPr>
            <w:tcW w:w="0" w:type="auto"/>
          </w:tcPr>
          <w:p w:rsidR="00A831F6" w:rsidRPr="0001396B" w:rsidRDefault="00826995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1707,0</w:t>
            </w:r>
          </w:p>
        </w:tc>
        <w:tc>
          <w:tcPr>
            <w:tcW w:w="0" w:type="auto"/>
          </w:tcPr>
          <w:p w:rsidR="00A831F6" w:rsidRPr="0001396B" w:rsidRDefault="00826995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1707,0</w:t>
            </w:r>
          </w:p>
        </w:tc>
        <w:tc>
          <w:tcPr>
            <w:tcW w:w="0" w:type="auto"/>
          </w:tcPr>
          <w:p w:rsidR="00A831F6" w:rsidRPr="0001396B" w:rsidRDefault="00142E85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1705,48</w:t>
            </w:r>
          </w:p>
        </w:tc>
        <w:tc>
          <w:tcPr>
            <w:tcW w:w="0" w:type="auto"/>
          </w:tcPr>
          <w:p w:rsidR="00A831F6" w:rsidRPr="0001396B" w:rsidRDefault="00142E85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1705,35</w:t>
            </w:r>
          </w:p>
        </w:tc>
        <w:tc>
          <w:tcPr>
            <w:tcW w:w="0" w:type="auto"/>
          </w:tcPr>
          <w:p w:rsidR="00A831F6" w:rsidRPr="0001396B" w:rsidRDefault="00142E85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1705,35</w:t>
            </w:r>
          </w:p>
        </w:tc>
        <w:tc>
          <w:tcPr>
            <w:tcW w:w="0" w:type="auto"/>
          </w:tcPr>
          <w:p w:rsidR="00A831F6" w:rsidRPr="0001396B" w:rsidRDefault="00142E85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1703,75</w:t>
            </w:r>
          </w:p>
        </w:tc>
        <w:tc>
          <w:tcPr>
            <w:tcW w:w="0" w:type="auto"/>
          </w:tcPr>
          <w:p w:rsidR="00A831F6" w:rsidRPr="0001396B" w:rsidRDefault="00142E85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1697,85</w:t>
            </w:r>
          </w:p>
        </w:tc>
        <w:tc>
          <w:tcPr>
            <w:tcW w:w="0" w:type="auto"/>
          </w:tcPr>
          <w:p w:rsidR="00A831F6" w:rsidRPr="0001396B" w:rsidRDefault="00142E85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1696,28</w:t>
            </w:r>
          </w:p>
        </w:tc>
      </w:tr>
      <w:tr w:rsidR="0001396B" w:rsidRPr="0001396B" w:rsidTr="00AF14F8"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2.3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outlineLvl w:val="3"/>
              <w:rPr>
                <w:bCs/>
                <w:sz w:val="20"/>
                <w:szCs w:val="20"/>
              </w:rPr>
            </w:pPr>
            <w:r w:rsidRPr="0001396B">
              <w:rPr>
                <w:sz w:val="20"/>
                <w:szCs w:val="20"/>
              </w:rPr>
              <w:t>Собственные нужды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sz w:val="20"/>
                <w:szCs w:val="20"/>
              </w:rPr>
            </w:pPr>
            <w:r w:rsidRPr="0001396B">
              <w:rPr>
                <w:sz w:val="20"/>
                <w:szCs w:val="20"/>
              </w:rPr>
              <w:t>Гкал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332,67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332,67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332,67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332,67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332,67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332,67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332,67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332,67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332,67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332,67</w:t>
            </w:r>
          </w:p>
        </w:tc>
      </w:tr>
      <w:tr w:rsidR="0001396B" w:rsidRPr="0001396B" w:rsidTr="00AF14F8"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2.4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outlineLvl w:val="3"/>
              <w:rPr>
                <w:bCs/>
                <w:sz w:val="20"/>
                <w:szCs w:val="20"/>
              </w:rPr>
            </w:pPr>
            <w:r w:rsidRPr="0001396B">
              <w:rPr>
                <w:bCs/>
                <w:sz w:val="20"/>
                <w:szCs w:val="20"/>
              </w:rPr>
              <w:t>Выработка</w:t>
            </w:r>
          </w:p>
        </w:tc>
        <w:tc>
          <w:tcPr>
            <w:tcW w:w="0" w:type="auto"/>
          </w:tcPr>
          <w:p w:rsidR="00A831F6" w:rsidRPr="0001396B" w:rsidRDefault="00A831F6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sz w:val="20"/>
                <w:szCs w:val="20"/>
              </w:rPr>
            </w:pPr>
            <w:r w:rsidRPr="0001396B">
              <w:rPr>
                <w:sz w:val="20"/>
                <w:szCs w:val="20"/>
              </w:rPr>
              <w:t>Гкал</w:t>
            </w:r>
          </w:p>
        </w:tc>
        <w:tc>
          <w:tcPr>
            <w:tcW w:w="0" w:type="auto"/>
          </w:tcPr>
          <w:p w:rsidR="00A831F6" w:rsidRPr="0001396B" w:rsidRDefault="00142E85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4886,42</w:t>
            </w:r>
          </w:p>
        </w:tc>
        <w:tc>
          <w:tcPr>
            <w:tcW w:w="0" w:type="auto"/>
          </w:tcPr>
          <w:p w:rsidR="00A831F6" w:rsidRPr="0001396B" w:rsidRDefault="0001396B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4886,42</w:t>
            </w:r>
          </w:p>
        </w:tc>
        <w:tc>
          <w:tcPr>
            <w:tcW w:w="0" w:type="auto"/>
          </w:tcPr>
          <w:p w:rsidR="00A831F6" w:rsidRPr="0001396B" w:rsidRDefault="0001396B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4875,72</w:t>
            </w:r>
          </w:p>
        </w:tc>
        <w:tc>
          <w:tcPr>
            <w:tcW w:w="0" w:type="auto"/>
          </w:tcPr>
          <w:p w:rsidR="00A831F6" w:rsidRPr="0001396B" w:rsidRDefault="0001396B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4875,72</w:t>
            </w:r>
          </w:p>
        </w:tc>
        <w:tc>
          <w:tcPr>
            <w:tcW w:w="0" w:type="auto"/>
          </w:tcPr>
          <w:p w:rsidR="00A831F6" w:rsidRPr="0001396B" w:rsidRDefault="0001396B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4874,2</w:t>
            </w:r>
          </w:p>
        </w:tc>
        <w:tc>
          <w:tcPr>
            <w:tcW w:w="0" w:type="auto"/>
          </w:tcPr>
          <w:p w:rsidR="00A831F6" w:rsidRPr="0001396B" w:rsidRDefault="0001396B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4874,07</w:t>
            </w:r>
          </w:p>
        </w:tc>
        <w:tc>
          <w:tcPr>
            <w:tcW w:w="0" w:type="auto"/>
          </w:tcPr>
          <w:p w:rsidR="00A831F6" w:rsidRPr="0001396B" w:rsidRDefault="0001396B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4874,07</w:t>
            </w:r>
          </w:p>
        </w:tc>
        <w:tc>
          <w:tcPr>
            <w:tcW w:w="0" w:type="auto"/>
          </w:tcPr>
          <w:p w:rsidR="00A831F6" w:rsidRPr="0001396B" w:rsidRDefault="0001396B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4872,47</w:t>
            </w:r>
          </w:p>
        </w:tc>
        <w:tc>
          <w:tcPr>
            <w:tcW w:w="0" w:type="auto"/>
          </w:tcPr>
          <w:p w:rsidR="00A831F6" w:rsidRPr="0001396B" w:rsidRDefault="0001396B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4866,57</w:t>
            </w:r>
          </w:p>
        </w:tc>
        <w:tc>
          <w:tcPr>
            <w:tcW w:w="0" w:type="auto"/>
          </w:tcPr>
          <w:p w:rsidR="00A831F6" w:rsidRPr="0001396B" w:rsidRDefault="0001396B" w:rsidP="00B52D30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  <w:rPr>
                <w:rStyle w:val="FontStyle60"/>
                <w:b w:val="0"/>
                <w:iCs/>
                <w:sz w:val="20"/>
                <w:szCs w:val="20"/>
              </w:rPr>
            </w:pPr>
            <w:r w:rsidRPr="0001396B">
              <w:rPr>
                <w:rStyle w:val="FontStyle60"/>
                <w:b w:val="0"/>
                <w:iCs/>
                <w:sz w:val="20"/>
                <w:szCs w:val="20"/>
              </w:rPr>
              <w:t>4865</w:t>
            </w:r>
          </w:p>
        </w:tc>
      </w:tr>
    </w:tbl>
    <w:p w:rsidR="0032064B" w:rsidRDefault="0032064B" w:rsidP="00F6170C">
      <w:pPr>
        <w:keepNext/>
        <w:keepLines/>
        <w:widowControl/>
        <w:tabs>
          <w:tab w:val="num" w:pos="2520"/>
        </w:tabs>
        <w:autoSpaceDE/>
        <w:autoSpaceDN/>
        <w:adjustRightInd/>
        <w:spacing w:before="240" w:after="120" w:line="270" w:lineRule="atLeast"/>
        <w:jc w:val="center"/>
        <w:outlineLvl w:val="3"/>
        <w:rPr>
          <w:rStyle w:val="FontStyle60"/>
          <w:b w:val="0"/>
          <w:i/>
          <w:iCs/>
        </w:rPr>
        <w:sectPr w:rsidR="0032064B" w:rsidSect="00B978B3">
          <w:pgSz w:w="16838" w:h="11906" w:orient="landscape" w:code="9"/>
          <w:pgMar w:top="851" w:right="1134" w:bottom="1440" w:left="1077" w:header="709" w:footer="709" w:gutter="0"/>
          <w:cols w:space="708"/>
          <w:titlePg/>
          <w:docGrid w:linePitch="360"/>
        </w:sectPr>
      </w:pPr>
    </w:p>
    <w:p w:rsidR="0032064B" w:rsidRDefault="0032064B" w:rsidP="00F6170C">
      <w:pPr>
        <w:keepNext/>
        <w:keepLines/>
        <w:widowControl/>
        <w:tabs>
          <w:tab w:val="num" w:pos="2520"/>
        </w:tabs>
        <w:autoSpaceDE/>
        <w:autoSpaceDN/>
        <w:adjustRightInd/>
        <w:spacing w:before="240" w:after="120" w:line="270" w:lineRule="atLeast"/>
        <w:jc w:val="center"/>
        <w:outlineLvl w:val="3"/>
        <w:rPr>
          <w:rStyle w:val="FontStyle60"/>
          <w:b w:val="0"/>
          <w:i/>
          <w:iCs/>
        </w:rPr>
      </w:pPr>
    </w:p>
    <w:p w:rsidR="00F6170C" w:rsidRPr="00851FDA" w:rsidRDefault="00F6170C" w:rsidP="00F6170C">
      <w:pPr>
        <w:keepNext/>
        <w:keepLines/>
        <w:widowControl/>
        <w:tabs>
          <w:tab w:val="num" w:pos="2520"/>
        </w:tabs>
        <w:autoSpaceDE/>
        <w:autoSpaceDN/>
        <w:adjustRightInd/>
        <w:spacing w:before="240" w:after="120" w:line="270" w:lineRule="atLeast"/>
        <w:jc w:val="center"/>
        <w:outlineLvl w:val="3"/>
        <w:rPr>
          <w:rStyle w:val="FontStyle60"/>
          <w:b w:val="0"/>
          <w:i/>
          <w:iCs/>
        </w:rPr>
      </w:pPr>
      <w:r w:rsidRPr="00851FDA">
        <w:rPr>
          <w:rStyle w:val="FontStyle60"/>
          <w:b w:val="0"/>
          <w:i/>
          <w:iCs/>
        </w:rPr>
        <w:t xml:space="preserve">Таблица №14 - Структура потребления годовой тепловой энергии централизованного теплоснабжения </w:t>
      </w:r>
    </w:p>
    <w:tbl>
      <w:tblPr>
        <w:tblW w:w="10154" w:type="dxa"/>
        <w:tblInd w:w="103" w:type="dxa"/>
        <w:tblLook w:val="0000"/>
      </w:tblPr>
      <w:tblGrid>
        <w:gridCol w:w="3659"/>
        <w:gridCol w:w="1342"/>
        <w:gridCol w:w="1124"/>
        <w:gridCol w:w="1551"/>
        <w:gridCol w:w="2478"/>
      </w:tblGrid>
      <w:tr w:rsidR="00F6170C" w:rsidRPr="000A16DE" w:rsidTr="0032064B">
        <w:trPr>
          <w:trHeight w:val="414"/>
        </w:trPr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170C" w:rsidRPr="000A16DE" w:rsidRDefault="00F6170C" w:rsidP="00560441">
            <w:pPr>
              <w:widowControl/>
              <w:autoSpaceDE/>
              <w:autoSpaceDN/>
              <w:adjustRightInd/>
              <w:jc w:val="center"/>
            </w:pPr>
            <w:r w:rsidRPr="000A16DE">
              <w:t>Наименование  котельной</w:t>
            </w:r>
          </w:p>
        </w:tc>
        <w:tc>
          <w:tcPr>
            <w:tcW w:w="64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170C" w:rsidRPr="000A16DE" w:rsidRDefault="00F6170C" w:rsidP="00560441">
            <w:pPr>
              <w:widowControl/>
              <w:autoSpaceDE/>
              <w:autoSpaceDN/>
              <w:adjustRightInd/>
              <w:jc w:val="center"/>
            </w:pPr>
            <w:r w:rsidRPr="000A16DE">
              <w:t>Отопление</w:t>
            </w:r>
            <w:r>
              <w:t xml:space="preserve"> (Гкал)</w:t>
            </w:r>
          </w:p>
        </w:tc>
      </w:tr>
      <w:tr w:rsidR="00F6170C" w:rsidRPr="000A16DE" w:rsidTr="0032064B">
        <w:trPr>
          <w:trHeight w:val="2697"/>
        </w:trPr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6170C" w:rsidRPr="000A16DE" w:rsidRDefault="00F6170C" w:rsidP="00560441">
            <w:pPr>
              <w:widowControl/>
              <w:autoSpaceDE/>
              <w:autoSpaceDN/>
              <w:adjustRightInd/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70C" w:rsidRPr="000A16DE" w:rsidRDefault="00F6170C" w:rsidP="00560441">
            <w:pPr>
              <w:widowControl/>
              <w:autoSpaceDE/>
              <w:autoSpaceDN/>
              <w:adjustRightInd/>
              <w:jc w:val="center"/>
            </w:pPr>
            <w:r w:rsidRPr="000A16DE">
              <w:t>Население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70C" w:rsidRPr="000A16DE" w:rsidRDefault="00F6170C" w:rsidP="00560441">
            <w:pPr>
              <w:widowControl/>
              <w:autoSpaceDE/>
              <w:autoSpaceDN/>
              <w:adjustRightInd/>
              <w:jc w:val="center"/>
            </w:pPr>
            <w:r w:rsidRPr="000A16DE">
              <w:t>Бюджетные потребители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70C" w:rsidRPr="000A16DE" w:rsidRDefault="00F6170C" w:rsidP="00560441">
            <w:pPr>
              <w:widowControl/>
              <w:autoSpaceDE/>
              <w:autoSpaceDN/>
              <w:adjustRightInd/>
              <w:jc w:val="center"/>
            </w:pPr>
            <w:r w:rsidRPr="000A16DE">
              <w:t>Прочие потребители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70C" w:rsidRPr="000A16DE" w:rsidRDefault="00F6170C" w:rsidP="00560441">
            <w:pPr>
              <w:widowControl/>
              <w:autoSpaceDE/>
              <w:autoSpaceDN/>
              <w:adjustRightInd/>
              <w:jc w:val="center"/>
            </w:pPr>
            <w:r w:rsidRPr="000A16DE">
              <w:t>Собственное производство</w:t>
            </w:r>
          </w:p>
        </w:tc>
      </w:tr>
      <w:tr w:rsidR="0024319E" w:rsidRPr="000A16DE" w:rsidTr="0032064B">
        <w:trPr>
          <w:trHeight w:val="557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319E" w:rsidRDefault="0024319E" w:rsidP="00691A6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Котельная №1</w:t>
            </w:r>
            <w:r w:rsidRPr="00656473">
              <w:rPr>
                <w:sz w:val="22"/>
                <w:szCs w:val="22"/>
              </w:rPr>
              <w:t xml:space="preserve"> </w:t>
            </w:r>
          </w:p>
          <w:p w:rsidR="0024319E" w:rsidRPr="009168BE" w:rsidRDefault="0024319E" w:rsidP="00691A6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56473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Приамурский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19E" w:rsidRPr="000D0D9F" w:rsidRDefault="00C5642C" w:rsidP="00583898">
            <w:pPr>
              <w:widowControl/>
              <w:autoSpaceDE/>
              <w:autoSpaceDN/>
              <w:adjustRightInd/>
              <w:jc w:val="center"/>
            </w:pPr>
            <w:r>
              <w:t>14453,07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19E" w:rsidRPr="00DB67EF" w:rsidRDefault="00C5642C" w:rsidP="00560441">
            <w:pPr>
              <w:widowControl/>
              <w:autoSpaceDE/>
              <w:autoSpaceDN/>
              <w:adjustRightInd/>
              <w:jc w:val="center"/>
            </w:pPr>
            <w:r>
              <w:t>1728,91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19E" w:rsidRPr="000A16DE" w:rsidRDefault="00C5642C" w:rsidP="00560441">
            <w:pPr>
              <w:widowControl/>
              <w:autoSpaceDE/>
              <w:autoSpaceDN/>
              <w:adjustRightInd/>
              <w:jc w:val="center"/>
            </w:pPr>
            <w:r>
              <w:t>1038,34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19E" w:rsidRPr="000A16DE" w:rsidRDefault="00C5642C" w:rsidP="00560441">
            <w:pPr>
              <w:widowControl/>
              <w:autoSpaceDE/>
              <w:autoSpaceDN/>
              <w:adjustRightInd/>
              <w:jc w:val="center"/>
            </w:pPr>
            <w:r>
              <w:t>194,34</w:t>
            </w:r>
          </w:p>
        </w:tc>
      </w:tr>
      <w:tr w:rsidR="0024319E" w:rsidRPr="000A16DE" w:rsidTr="0032064B">
        <w:trPr>
          <w:trHeight w:val="557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319E" w:rsidRPr="009168BE" w:rsidRDefault="0024319E" w:rsidP="00691A6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168BE">
              <w:rPr>
                <w:sz w:val="22"/>
                <w:szCs w:val="22"/>
              </w:rPr>
              <w:t xml:space="preserve">Котельная </w:t>
            </w:r>
            <w:r>
              <w:rPr>
                <w:sz w:val="22"/>
                <w:szCs w:val="22"/>
              </w:rPr>
              <w:t>с. им. Тельмана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19E" w:rsidRPr="000A16DE" w:rsidRDefault="00C5642C" w:rsidP="00583898">
            <w:pPr>
              <w:widowControl/>
              <w:autoSpaceDE/>
              <w:autoSpaceDN/>
              <w:adjustRightInd/>
              <w:jc w:val="center"/>
            </w:pPr>
            <w:r>
              <w:t>2034,48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19E" w:rsidRPr="00DB67EF" w:rsidRDefault="00C5642C" w:rsidP="00560441">
            <w:pPr>
              <w:widowControl/>
              <w:autoSpaceDE/>
              <w:autoSpaceDN/>
              <w:adjustRightInd/>
              <w:jc w:val="center"/>
            </w:pPr>
            <w:r>
              <w:t>292,37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19E" w:rsidRPr="000A16DE" w:rsidRDefault="00C5642C" w:rsidP="00560441">
            <w:pPr>
              <w:widowControl/>
              <w:autoSpaceDE/>
              <w:autoSpaceDN/>
              <w:adjustRightInd/>
              <w:jc w:val="center"/>
            </w:pPr>
            <w:r>
              <w:t>509,20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19E" w:rsidRPr="000A16DE" w:rsidRDefault="00C5642C" w:rsidP="00560441">
            <w:pPr>
              <w:widowControl/>
              <w:autoSpaceDE/>
              <w:autoSpaceDN/>
              <w:adjustRightInd/>
              <w:jc w:val="center"/>
            </w:pPr>
            <w:r>
              <w:t>0</w:t>
            </w:r>
          </w:p>
        </w:tc>
      </w:tr>
      <w:tr w:rsidR="0024319E" w:rsidRPr="000A16DE" w:rsidTr="0032064B">
        <w:trPr>
          <w:trHeight w:val="58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319E" w:rsidRPr="0024319E" w:rsidRDefault="0024319E" w:rsidP="00D507D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4319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19E" w:rsidRPr="00382D65" w:rsidRDefault="00C5642C" w:rsidP="0058389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16487,55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19E" w:rsidRPr="00382D65" w:rsidRDefault="00C5642C" w:rsidP="0056044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2021,28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19E" w:rsidRPr="00382D65" w:rsidRDefault="00C5642C" w:rsidP="0056044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1547,54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19E" w:rsidRPr="00382D65" w:rsidRDefault="00C5642C" w:rsidP="0056044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194,34</w:t>
            </w:r>
          </w:p>
        </w:tc>
      </w:tr>
    </w:tbl>
    <w:p w:rsidR="0046601D" w:rsidRPr="0046601D" w:rsidRDefault="005524CD" w:rsidP="0046601D">
      <w:pPr>
        <w:keepNext/>
        <w:keepLines/>
        <w:widowControl/>
        <w:tabs>
          <w:tab w:val="num" w:pos="2520"/>
        </w:tabs>
        <w:autoSpaceDE/>
        <w:autoSpaceDN/>
        <w:adjustRightInd/>
        <w:spacing w:before="240" w:after="120" w:line="270" w:lineRule="atLeast"/>
        <w:jc w:val="center"/>
        <w:outlineLvl w:val="3"/>
        <w:rPr>
          <w:rStyle w:val="FontStyle60"/>
          <w:b w:val="0"/>
          <w:iCs/>
        </w:rPr>
      </w:pPr>
      <w:r>
        <w:rPr>
          <w:bCs/>
          <w:iCs/>
          <w:noProof/>
          <w:color w:val="000000"/>
          <w:sz w:val="22"/>
          <w:szCs w:val="22"/>
        </w:rPr>
        <w:drawing>
          <wp:inline distT="0" distB="0" distL="0" distR="0">
            <wp:extent cx="6097270" cy="4076700"/>
            <wp:effectExtent l="19050" t="0" r="0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407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B2C" w:rsidRPr="00D17768" w:rsidRDefault="00303B2C" w:rsidP="00303B2C">
      <w:pPr>
        <w:keepNext/>
        <w:keepLines/>
        <w:widowControl/>
        <w:tabs>
          <w:tab w:val="num" w:pos="2520"/>
        </w:tabs>
        <w:autoSpaceDE/>
        <w:autoSpaceDN/>
        <w:adjustRightInd/>
        <w:spacing w:before="240" w:after="120" w:line="270" w:lineRule="atLeast"/>
        <w:jc w:val="center"/>
        <w:outlineLvl w:val="3"/>
        <w:rPr>
          <w:b/>
          <w:bCs/>
          <w:i/>
          <w:iCs/>
          <w:color w:val="000000"/>
          <w:sz w:val="22"/>
          <w:szCs w:val="22"/>
        </w:rPr>
      </w:pPr>
      <w:r w:rsidRPr="00D17768">
        <w:rPr>
          <w:rStyle w:val="FontStyle60"/>
          <w:b w:val="0"/>
          <w:i/>
          <w:iCs/>
        </w:rPr>
        <w:t xml:space="preserve">Рисунок 3 -  Структура потребления годовой тепловой энергии централизованного теплоснабжения </w:t>
      </w:r>
      <w:r w:rsidR="00BF0744">
        <w:rPr>
          <w:rStyle w:val="FontStyle60"/>
          <w:b w:val="0"/>
          <w:i/>
          <w:iCs/>
        </w:rPr>
        <w:t>Приамурского</w:t>
      </w:r>
      <w:r w:rsidR="000A16DE">
        <w:rPr>
          <w:rStyle w:val="FontStyle60"/>
          <w:b w:val="0"/>
          <w:i/>
          <w:iCs/>
        </w:rPr>
        <w:t xml:space="preserve"> городского поселения </w:t>
      </w:r>
      <w:r w:rsidR="00816E9D">
        <w:rPr>
          <w:rStyle w:val="FontStyle60"/>
          <w:b w:val="0"/>
          <w:i/>
          <w:iCs/>
        </w:rPr>
        <w:t xml:space="preserve"> </w:t>
      </w:r>
      <w:r w:rsidR="007034CF">
        <w:rPr>
          <w:rStyle w:val="FontStyle60"/>
          <w:b w:val="0"/>
          <w:i/>
          <w:iCs/>
        </w:rPr>
        <w:t>(Гкал)</w:t>
      </w:r>
    </w:p>
    <w:p w:rsidR="000A16DE" w:rsidRDefault="000A16DE" w:rsidP="00303B2C">
      <w:pPr>
        <w:pStyle w:val="Style16"/>
        <w:widowControl/>
        <w:jc w:val="center"/>
        <w:rPr>
          <w:rStyle w:val="FontStyle61"/>
          <w:bCs w:val="0"/>
          <w:sz w:val="28"/>
          <w:szCs w:val="28"/>
          <w:u w:val="single"/>
        </w:rPr>
      </w:pPr>
    </w:p>
    <w:p w:rsidR="00FA2A17" w:rsidRDefault="00FA2A17" w:rsidP="0032064B">
      <w:pPr>
        <w:pStyle w:val="Style16"/>
        <w:widowControl/>
        <w:spacing w:line="360" w:lineRule="auto"/>
        <w:rPr>
          <w:rStyle w:val="FontStyle61"/>
          <w:bCs w:val="0"/>
          <w:sz w:val="28"/>
          <w:szCs w:val="28"/>
          <w:u w:val="single"/>
        </w:rPr>
      </w:pPr>
    </w:p>
    <w:p w:rsidR="001C42AE" w:rsidRDefault="001C42AE" w:rsidP="0046601D">
      <w:pPr>
        <w:pStyle w:val="Style16"/>
        <w:widowControl/>
        <w:spacing w:line="360" w:lineRule="auto"/>
        <w:rPr>
          <w:rStyle w:val="FontStyle61"/>
          <w:bCs w:val="0"/>
          <w:sz w:val="28"/>
          <w:szCs w:val="28"/>
          <w:u w:val="single"/>
        </w:rPr>
      </w:pPr>
    </w:p>
    <w:p w:rsidR="00303B2C" w:rsidRDefault="00303B2C" w:rsidP="00E175B4">
      <w:pPr>
        <w:pStyle w:val="Style16"/>
        <w:widowControl/>
        <w:spacing w:line="360" w:lineRule="auto"/>
        <w:jc w:val="center"/>
        <w:rPr>
          <w:rStyle w:val="FontStyle61"/>
          <w:bCs w:val="0"/>
          <w:sz w:val="28"/>
          <w:szCs w:val="28"/>
          <w:u w:val="single"/>
        </w:rPr>
      </w:pPr>
      <w:r>
        <w:rPr>
          <w:rStyle w:val="FontStyle61"/>
          <w:bCs w:val="0"/>
          <w:sz w:val="28"/>
          <w:szCs w:val="28"/>
          <w:u w:val="single"/>
        </w:rPr>
        <w:t xml:space="preserve">СХЕМА ТЕПЛОСНАБЖЕНИЯ </w:t>
      </w:r>
    </w:p>
    <w:p w:rsidR="00303B2C" w:rsidRPr="00851FDA" w:rsidRDefault="00303B2C" w:rsidP="00E175B4">
      <w:pPr>
        <w:pStyle w:val="Style16"/>
        <w:widowControl/>
        <w:spacing w:line="360" w:lineRule="auto"/>
        <w:jc w:val="center"/>
        <w:rPr>
          <w:rStyle w:val="FontStyle61"/>
          <w:bCs w:val="0"/>
          <w:sz w:val="28"/>
          <w:szCs w:val="28"/>
          <w:u w:val="single"/>
        </w:rPr>
      </w:pPr>
      <w:r w:rsidRPr="00851FDA">
        <w:rPr>
          <w:rStyle w:val="FontStyle61"/>
          <w:bCs w:val="0"/>
          <w:sz w:val="28"/>
          <w:szCs w:val="28"/>
          <w:u w:val="single"/>
        </w:rPr>
        <w:t xml:space="preserve">Раздел </w:t>
      </w:r>
      <w:r>
        <w:rPr>
          <w:rStyle w:val="FontStyle61"/>
          <w:bCs w:val="0"/>
          <w:sz w:val="28"/>
          <w:szCs w:val="28"/>
          <w:u w:val="single"/>
        </w:rPr>
        <w:t>1</w:t>
      </w:r>
      <w:r w:rsidRPr="00851FDA">
        <w:rPr>
          <w:rStyle w:val="FontStyle61"/>
          <w:bCs w:val="0"/>
          <w:sz w:val="28"/>
          <w:szCs w:val="28"/>
          <w:u w:val="single"/>
        </w:rPr>
        <w:t xml:space="preserve">. </w:t>
      </w:r>
      <w:r>
        <w:rPr>
          <w:rStyle w:val="FontStyle61"/>
          <w:bCs w:val="0"/>
          <w:sz w:val="28"/>
          <w:szCs w:val="28"/>
          <w:u w:val="single"/>
        </w:rPr>
        <w:t>Показатели перспективного спроса на тепловую энерги</w:t>
      </w:r>
      <w:r w:rsidR="001C42AE">
        <w:rPr>
          <w:rStyle w:val="FontStyle61"/>
          <w:bCs w:val="0"/>
          <w:sz w:val="28"/>
          <w:szCs w:val="28"/>
          <w:u w:val="single"/>
        </w:rPr>
        <w:t>ю</w:t>
      </w:r>
      <w:r>
        <w:rPr>
          <w:rStyle w:val="FontStyle61"/>
          <w:bCs w:val="0"/>
          <w:sz w:val="28"/>
          <w:szCs w:val="28"/>
          <w:u w:val="single"/>
        </w:rPr>
        <w:t xml:space="preserve"> (мощность) и теплоноситель в установленных границах территории поселения </w:t>
      </w:r>
    </w:p>
    <w:p w:rsidR="00303B2C" w:rsidRDefault="00303B2C" w:rsidP="00705D4D">
      <w:pPr>
        <w:pStyle w:val="Style13"/>
        <w:widowControl/>
        <w:spacing w:before="115" w:line="240" w:lineRule="auto"/>
        <w:ind w:firstLine="422"/>
        <w:rPr>
          <w:rStyle w:val="FontStyle62"/>
        </w:rPr>
      </w:pPr>
      <w:r>
        <w:rPr>
          <w:rStyle w:val="FontStyle62"/>
        </w:rPr>
        <w:t>Радиус эффективного теплоснабжения - максимальное расстояние от тепло потребляющей установки до ближайшего источника тепловой энергии в системе теплоснабжения, при превышении которого подключение тепло 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303B2C" w:rsidRDefault="00303B2C" w:rsidP="00705D4D">
      <w:pPr>
        <w:pStyle w:val="Style13"/>
        <w:widowControl/>
        <w:spacing w:before="120" w:line="240" w:lineRule="auto"/>
        <w:ind w:right="5" w:firstLine="432"/>
        <w:rPr>
          <w:rStyle w:val="FontStyle62"/>
        </w:rPr>
      </w:pPr>
      <w:r>
        <w:rPr>
          <w:rStyle w:val="FontStyle62"/>
        </w:rPr>
        <w:t>Радиус эффективного теплоснабжение в равной зависит, как от удаленности теплового потребителя от источника теплоснабжения, так и от величины тепловой нагрузки потребителя.</w:t>
      </w:r>
    </w:p>
    <w:p w:rsidR="00303B2C" w:rsidRDefault="00303B2C" w:rsidP="00705D4D">
      <w:pPr>
        <w:pStyle w:val="Style13"/>
        <w:widowControl/>
        <w:spacing w:before="115" w:line="240" w:lineRule="auto"/>
        <w:rPr>
          <w:rStyle w:val="FontStyle62"/>
        </w:rPr>
      </w:pPr>
      <w:r>
        <w:rPr>
          <w:rStyle w:val="FontStyle62"/>
        </w:rPr>
        <w:t>Согласно проведенной оценке в радиус эффективного теплоснабжения котельн</w:t>
      </w:r>
      <w:r w:rsidR="001148D2">
        <w:rPr>
          <w:rStyle w:val="FontStyle62"/>
        </w:rPr>
        <w:t>ых</w:t>
      </w:r>
      <w:r>
        <w:rPr>
          <w:rStyle w:val="FontStyle62"/>
        </w:rPr>
        <w:t xml:space="preserve"> попадают участки застройки малоэтажного жилищного строительства, а также здани</w:t>
      </w:r>
      <w:r w:rsidR="00A85DA8">
        <w:rPr>
          <w:rStyle w:val="FontStyle62"/>
        </w:rPr>
        <w:t xml:space="preserve">й </w:t>
      </w:r>
      <w:r>
        <w:rPr>
          <w:rStyle w:val="FontStyle62"/>
        </w:rPr>
        <w:t xml:space="preserve">общественного назначения </w:t>
      </w:r>
      <w:r w:rsidR="00816E9D">
        <w:rPr>
          <w:rStyle w:val="FontStyle62"/>
        </w:rPr>
        <w:t xml:space="preserve">п. </w:t>
      </w:r>
      <w:r w:rsidR="001360F2">
        <w:rPr>
          <w:rStyle w:val="FontStyle62"/>
        </w:rPr>
        <w:t>Приамурский</w:t>
      </w:r>
      <w:r>
        <w:rPr>
          <w:rStyle w:val="FontStyle62"/>
        </w:rPr>
        <w:t xml:space="preserve">. Индивидуальный жилищный фонд </w:t>
      </w:r>
      <w:r w:rsidR="00816E9D">
        <w:rPr>
          <w:rStyle w:val="FontStyle62"/>
        </w:rPr>
        <w:t xml:space="preserve">п. </w:t>
      </w:r>
      <w:r w:rsidR="001360F2">
        <w:rPr>
          <w:rStyle w:val="FontStyle62"/>
        </w:rPr>
        <w:t>Приамурский</w:t>
      </w:r>
      <w:r>
        <w:rPr>
          <w:rStyle w:val="FontStyle62"/>
        </w:rPr>
        <w:t xml:space="preserve">, подключать к централизованным сетям нецелесообразно, ввиду малой плотности распределения тепловой нагрузки и большой удаленностью от источника теплоснабжения. </w:t>
      </w:r>
    </w:p>
    <w:p w:rsidR="00303B2C" w:rsidRDefault="00303B2C" w:rsidP="00705D4D">
      <w:pPr>
        <w:pStyle w:val="Style17"/>
        <w:widowControl/>
        <w:ind w:right="-5" w:firstLine="427"/>
        <w:jc w:val="both"/>
        <w:rPr>
          <w:rStyle w:val="FontStyle55"/>
        </w:rPr>
      </w:pPr>
      <w:r>
        <w:rPr>
          <w:rStyle w:val="FontStyle62"/>
        </w:rPr>
        <w:t xml:space="preserve">Общая </w:t>
      </w:r>
      <w:r w:rsidR="00382D65">
        <w:rPr>
          <w:rStyle w:val="FontStyle62"/>
        </w:rPr>
        <w:t xml:space="preserve">централизованная </w:t>
      </w:r>
      <w:r>
        <w:rPr>
          <w:rStyle w:val="FontStyle62"/>
        </w:rPr>
        <w:t xml:space="preserve">нагрузка с учетом перспективы составит </w:t>
      </w:r>
      <w:r w:rsidR="00F27103" w:rsidRPr="000315E2">
        <w:rPr>
          <w:rStyle w:val="FontStyle62"/>
        </w:rPr>
        <w:t>4,99</w:t>
      </w:r>
      <w:r w:rsidRPr="000315E2">
        <w:rPr>
          <w:rStyle w:val="FontStyle62"/>
        </w:rPr>
        <w:t xml:space="preserve"> Гкал/ч</w:t>
      </w:r>
      <w:r w:rsidRPr="000A061E">
        <w:rPr>
          <w:rStyle w:val="FontStyle62"/>
          <w:highlight w:val="yellow"/>
        </w:rPr>
        <w:t xml:space="preserve"> </w:t>
      </w:r>
      <w:r>
        <w:rPr>
          <w:rStyle w:val="FontStyle62"/>
        </w:rPr>
        <w:t>Гкал/ч, к 202</w:t>
      </w:r>
      <w:r w:rsidR="00F27103">
        <w:rPr>
          <w:rStyle w:val="FontStyle62"/>
        </w:rPr>
        <w:t>5</w:t>
      </w:r>
      <w:r w:rsidR="005C6709">
        <w:rPr>
          <w:rStyle w:val="FontStyle62"/>
        </w:rPr>
        <w:t xml:space="preserve"> году</w:t>
      </w:r>
      <w:r>
        <w:rPr>
          <w:rStyle w:val="FontStyle62"/>
        </w:rPr>
        <w:t>. Существующ</w:t>
      </w:r>
      <w:r w:rsidR="00A85DA8">
        <w:rPr>
          <w:rStyle w:val="FontStyle62"/>
        </w:rPr>
        <w:t>ая</w:t>
      </w:r>
      <w:r>
        <w:rPr>
          <w:rStyle w:val="FontStyle62"/>
        </w:rPr>
        <w:t xml:space="preserve"> котельн</w:t>
      </w:r>
      <w:r w:rsidR="00A85DA8">
        <w:rPr>
          <w:rStyle w:val="FontStyle62"/>
        </w:rPr>
        <w:t>ая</w:t>
      </w:r>
      <w:r w:rsidR="001148D2">
        <w:rPr>
          <w:rStyle w:val="FontStyle62"/>
        </w:rPr>
        <w:t xml:space="preserve"> </w:t>
      </w:r>
      <w:r>
        <w:rPr>
          <w:rStyle w:val="FontStyle62"/>
        </w:rPr>
        <w:t>имеет резервные мощности, которые могут обеспечить тепловой энергией планируемую перспективу</w:t>
      </w:r>
      <w:r w:rsidR="001148D2">
        <w:rPr>
          <w:rStyle w:val="FontStyle62"/>
        </w:rPr>
        <w:t>.</w:t>
      </w:r>
    </w:p>
    <w:p w:rsidR="00303B2C" w:rsidRDefault="00303B2C" w:rsidP="00705D4D">
      <w:pPr>
        <w:pStyle w:val="Style12"/>
        <w:widowControl/>
        <w:jc w:val="left"/>
        <w:rPr>
          <w:rStyle w:val="FontStyle61"/>
          <w:bCs w:val="0"/>
        </w:rPr>
      </w:pPr>
    </w:p>
    <w:p w:rsidR="00E175B4" w:rsidRPr="00CB5F4C" w:rsidRDefault="00E175B4" w:rsidP="00F869D6">
      <w:pPr>
        <w:pStyle w:val="Style12"/>
        <w:widowControl/>
        <w:rPr>
          <w:rStyle w:val="FontStyle61"/>
          <w:bCs w:val="0"/>
          <w:sz w:val="28"/>
          <w:szCs w:val="28"/>
          <w:u w:val="single"/>
        </w:rPr>
      </w:pPr>
    </w:p>
    <w:p w:rsidR="00303B2C" w:rsidRPr="00851FDA" w:rsidRDefault="00303B2C" w:rsidP="00E175B4">
      <w:pPr>
        <w:pStyle w:val="Style12"/>
        <w:widowControl/>
        <w:spacing w:line="360" w:lineRule="auto"/>
        <w:jc w:val="center"/>
        <w:rPr>
          <w:rStyle w:val="FontStyle61"/>
          <w:bCs w:val="0"/>
          <w:sz w:val="28"/>
          <w:szCs w:val="28"/>
          <w:u w:val="single"/>
        </w:rPr>
      </w:pPr>
      <w:r w:rsidRPr="00851FDA">
        <w:rPr>
          <w:rStyle w:val="FontStyle61"/>
          <w:bCs w:val="0"/>
          <w:sz w:val="28"/>
          <w:szCs w:val="28"/>
          <w:u w:val="single"/>
        </w:rPr>
        <w:t xml:space="preserve">Раздел </w:t>
      </w:r>
      <w:r>
        <w:rPr>
          <w:rStyle w:val="FontStyle61"/>
          <w:bCs w:val="0"/>
          <w:sz w:val="28"/>
          <w:szCs w:val="28"/>
          <w:u w:val="single"/>
        </w:rPr>
        <w:t>2</w:t>
      </w:r>
      <w:r w:rsidRPr="00851FDA">
        <w:rPr>
          <w:rStyle w:val="FontStyle61"/>
          <w:bCs w:val="0"/>
          <w:sz w:val="28"/>
          <w:szCs w:val="28"/>
          <w:u w:val="single"/>
        </w:rPr>
        <w:t>. Пер</w:t>
      </w:r>
      <w:r>
        <w:rPr>
          <w:rStyle w:val="FontStyle61"/>
          <w:bCs w:val="0"/>
          <w:sz w:val="28"/>
          <w:szCs w:val="28"/>
          <w:u w:val="single"/>
        </w:rPr>
        <w:t xml:space="preserve">спективные балансы тепловой мощности источников тепловой энергии и тепловой нагрузки потребителей </w:t>
      </w:r>
    </w:p>
    <w:p w:rsidR="00303B2C" w:rsidRDefault="00303B2C" w:rsidP="00705D4D">
      <w:pPr>
        <w:pStyle w:val="Style13"/>
        <w:widowControl/>
        <w:spacing w:before="144" w:line="240" w:lineRule="auto"/>
        <w:rPr>
          <w:rStyle w:val="FontStyle62"/>
        </w:rPr>
      </w:pPr>
      <w:r>
        <w:rPr>
          <w:rStyle w:val="FontStyle62"/>
        </w:rPr>
        <w:t xml:space="preserve">Проектная производительность водоподготовительных установок котельной в </w:t>
      </w:r>
      <w:r w:rsidR="00816E9D">
        <w:rPr>
          <w:rStyle w:val="FontStyle62"/>
        </w:rPr>
        <w:t xml:space="preserve">п. </w:t>
      </w:r>
      <w:r w:rsidR="001360F2">
        <w:rPr>
          <w:rStyle w:val="FontStyle62"/>
        </w:rPr>
        <w:t>Приамурский</w:t>
      </w:r>
      <w:r>
        <w:rPr>
          <w:rStyle w:val="FontStyle62"/>
        </w:rPr>
        <w:t xml:space="preserve"> по одноступенчатой схеме - от 0,5 до </w:t>
      </w:r>
      <w:r w:rsidR="00F003CB">
        <w:rPr>
          <w:rStyle w:val="FontStyle62"/>
        </w:rPr>
        <w:t xml:space="preserve">1,0 </w:t>
      </w:r>
      <w:r>
        <w:rPr>
          <w:rStyle w:val="FontStyle62"/>
        </w:rPr>
        <w:t xml:space="preserve">тонн в час. Фактическая нагрузка </w:t>
      </w:r>
      <w:r w:rsidRPr="00D17768">
        <w:rPr>
          <w:rStyle w:val="FontStyle62"/>
        </w:rPr>
        <w:t>водоподготовительных</w:t>
      </w:r>
      <w:r>
        <w:rPr>
          <w:rStyle w:val="FontStyle62"/>
        </w:rPr>
        <w:t xml:space="preserve"> установок составляет 0,</w:t>
      </w:r>
      <w:r w:rsidR="00F003CB">
        <w:rPr>
          <w:rStyle w:val="FontStyle62"/>
        </w:rPr>
        <w:t>783</w:t>
      </w:r>
      <w:r>
        <w:rPr>
          <w:rStyle w:val="FontStyle62"/>
        </w:rPr>
        <w:t xml:space="preserve"> т/час.</w:t>
      </w:r>
    </w:p>
    <w:p w:rsidR="00303B2C" w:rsidRDefault="00303B2C" w:rsidP="00705D4D">
      <w:pPr>
        <w:pStyle w:val="Style13"/>
        <w:widowControl/>
        <w:spacing w:before="125" w:line="240" w:lineRule="auto"/>
        <w:rPr>
          <w:rStyle w:val="FontStyle62"/>
        </w:rPr>
      </w:pPr>
      <w:r>
        <w:rPr>
          <w:rStyle w:val="FontStyle62"/>
        </w:rPr>
        <w:t xml:space="preserve">Основываясь на расчетах программного комплекса </w:t>
      </w:r>
      <w:r>
        <w:rPr>
          <w:rStyle w:val="FontStyle62"/>
          <w:lang w:val="en-US"/>
        </w:rPr>
        <w:t>Zulu</w:t>
      </w:r>
      <w:r w:rsidR="002B27A9">
        <w:rPr>
          <w:rStyle w:val="FontStyle62"/>
        </w:rPr>
        <w:t xml:space="preserve"> </w:t>
      </w:r>
      <w:r>
        <w:rPr>
          <w:rStyle w:val="FontStyle62"/>
          <w:lang w:val="en-US"/>
        </w:rPr>
        <w:t>Thermo</w:t>
      </w:r>
      <w:r>
        <w:rPr>
          <w:rStyle w:val="FontStyle62"/>
        </w:rPr>
        <w:t xml:space="preserve"> расход воды на утечки из:</w:t>
      </w:r>
    </w:p>
    <w:p w:rsidR="00303B2C" w:rsidRDefault="00303B2C" w:rsidP="00705D4D">
      <w:pPr>
        <w:pStyle w:val="Style42"/>
        <w:widowControl/>
        <w:numPr>
          <w:ilvl w:val="0"/>
          <w:numId w:val="2"/>
        </w:numPr>
        <w:tabs>
          <w:tab w:val="left" w:pos="1642"/>
        </w:tabs>
        <w:spacing w:before="216"/>
        <w:rPr>
          <w:rStyle w:val="FontStyle62"/>
        </w:rPr>
      </w:pPr>
      <w:r>
        <w:rPr>
          <w:rStyle w:val="FontStyle62"/>
        </w:rPr>
        <w:t>подающего трубопровода - 0,07</w:t>
      </w:r>
      <w:r w:rsidR="002B27A9">
        <w:rPr>
          <w:rStyle w:val="FontStyle62"/>
        </w:rPr>
        <w:t>5</w:t>
      </w:r>
      <w:r>
        <w:rPr>
          <w:rStyle w:val="FontStyle62"/>
        </w:rPr>
        <w:t xml:space="preserve"> т/ч;</w:t>
      </w:r>
    </w:p>
    <w:p w:rsidR="00303B2C" w:rsidRDefault="002B27A9" w:rsidP="00705D4D">
      <w:pPr>
        <w:pStyle w:val="Style42"/>
        <w:widowControl/>
        <w:numPr>
          <w:ilvl w:val="0"/>
          <w:numId w:val="2"/>
        </w:numPr>
        <w:tabs>
          <w:tab w:val="left" w:pos="1642"/>
        </w:tabs>
        <w:rPr>
          <w:rStyle w:val="FontStyle62"/>
        </w:rPr>
      </w:pPr>
      <w:r>
        <w:rPr>
          <w:rStyle w:val="FontStyle62"/>
        </w:rPr>
        <w:t>обратного трубопровода - 0,075</w:t>
      </w:r>
      <w:r w:rsidR="00303B2C">
        <w:rPr>
          <w:rStyle w:val="FontStyle62"/>
        </w:rPr>
        <w:t xml:space="preserve"> т/ч;</w:t>
      </w:r>
    </w:p>
    <w:p w:rsidR="00303B2C" w:rsidRDefault="00303B2C" w:rsidP="00705D4D">
      <w:pPr>
        <w:pStyle w:val="Style42"/>
        <w:widowControl/>
        <w:numPr>
          <w:ilvl w:val="0"/>
          <w:numId w:val="2"/>
        </w:numPr>
        <w:tabs>
          <w:tab w:val="left" w:pos="1642"/>
        </w:tabs>
        <w:rPr>
          <w:rStyle w:val="FontStyle62"/>
        </w:rPr>
      </w:pPr>
      <w:r>
        <w:rPr>
          <w:rStyle w:val="FontStyle62"/>
        </w:rPr>
        <w:t>систем теплопотребления - 0,175 т/ч.</w:t>
      </w:r>
    </w:p>
    <w:p w:rsidR="00303B2C" w:rsidRDefault="00303B2C" w:rsidP="00705D4D">
      <w:pPr>
        <w:pStyle w:val="Style9"/>
        <w:widowControl/>
        <w:spacing w:before="10"/>
        <w:jc w:val="left"/>
        <w:rPr>
          <w:rStyle w:val="FontStyle62"/>
        </w:rPr>
      </w:pPr>
      <w:r>
        <w:rPr>
          <w:rStyle w:val="FontStyle62"/>
        </w:rPr>
        <w:t>В сумме утечк</w:t>
      </w:r>
      <w:r w:rsidR="00461E18">
        <w:rPr>
          <w:rStyle w:val="FontStyle62"/>
        </w:rPr>
        <w:t>и из теплопровода составляют 0,2</w:t>
      </w:r>
      <w:r>
        <w:rPr>
          <w:rStyle w:val="FontStyle62"/>
        </w:rPr>
        <w:t>2</w:t>
      </w:r>
      <w:r w:rsidR="002B27A9">
        <w:rPr>
          <w:rStyle w:val="FontStyle62"/>
        </w:rPr>
        <w:t>5</w:t>
      </w:r>
      <w:r>
        <w:rPr>
          <w:rStyle w:val="FontStyle62"/>
        </w:rPr>
        <w:t xml:space="preserve"> т/ч.</w:t>
      </w:r>
    </w:p>
    <w:p w:rsidR="00303B2C" w:rsidRPr="00C713E3" w:rsidRDefault="00303B2C" w:rsidP="00705D4D">
      <w:pPr>
        <w:keepNext/>
        <w:keepLines/>
        <w:widowControl/>
        <w:tabs>
          <w:tab w:val="num" w:pos="0"/>
        </w:tabs>
        <w:autoSpaceDE/>
        <w:autoSpaceDN/>
        <w:adjustRightInd/>
        <w:spacing w:before="240" w:after="120"/>
        <w:jc w:val="both"/>
        <w:outlineLvl w:val="3"/>
        <w:rPr>
          <w:rStyle w:val="FontStyle62"/>
        </w:rPr>
      </w:pPr>
      <w:r>
        <w:rPr>
          <w:rStyle w:val="FontStyle62"/>
        </w:rPr>
        <w:lastRenderedPageBreak/>
        <w:tab/>
      </w:r>
      <w:r w:rsidRPr="00C713E3">
        <w:rPr>
          <w:rStyle w:val="FontStyle62"/>
        </w:rPr>
        <w:t xml:space="preserve">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(типе прокладки, виде тепловой изоляции, диаметре и длине трубопроводов и т.п.) при среднегодовых условиях работы тепловой сети исходя из норм тепловых потерь. </w:t>
      </w:r>
    </w:p>
    <w:p w:rsidR="00303B2C" w:rsidRPr="00C713E3" w:rsidRDefault="00303B2C" w:rsidP="00705D4D">
      <w:pPr>
        <w:keepNext/>
        <w:keepLines/>
        <w:widowControl/>
        <w:tabs>
          <w:tab w:val="num" w:pos="0"/>
        </w:tabs>
        <w:autoSpaceDE/>
        <w:autoSpaceDN/>
        <w:adjustRightInd/>
        <w:spacing w:before="240" w:after="120"/>
        <w:jc w:val="both"/>
        <w:outlineLvl w:val="3"/>
        <w:rPr>
          <w:rStyle w:val="FontStyle62"/>
        </w:rPr>
      </w:pPr>
      <w:r w:rsidRPr="00C713E3">
        <w:rPr>
          <w:rStyle w:val="FontStyle62"/>
        </w:rPr>
        <w:tab/>
        <w:t xml:space="preserve">Таким образом, несмотря на увеличение потребности теплоносителя, на теплоснабжение </w:t>
      </w:r>
      <w:r w:rsidR="00816E9D">
        <w:rPr>
          <w:rStyle w:val="FontStyle62"/>
        </w:rPr>
        <w:t xml:space="preserve">п. </w:t>
      </w:r>
      <w:r w:rsidR="001360F2">
        <w:rPr>
          <w:rStyle w:val="FontStyle62"/>
        </w:rPr>
        <w:t>Приамурский</w:t>
      </w:r>
      <w:r w:rsidR="00C105E3">
        <w:rPr>
          <w:rStyle w:val="FontStyle62"/>
        </w:rPr>
        <w:t xml:space="preserve"> и </w:t>
      </w:r>
      <w:r w:rsidRPr="00C713E3">
        <w:rPr>
          <w:rStyle w:val="FontStyle62"/>
        </w:rPr>
        <w:t>производительность водоподготовительных установок существующ</w:t>
      </w:r>
      <w:r w:rsidR="00C105E3">
        <w:rPr>
          <w:rStyle w:val="FontStyle62"/>
        </w:rPr>
        <w:t>их кот</w:t>
      </w:r>
      <w:r w:rsidR="00461E18">
        <w:rPr>
          <w:rStyle w:val="FontStyle62"/>
        </w:rPr>
        <w:t>ельная</w:t>
      </w:r>
      <w:r w:rsidRPr="00C713E3">
        <w:rPr>
          <w:rStyle w:val="FontStyle62"/>
        </w:rPr>
        <w:t xml:space="preserve"> удовлетворяет потребностям в теплоносителе в течение расчетного срока.</w:t>
      </w:r>
    </w:p>
    <w:p w:rsidR="00303B2C" w:rsidRPr="00851FDA" w:rsidRDefault="00303B2C" w:rsidP="00303B2C">
      <w:pPr>
        <w:pStyle w:val="Style16"/>
        <w:widowControl/>
        <w:jc w:val="center"/>
        <w:rPr>
          <w:rStyle w:val="FontStyle61"/>
          <w:bCs w:val="0"/>
          <w:sz w:val="28"/>
          <w:szCs w:val="28"/>
          <w:u w:val="single"/>
        </w:rPr>
      </w:pPr>
      <w:r w:rsidRPr="00851FDA">
        <w:rPr>
          <w:rStyle w:val="FontStyle61"/>
          <w:bCs w:val="0"/>
          <w:sz w:val="28"/>
          <w:szCs w:val="28"/>
          <w:u w:val="single"/>
        </w:rPr>
        <w:t xml:space="preserve">Раздел </w:t>
      </w:r>
      <w:r>
        <w:rPr>
          <w:rStyle w:val="FontStyle61"/>
          <w:bCs w:val="0"/>
          <w:sz w:val="28"/>
          <w:szCs w:val="28"/>
          <w:u w:val="single"/>
        </w:rPr>
        <w:t>3</w:t>
      </w:r>
      <w:r w:rsidRPr="00851FDA">
        <w:rPr>
          <w:rStyle w:val="FontStyle61"/>
          <w:bCs w:val="0"/>
          <w:sz w:val="28"/>
          <w:szCs w:val="28"/>
          <w:u w:val="single"/>
        </w:rPr>
        <w:t>. Предложения по строительству, реконструкции и техническому перевооружению источников тепловой энергии.</w:t>
      </w:r>
    </w:p>
    <w:p w:rsidR="00303B2C" w:rsidRDefault="00303B2C" w:rsidP="00303B2C">
      <w:pPr>
        <w:pStyle w:val="Style13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303B2C" w:rsidRPr="00DE5ED1" w:rsidRDefault="00696B87" w:rsidP="00705D4D">
      <w:pPr>
        <w:pStyle w:val="Style13"/>
        <w:spacing w:before="10" w:line="240" w:lineRule="auto"/>
        <w:rPr>
          <w:color w:val="000000"/>
        </w:rPr>
      </w:pPr>
      <w:r>
        <w:rPr>
          <w:color w:val="000000"/>
        </w:rPr>
        <w:t>3</w:t>
      </w:r>
      <w:r w:rsidR="00303B2C" w:rsidRPr="00DE5ED1">
        <w:rPr>
          <w:color w:val="000000"/>
        </w:rPr>
        <w:t>.1 Предложения по новому строительству источников тепловой энергии, обеспечивающие перспективную тепловую нагрузку на вновь осваиваемых территориях поселения</w:t>
      </w:r>
      <w:r w:rsidR="00461E18">
        <w:rPr>
          <w:color w:val="000000"/>
        </w:rPr>
        <w:t>.</w:t>
      </w:r>
    </w:p>
    <w:p w:rsidR="00303B2C" w:rsidRPr="00DE5ED1" w:rsidRDefault="00303B2C" w:rsidP="00705D4D">
      <w:pPr>
        <w:pStyle w:val="Style13"/>
        <w:spacing w:before="10" w:line="240" w:lineRule="auto"/>
        <w:rPr>
          <w:b/>
          <w:bCs/>
          <w:color w:val="000000"/>
        </w:rPr>
      </w:pPr>
      <w:r w:rsidRPr="00DE5ED1">
        <w:rPr>
          <w:color w:val="000000"/>
        </w:rPr>
        <w:t xml:space="preserve">Учитывая, что в поселении </w:t>
      </w:r>
      <w:r>
        <w:rPr>
          <w:color w:val="000000"/>
        </w:rPr>
        <w:t xml:space="preserve">не </w:t>
      </w:r>
      <w:r w:rsidRPr="00DE5ED1">
        <w:rPr>
          <w:color w:val="000000"/>
        </w:rPr>
        <w:t>предусмотрено изменение схемы теплоснабжения, строительство новых источников тепловой энергии, обеспечивающие перспективную тепловую нагрузку не планируется.</w:t>
      </w:r>
    </w:p>
    <w:p w:rsidR="00303B2C" w:rsidRPr="00DE5ED1" w:rsidRDefault="00696B87" w:rsidP="00705D4D">
      <w:pPr>
        <w:pStyle w:val="Style13"/>
        <w:spacing w:before="10" w:line="240" w:lineRule="auto"/>
        <w:rPr>
          <w:b/>
          <w:bCs/>
          <w:color w:val="000000"/>
        </w:rPr>
      </w:pPr>
      <w:r>
        <w:rPr>
          <w:color w:val="000000"/>
        </w:rPr>
        <w:t>3</w:t>
      </w:r>
      <w:r w:rsidR="00303B2C" w:rsidRPr="00DE5ED1">
        <w:rPr>
          <w:color w:val="000000"/>
        </w:rPr>
        <w:t>.2 Предложения по реконструкции источников тепловой энергии, обеспечивающие перспективную тепловую нагрузку в существующих и расширяемых зонах действия источников тепловой энергии</w:t>
      </w:r>
      <w:r w:rsidR="002B27A9">
        <w:rPr>
          <w:color w:val="000000"/>
        </w:rPr>
        <w:t xml:space="preserve">, </w:t>
      </w:r>
      <w:r w:rsidR="00303B2C">
        <w:rPr>
          <w:color w:val="000000"/>
        </w:rPr>
        <w:t>заключаются в установке нов</w:t>
      </w:r>
      <w:r w:rsidR="00C105E3">
        <w:rPr>
          <w:color w:val="000000"/>
        </w:rPr>
        <w:t>ых</w:t>
      </w:r>
      <w:r w:rsidR="00303B2C">
        <w:rPr>
          <w:color w:val="000000"/>
        </w:rPr>
        <w:t xml:space="preserve"> котл</w:t>
      </w:r>
      <w:r w:rsidR="00C105E3">
        <w:rPr>
          <w:color w:val="000000"/>
        </w:rPr>
        <w:t>ов</w:t>
      </w:r>
      <w:r w:rsidR="00303B2C">
        <w:rPr>
          <w:color w:val="000000"/>
        </w:rPr>
        <w:t>, увеличение мощности сетевых насосов, установку автоматики поддува и частотное управления сетевыми насосами.</w:t>
      </w:r>
    </w:p>
    <w:p w:rsidR="00303B2C" w:rsidRPr="00D17768" w:rsidRDefault="00696B87" w:rsidP="00705D4D">
      <w:pPr>
        <w:pStyle w:val="Style13"/>
        <w:spacing w:before="10" w:line="240" w:lineRule="auto"/>
        <w:rPr>
          <w:color w:val="000000"/>
        </w:rPr>
      </w:pPr>
      <w:r>
        <w:rPr>
          <w:color w:val="000000"/>
        </w:rPr>
        <w:t>3</w:t>
      </w:r>
      <w:r w:rsidR="00303B2C" w:rsidRPr="00DE5ED1">
        <w:rPr>
          <w:color w:val="000000"/>
        </w:rPr>
        <w:t>.3 Предложения по техническому перевооружению источников тепловой энергии с целью повышения эффективности работы систем теплоснабжения</w:t>
      </w:r>
    </w:p>
    <w:p w:rsidR="00303B2C" w:rsidRPr="00D17768" w:rsidRDefault="00303B2C" w:rsidP="00303B2C">
      <w:pPr>
        <w:pStyle w:val="Style13"/>
        <w:spacing w:before="10"/>
        <w:jc w:val="center"/>
        <w:rPr>
          <w:i/>
          <w:iCs/>
          <w:color w:val="000000"/>
        </w:rPr>
      </w:pPr>
      <w:r w:rsidRPr="00D17768">
        <w:rPr>
          <w:i/>
          <w:iCs/>
          <w:color w:val="000000"/>
        </w:rPr>
        <w:t>Таблица</w:t>
      </w:r>
      <w:r>
        <w:rPr>
          <w:i/>
          <w:iCs/>
          <w:color w:val="000000"/>
        </w:rPr>
        <w:t xml:space="preserve"> 15</w:t>
      </w:r>
      <w:r w:rsidRPr="00D17768">
        <w:rPr>
          <w:i/>
          <w:iCs/>
          <w:color w:val="000000"/>
        </w:rPr>
        <w:t xml:space="preserve"> - Предложения по техническому перевооружению источников тепловой энергии</w:t>
      </w:r>
    </w:p>
    <w:tbl>
      <w:tblPr>
        <w:tblW w:w="5000" w:type="pct"/>
        <w:tblCellMar>
          <w:top w:w="57" w:type="dxa"/>
          <w:bottom w:w="57" w:type="dxa"/>
        </w:tblCellMar>
        <w:tblLook w:val="00A0"/>
      </w:tblPr>
      <w:tblGrid>
        <w:gridCol w:w="1007"/>
        <w:gridCol w:w="3122"/>
        <w:gridCol w:w="5702"/>
      </w:tblGrid>
      <w:tr w:rsidR="00303B2C" w:rsidRPr="00DE5ED1">
        <w:trPr>
          <w:trHeight w:val="20"/>
          <w:tblHeader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2C" w:rsidRPr="00DE5ED1" w:rsidRDefault="00303B2C" w:rsidP="00303B2C">
            <w:pPr>
              <w:pStyle w:val="Style13"/>
              <w:spacing w:before="10"/>
              <w:ind w:firstLine="0"/>
              <w:jc w:val="left"/>
              <w:rPr>
                <w:b/>
                <w:bCs/>
                <w:color w:val="000000"/>
              </w:rPr>
            </w:pPr>
            <w:r w:rsidRPr="00DE5ED1">
              <w:rPr>
                <w:b/>
                <w:bCs/>
                <w:color w:val="000000"/>
              </w:rPr>
              <w:t>№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6B7" w:rsidRDefault="006956B7" w:rsidP="000A16DE">
            <w:pPr>
              <w:pStyle w:val="Style13"/>
              <w:spacing w:before="10"/>
              <w:ind w:left="-107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</w:t>
            </w:r>
            <w:r w:rsidR="00303B2C" w:rsidRPr="00DE5ED1">
              <w:rPr>
                <w:b/>
                <w:bCs/>
                <w:color w:val="000000"/>
              </w:rPr>
              <w:t>ероприятия</w:t>
            </w:r>
            <w:r>
              <w:rPr>
                <w:b/>
                <w:bCs/>
                <w:color w:val="000000"/>
              </w:rPr>
              <w:t xml:space="preserve"> по реконструкции источников</w:t>
            </w:r>
          </w:p>
          <w:p w:rsidR="00303B2C" w:rsidRPr="00DE5ED1" w:rsidRDefault="006956B7" w:rsidP="000A16DE">
            <w:pPr>
              <w:pStyle w:val="Style13"/>
              <w:spacing w:before="10"/>
              <w:ind w:left="-107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Тепловой энергии </w:t>
            </w:r>
          </w:p>
        </w:tc>
        <w:tc>
          <w:tcPr>
            <w:tcW w:w="2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2C" w:rsidRPr="00DE5ED1" w:rsidRDefault="00303B2C" w:rsidP="000A16DE">
            <w:pPr>
              <w:pStyle w:val="Style13"/>
              <w:spacing w:before="10"/>
              <w:ind w:left="-169" w:firstLine="11"/>
              <w:jc w:val="center"/>
              <w:rPr>
                <w:b/>
                <w:bCs/>
                <w:color w:val="000000"/>
              </w:rPr>
            </w:pPr>
            <w:r w:rsidRPr="00DE5ED1">
              <w:rPr>
                <w:b/>
                <w:bCs/>
                <w:color w:val="000000"/>
              </w:rPr>
              <w:t>Цели реализации мероприятия</w:t>
            </w:r>
          </w:p>
        </w:tc>
      </w:tr>
      <w:tr w:rsidR="00303B2C" w:rsidRPr="00DE5ED1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2C" w:rsidRPr="00DE5ED1" w:rsidRDefault="00303B2C" w:rsidP="00303B2C">
            <w:pPr>
              <w:pStyle w:val="Style13"/>
              <w:spacing w:before="10"/>
              <w:ind w:firstLine="0"/>
              <w:jc w:val="left"/>
              <w:rPr>
                <w:color w:val="000000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69F" w:rsidRDefault="00303B2C" w:rsidP="009E269F">
            <w:pPr>
              <w:pStyle w:val="Style13"/>
              <w:spacing w:before="10"/>
              <w:ind w:firstLine="0"/>
              <w:jc w:val="left"/>
              <w:rPr>
                <w:color w:val="000000"/>
              </w:rPr>
            </w:pPr>
            <w:r w:rsidRPr="00DE5ED1">
              <w:rPr>
                <w:color w:val="000000"/>
              </w:rPr>
              <w:t>Комплексная реконструкция котельн</w:t>
            </w:r>
            <w:r w:rsidR="001F7C6C">
              <w:rPr>
                <w:color w:val="000000"/>
              </w:rPr>
              <w:t>ых</w:t>
            </w:r>
          </w:p>
          <w:p w:rsidR="00303B2C" w:rsidRPr="00DE5ED1" w:rsidRDefault="00303B2C" w:rsidP="009E269F">
            <w:pPr>
              <w:pStyle w:val="Style13"/>
              <w:spacing w:before="10"/>
              <w:ind w:firstLine="0"/>
              <w:jc w:val="left"/>
              <w:rPr>
                <w:color w:val="000000"/>
              </w:rPr>
            </w:pPr>
            <w:r w:rsidRPr="00DE5ED1">
              <w:rPr>
                <w:color w:val="000000"/>
              </w:rPr>
              <w:t xml:space="preserve">с </w:t>
            </w:r>
            <w:r w:rsidR="009E269F">
              <w:rPr>
                <w:color w:val="000000"/>
              </w:rPr>
              <w:t xml:space="preserve">частичной </w:t>
            </w:r>
            <w:r w:rsidRPr="00DE5ED1">
              <w:rPr>
                <w:color w:val="000000"/>
              </w:rPr>
              <w:t xml:space="preserve">заменой </w:t>
            </w:r>
            <w:r w:rsidR="00CB34E6">
              <w:rPr>
                <w:color w:val="000000"/>
              </w:rPr>
              <w:t xml:space="preserve">основного и </w:t>
            </w:r>
            <w:r w:rsidR="009E269F">
              <w:rPr>
                <w:color w:val="000000"/>
              </w:rPr>
              <w:t>вспомогательного оборудования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2C" w:rsidRPr="00DE5ED1" w:rsidRDefault="00303B2C" w:rsidP="00CB34E6">
            <w:pPr>
              <w:pStyle w:val="Style13"/>
              <w:numPr>
                <w:ilvl w:val="0"/>
                <w:numId w:val="5"/>
              </w:numPr>
              <w:spacing w:before="10"/>
              <w:jc w:val="left"/>
              <w:rPr>
                <w:color w:val="000000"/>
              </w:rPr>
            </w:pPr>
            <w:r w:rsidRPr="00DE5ED1">
              <w:rPr>
                <w:color w:val="000000"/>
              </w:rPr>
              <w:t>Снижение эксплуатационных затрат, повышение эксплуатационной на</w:t>
            </w:r>
            <w:r w:rsidR="00CB34E6">
              <w:rPr>
                <w:color w:val="000000"/>
              </w:rPr>
              <w:t>дежности оборудования котельных.</w:t>
            </w:r>
            <w:r w:rsidRPr="00DE5ED1">
              <w:rPr>
                <w:color w:val="000000"/>
              </w:rPr>
              <w:br/>
            </w:r>
            <w:r w:rsidR="00CB34E6">
              <w:rPr>
                <w:color w:val="000000"/>
              </w:rPr>
              <w:t xml:space="preserve">3. </w:t>
            </w:r>
            <w:r w:rsidRPr="00DE5ED1">
              <w:rPr>
                <w:color w:val="000000"/>
              </w:rPr>
              <w:t>Снижение затрат на топливо</w:t>
            </w:r>
            <w:r w:rsidR="006956B7">
              <w:rPr>
                <w:color w:val="000000"/>
              </w:rPr>
              <w:t>,</w:t>
            </w:r>
            <w:r w:rsidRPr="00DE5ED1">
              <w:rPr>
                <w:color w:val="000000"/>
              </w:rPr>
              <w:t xml:space="preserve"> электрическую энергию.</w:t>
            </w:r>
          </w:p>
        </w:tc>
      </w:tr>
    </w:tbl>
    <w:p w:rsidR="00303B2C" w:rsidRDefault="00303B2C" w:rsidP="00303B2C">
      <w:pPr>
        <w:pStyle w:val="Style13"/>
        <w:widowControl/>
        <w:spacing w:before="10" w:line="240" w:lineRule="auto"/>
        <w:ind w:left="720" w:firstLine="0"/>
        <w:jc w:val="left"/>
        <w:rPr>
          <w:rStyle w:val="FontStyle62"/>
        </w:rPr>
      </w:pPr>
    </w:p>
    <w:p w:rsidR="00303B2C" w:rsidRPr="00DE5ED1" w:rsidRDefault="00696B87" w:rsidP="00705D4D">
      <w:pPr>
        <w:pStyle w:val="Style13"/>
        <w:spacing w:before="10" w:line="240" w:lineRule="auto"/>
        <w:ind w:firstLine="708"/>
        <w:rPr>
          <w:color w:val="000000"/>
        </w:rPr>
      </w:pPr>
      <w:r>
        <w:rPr>
          <w:color w:val="000000"/>
        </w:rPr>
        <w:t>3</w:t>
      </w:r>
      <w:r w:rsidR="00303B2C" w:rsidRPr="00DE5ED1">
        <w:rPr>
          <w:color w:val="000000"/>
        </w:rPr>
        <w:t>.4 Меры по выводу из эксплуатации, консервации и демонтажу избыточных источников тепловой энергии, а также выработавших нормативный срок службы либо в случаях, когда продление срока службы технически невозможно или экономически нецелесообразно</w:t>
      </w:r>
      <w:r w:rsidR="00303B2C">
        <w:rPr>
          <w:color w:val="000000"/>
        </w:rPr>
        <w:t>.</w:t>
      </w:r>
    </w:p>
    <w:p w:rsidR="00FC2E66" w:rsidRDefault="00303B2C" w:rsidP="004B4BF9">
      <w:pPr>
        <w:pStyle w:val="Style13"/>
        <w:widowControl/>
        <w:spacing w:before="10" w:line="360" w:lineRule="auto"/>
        <w:ind w:firstLine="360"/>
        <w:jc w:val="left"/>
        <w:rPr>
          <w:rStyle w:val="FontStyle62"/>
        </w:rPr>
      </w:pPr>
      <w:r>
        <w:rPr>
          <w:rStyle w:val="FontStyle62"/>
        </w:rPr>
        <w:t xml:space="preserve">В </w:t>
      </w:r>
      <w:r w:rsidR="0046601D">
        <w:rPr>
          <w:rStyle w:val="FontStyle62"/>
        </w:rPr>
        <w:t>перспективе</w:t>
      </w:r>
      <w:r>
        <w:rPr>
          <w:rStyle w:val="FontStyle62"/>
        </w:rPr>
        <w:t xml:space="preserve"> рассматривается</w:t>
      </w:r>
      <w:r w:rsidR="00FC2E66">
        <w:rPr>
          <w:rStyle w:val="FontStyle62"/>
        </w:rPr>
        <w:t>:</w:t>
      </w:r>
      <w:r>
        <w:rPr>
          <w:rStyle w:val="FontStyle62"/>
        </w:rPr>
        <w:t xml:space="preserve"> </w:t>
      </w:r>
    </w:p>
    <w:p w:rsidR="001715CC" w:rsidRDefault="00303B2C" w:rsidP="00FA2A17">
      <w:pPr>
        <w:pStyle w:val="Style31"/>
        <w:widowControl/>
        <w:numPr>
          <w:ilvl w:val="0"/>
          <w:numId w:val="4"/>
        </w:numPr>
        <w:tabs>
          <w:tab w:val="left" w:pos="1214"/>
        </w:tabs>
        <w:spacing w:line="451" w:lineRule="exact"/>
        <w:rPr>
          <w:rStyle w:val="FontStyle62"/>
        </w:rPr>
      </w:pPr>
      <w:r>
        <w:rPr>
          <w:rStyle w:val="FontStyle62"/>
        </w:rPr>
        <w:lastRenderedPageBreak/>
        <w:t>Ремонт существующих тепловых сетей.</w:t>
      </w:r>
    </w:p>
    <w:p w:rsidR="001F7C6C" w:rsidRDefault="001F7C6C" w:rsidP="00FA2A17">
      <w:pPr>
        <w:pStyle w:val="Style31"/>
        <w:widowControl/>
        <w:numPr>
          <w:ilvl w:val="0"/>
          <w:numId w:val="4"/>
        </w:numPr>
        <w:tabs>
          <w:tab w:val="left" w:pos="1214"/>
        </w:tabs>
        <w:spacing w:line="451" w:lineRule="exact"/>
        <w:rPr>
          <w:rStyle w:val="FontStyle62"/>
        </w:rPr>
      </w:pPr>
      <w:r>
        <w:rPr>
          <w:rStyle w:val="FontStyle62"/>
        </w:rPr>
        <w:t>Перевод котельных на газ при прокладки газопровода</w:t>
      </w:r>
      <w:r w:rsidR="00CB34E6">
        <w:rPr>
          <w:rStyle w:val="FontStyle62"/>
        </w:rPr>
        <w:t xml:space="preserve"> из Сибири</w:t>
      </w:r>
      <w:r>
        <w:rPr>
          <w:rStyle w:val="FontStyle62"/>
        </w:rPr>
        <w:t>.</w:t>
      </w:r>
    </w:p>
    <w:p w:rsidR="00696B87" w:rsidRPr="00C713E3" w:rsidRDefault="00303B2C" w:rsidP="00696B87">
      <w:pPr>
        <w:keepNext/>
        <w:keepLines/>
        <w:widowControl/>
        <w:tabs>
          <w:tab w:val="num" w:pos="2520"/>
        </w:tabs>
        <w:autoSpaceDE/>
        <w:autoSpaceDN/>
        <w:adjustRightInd/>
        <w:spacing w:before="240" w:after="120" w:line="270" w:lineRule="atLeast"/>
        <w:jc w:val="center"/>
        <w:outlineLvl w:val="3"/>
        <w:rPr>
          <w:b/>
          <w:bCs/>
          <w:i/>
          <w:iCs/>
          <w:noProof/>
          <w:snapToGrid w:val="0"/>
        </w:rPr>
      </w:pPr>
      <w:r w:rsidRPr="00C713E3">
        <w:rPr>
          <w:rStyle w:val="FontStyle60"/>
          <w:b w:val="0"/>
          <w:i/>
          <w:iCs/>
        </w:rPr>
        <w:t>Таблица №1</w:t>
      </w:r>
      <w:r>
        <w:rPr>
          <w:rStyle w:val="FontStyle60"/>
          <w:b w:val="0"/>
          <w:i/>
          <w:iCs/>
        </w:rPr>
        <w:t>6</w:t>
      </w:r>
      <w:r w:rsidRPr="00C713E3">
        <w:rPr>
          <w:rStyle w:val="FontStyle60"/>
          <w:b w:val="0"/>
          <w:i/>
          <w:iCs/>
        </w:rPr>
        <w:t xml:space="preserve"> - Баланс те</w:t>
      </w:r>
      <w:r w:rsidR="00696B87" w:rsidRPr="00C713E3">
        <w:rPr>
          <w:rStyle w:val="FontStyle60"/>
          <w:b w:val="0"/>
          <w:i/>
          <w:iCs/>
        </w:rPr>
        <w:t>пловой мощности котельн</w:t>
      </w:r>
      <w:r w:rsidR="00696B87">
        <w:rPr>
          <w:rStyle w:val="FontStyle60"/>
          <w:b w:val="0"/>
          <w:i/>
          <w:iCs/>
        </w:rPr>
        <w:t>ых</w:t>
      </w:r>
    </w:p>
    <w:tbl>
      <w:tblPr>
        <w:tblW w:w="9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5"/>
        <w:gridCol w:w="1309"/>
        <w:gridCol w:w="903"/>
        <w:gridCol w:w="543"/>
        <w:gridCol w:w="557"/>
        <w:gridCol w:w="533"/>
        <w:gridCol w:w="516"/>
        <w:gridCol w:w="475"/>
        <w:gridCol w:w="442"/>
        <w:gridCol w:w="567"/>
        <w:gridCol w:w="567"/>
        <w:gridCol w:w="567"/>
        <w:gridCol w:w="506"/>
      </w:tblGrid>
      <w:tr w:rsidR="00047691" w:rsidTr="00C668FA">
        <w:trPr>
          <w:trHeight w:val="825"/>
        </w:trPr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7691" w:rsidRDefault="00047691" w:rsidP="00C668FA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Наименование</w:t>
            </w:r>
          </w:p>
          <w:p w:rsidR="00047691" w:rsidRDefault="00047691" w:rsidP="00C668FA">
            <w:pPr>
              <w:widowControl/>
            </w:pPr>
          </w:p>
          <w:p w:rsidR="00047691" w:rsidRDefault="00047691" w:rsidP="00C668FA">
            <w:pPr>
              <w:pStyle w:val="Style32"/>
            </w:pPr>
            <w:r>
              <w:rPr>
                <w:rStyle w:val="FontStyle62"/>
              </w:rPr>
              <w:t>показателей</w:t>
            </w:r>
          </w:p>
        </w:tc>
        <w:tc>
          <w:tcPr>
            <w:tcW w:w="13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7691" w:rsidRPr="000F2FC5" w:rsidRDefault="009667CE" w:rsidP="00C668FA">
            <w:pPr>
              <w:pStyle w:val="Style32"/>
              <w:widowControl/>
              <w:spacing w:line="240" w:lineRule="auto"/>
              <w:rPr>
                <w:color w:val="000000"/>
              </w:rPr>
            </w:pPr>
            <w:r w:rsidRPr="009667CE">
              <w:rPr>
                <w:noProof/>
              </w:rPr>
              <w:pict>
                <v:group id="_x0000_s1789" style="position:absolute;left:0;text-align:left;margin-left:43.65pt;margin-top:31.5pt;width:3.55pt;height:3.55pt;z-index:251658240;mso-wrap-distance-left:1.9pt;mso-wrap-distance-top:3.85pt;mso-wrap-distance-right:1.9pt;mso-wrap-distance-bottom:18.25pt;mso-position-horizontal-relative:margin;mso-position-vertical-relative:text" coordorigin="1498,8890" coordsize="9609,3436">
                  <v:shape id="Text Box 6" o:spid="_x0000_s1790" type="#_x0000_t202" style="position:absolute;left:1498;top:9332;width:9609;height:2995;visibility:visible" filled="f" strokecolor="white" strokeweight="0">
                    <v:textbox inset="0,0,0,0">
                      <w:txbxContent>
                        <w:p w:rsidR="001B0119" w:rsidRPr="00D055E3" w:rsidRDefault="001B0119" w:rsidP="00047691">
                          <w:pPr>
                            <w:rPr>
                              <w:vanish/>
                            </w:rPr>
                          </w:pPr>
                        </w:p>
                      </w:txbxContent>
                    </v:textbox>
                  </v:shape>
                  <v:shape id="Text Box 7" o:spid="_x0000_s1791" type="#_x0000_t202" style="position:absolute;left:3485;top:8890;width:7497;height:288;visibility:visible" filled="f" strokecolor="white" strokeweight="0">
                    <v:textbox inset="0,0,0,0">
                      <w:txbxContent>
                        <w:p w:rsidR="001B0119" w:rsidRPr="009F17B3" w:rsidRDefault="001B0119" w:rsidP="00047691">
                          <w:pPr>
                            <w:pStyle w:val="Style6"/>
                            <w:widowControl/>
                            <w:jc w:val="both"/>
                            <w:rPr>
                              <w:rStyle w:val="FontStyle189"/>
                              <w:i/>
                              <w:iCs/>
                            </w:rPr>
                          </w:pPr>
                          <w:r w:rsidRPr="009F17B3">
                            <w:rPr>
                              <w:rStyle w:val="FontStyle189"/>
                              <w:i/>
                              <w:iCs/>
                            </w:rPr>
                            <w:t>Таблица №</w:t>
                          </w:r>
                          <w:r>
                            <w:rPr>
                              <w:rStyle w:val="FontStyle189"/>
                              <w:i/>
                              <w:iCs/>
                            </w:rPr>
                            <w:t>9</w:t>
                          </w:r>
                          <w:r w:rsidRPr="009F17B3">
                            <w:rPr>
                              <w:rStyle w:val="FontStyle189"/>
                              <w:i/>
                              <w:iCs/>
                            </w:rPr>
                            <w:t>-  Структура полезного отпуска тепловой энергии</w:t>
                          </w:r>
                        </w:p>
                        <w:p w:rsidR="001B0119" w:rsidRDefault="001B0119" w:rsidP="00047691"/>
                      </w:txbxContent>
                    </v:textbox>
                  </v:shape>
                  <w10:wrap type="topAndBottom" anchorx="margin"/>
                </v:group>
              </w:pict>
            </w:r>
            <w:r w:rsidR="00047691">
              <w:rPr>
                <w:rStyle w:val="FontStyle62"/>
              </w:rPr>
              <w:t>Единица</w:t>
            </w:r>
          </w:p>
          <w:p w:rsidR="00047691" w:rsidRDefault="00047691" w:rsidP="00C668FA">
            <w:pPr>
              <w:pStyle w:val="Style32"/>
            </w:pPr>
            <w:r>
              <w:rPr>
                <w:rStyle w:val="FontStyle62"/>
              </w:rPr>
              <w:t>измерения</w:t>
            </w:r>
          </w:p>
        </w:tc>
        <w:tc>
          <w:tcPr>
            <w:tcW w:w="61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91" w:rsidRDefault="00047691" w:rsidP="00C668FA">
            <w:pPr>
              <w:pStyle w:val="Style32"/>
              <w:widowControl/>
              <w:spacing w:line="240" w:lineRule="auto"/>
              <w:ind w:left="730"/>
              <w:rPr>
                <w:rStyle w:val="FontStyle62"/>
              </w:rPr>
            </w:pPr>
            <w:r>
              <w:rPr>
                <w:rStyle w:val="FontStyle62"/>
              </w:rPr>
              <w:t>Периоды, год</w:t>
            </w:r>
          </w:p>
          <w:p w:rsidR="00047691" w:rsidRDefault="00047691" w:rsidP="00C668FA">
            <w:pPr>
              <w:pStyle w:val="Style36"/>
              <w:widowControl/>
            </w:pPr>
          </w:p>
          <w:p w:rsidR="00047691" w:rsidRDefault="00047691" w:rsidP="00C668FA">
            <w:pPr>
              <w:pStyle w:val="Style36"/>
            </w:pPr>
          </w:p>
        </w:tc>
      </w:tr>
      <w:tr w:rsidR="00047691" w:rsidTr="00C668FA">
        <w:trPr>
          <w:trHeight w:val="840"/>
        </w:trPr>
        <w:tc>
          <w:tcPr>
            <w:tcW w:w="2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47691" w:rsidRDefault="00047691" w:rsidP="00C668FA">
            <w:pPr>
              <w:pStyle w:val="Style32"/>
            </w:pPr>
          </w:p>
        </w:tc>
        <w:tc>
          <w:tcPr>
            <w:tcW w:w="13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47691" w:rsidRDefault="00047691" w:rsidP="00C668FA">
            <w:pPr>
              <w:pStyle w:val="Style32"/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7691" w:rsidRDefault="00047691" w:rsidP="00C668FA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2015</w:t>
            </w:r>
          </w:p>
          <w:p w:rsidR="00047691" w:rsidRDefault="00047691" w:rsidP="00C668FA">
            <w:pPr>
              <w:widowControl/>
              <w:rPr>
                <w:rStyle w:val="FontStyle62"/>
              </w:rPr>
            </w:pPr>
          </w:p>
          <w:p w:rsidR="00047691" w:rsidRDefault="00047691" w:rsidP="00C668FA"/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47691" w:rsidRDefault="00047691" w:rsidP="00C668FA">
            <w:pPr>
              <w:pStyle w:val="Style32"/>
              <w:widowControl/>
              <w:spacing w:line="240" w:lineRule="auto"/>
              <w:ind w:left="-27"/>
              <w:rPr>
                <w:rStyle w:val="FontStyle62"/>
              </w:rPr>
            </w:pPr>
            <w:r>
              <w:rPr>
                <w:rStyle w:val="FontStyle62"/>
              </w:rPr>
              <w:t>2016</w:t>
            </w:r>
          </w:p>
          <w:p w:rsidR="00047691" w:rsidRDefault="00047691" w:rsidP="00C668FA">
            <w:pPr>
              <w:pStyle w:val="Style36"/>
              <w:widowControl/>
            </w:pPr>
          </w:p>
          <w:p w:rsidR="00047691" w:rsidRDefault="00047691" w:rsidP="00C668FA">
            <w:pPr>
              <w:pStyle w:val="Style36"/>
              <w:rPr>
                <w:rStyle w:val="FontStyle62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691" w:rsidRDefault="00047691" w:rsidP="00C668FA">
            <w:pPr>
              <w:pStyle w:val="Style32"/>
              <w:widowControl/>
              <w:spacing w:line="240" w:lineRule="auto"/>
              <w:ind w:left="-27"/>
              <w:rPr>
                <w:rStyle w:val="FontStyle62"/>
              </w:rPr>
            </w:pPr>
            <w:r>
              <w:rPr>
                <w:rStyle w:val="FontStyle62"/>
              </w:rPr>
              <w:t>2017</w:t>
            </w:r>
          </w:p>
          <w:p w:rsidR="00047691" w:rsidRDefault="00047691" w:rsidP="00C668FA">
            <w:pPr>
              <w:widowControl/>
              <w:autoSpaceDE/>
              <w:autoSpaceDN/>
              <w:adjustRightInd/>
              <w:rPr>
                <w:rStyle w:val="FontStyle62"/>
              </w:rPr>
            </w:pPr>
          </w:p>
          <w:p w:rsidR="00047691" w:rsidRDefault="00047691" w:rsidP="00C668FA">
            <w:pPr>
              <w:pStyle w:val="Style36"/>
              <w:rPr>
                <w:rStyle w:val="FontStyle6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7691" w:rsidRDefault="00047691" w:rsidP="00C668FA">
            <w:pPr>
              <w:pStyle w:val="Style36"/>
              <w:rPr>
                <w:rStyle w:val="FontStyle62"/>
              </w:rPr>
            </w:pPr>
            <w:r>
              <w:rPr>
                <w:rStyle w:val="FontStyle62"/>
              </w:rPr>
              <w:t>2018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47691" w:rsidRDefault="00047691" w:rsidP="00C668FA">
            <w:pPr>
              <w:pStyle w:val="Style32"/>
            </w:pPr>
            <w:r>
              <w:t>2019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691" w:rsidRDefault="00047691" w:rsidP="00C668FA">
            <w:pPr>
              <w:pStyle w:val="Style32"/>
            </w:pPr>
            <w:r>
              <w:rPr>
                <w:rStyle w:val="FontStyle62"/>
              </w:rPr>
              <w:t>2020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691" w:rsidRDefault="00047691" w:rsidP="00C668FA">
            <w:pPr>
              <w:pStyle w:val="Style32"/>
            </w:pPr>
            <w: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7691" w:rsidRDefault="00047691" w:rsidP="00C668FA">
            <w:pPr>
              <w:pStyle w:val="Style32"/>
            </w:pPr>
            <w: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47691" w:rsidRDefault="00047691" w:rsidP="00C668FA">
            <w:pPr>
              <w:pStyle w:val="Style32"/>
            </w:pPr>
            <w:r>
              <w:rPr>
                <w:rStyle w:val="FontStyle62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691" w:rsidRDefault="00047691" w:rsidP="00C668FA">
            <w:pPr>
              <w:pStyle w:val="Style32"/>
            </w:pPr>
            <w:r>
              <w:t>2024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7691" w:rsidRDefault="00047691" w:rsidP="00C668FA">
            <w:pPr>
              <w:pStyle w:val="Style32"/>
            </w:pPr>
            <w:r>
              <w:t>2025</w:t>
            </w:r>
          </w:p>
        </w:tc>
      </w:tr>
      <w:tr w:rsidR="00047691" w:rsidTr="00C668FA">
        <w:trPr>
          <w:trHeight w:val="825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691" w:rsidRDefault="00047691" w:rsidP="00C668FA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Установленная</w:t>
            </w:r>
          </w:p>
          <w:p w:rsidR="00047691" w:rsidRDefault="00047691" w:rsidP="00C668FA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тепловая</w:t>
            </w:r>
          </w:p>
          <w:p w:rsidR="00047691" w:rsidRDefault="00047691" w:rsidP="00C668FA">
            <w:pPr>
              <w:pStyle w:val="Style32"/>
              <w:rPr>
                <w:rStyle w:val="FontStyle62"/>
              </w:rPr>
            </w:pPr>
            <w:r>
              <w:rPr>
                <w:rStyle w:val="FontStyle62"/>
              </w:rPr>
              <w:t>мощность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691" w:rsidRDefault="00047691" w:rsidP="00C668FA">
            <w:pPr>
              <w:pStyle w:val="Style32"/>
            </w:pPr>
            <w:r>
              <w:rPr>
                <w:rStyle w:val="FontStyle62"/>
              </w:rPr>
              <w:t>Гкал/час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691" w:rsidRDefault="00047691" w:rsidP="00C668FA">
            <w:pPr>
              <w:pStyle w:val="Style32"/>
            </w:pPr>
            <w:r>
              <w:t>13,00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  <w:rPr>
                <w:b/>
              </w:rPr>
            </w:pPr>
            <w:r w:rsidRPr="000315E2">
              <w:rPr>
                <w:b/>
              </w:rPr>
              <w:t>13,0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  <w:rPr>
                <w:b/>
              </w:rPr>
            </w:pPr>
            <w:r w:rsidRPr="000315E2">
              <w:rPr>
                <w:b/>
              </w:rPr>
              <w:t>13,0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47691" w:rsidRPr="000315E2" w:rsidRDefault="00047691" w:rsidP="00C668FA">
            <w:pPr>
              <w:pStyle w:val="Style32"/>
              <w:rPr>
                <w:b/>
              </w:rPr>
            </w:pPr>
            <w:r w:rsidRPr="000315E2">
              <w:rPr>
                <w:b/>
              </w:rPr>
              <w:t>13,0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  <w:rPr>
                <w:b/>
              </w:rPr>
            </w:pPr>
            <w:r w:rsidRPr="000315E2">
              <w:rPr>
                <w:b/>
              </w:rPr>
              <w:t>13,0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rPr>
                <w:b/>
              </w:rPr>
              <w:t>13,0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  <w:rPr>
                <w:b/>
              </w:rPr>
            </w:pPr>
            <w:r w:rsidRPr="000315E2">
              <w:rPr>
                <w:b/>
              </w:rPr>
              <w:t>13,0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47691" w:rsidRPr="000315E2" w:rsidRDefault="00047691" w:rsidP="00C668FA">
            <w:pPr>
              <w:pStyle w:val="Style32"/>
              <w:rPr>
                <w:b/>
              </w:rPr>
            </w:pPr>
            <w:r w:rsidRPr="000315E2">
              <w:rPr>
                <w:b/>
              </w:rPr>
              <w:t>13,0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  <w:rPr>
                <w:b/>
              </w:rPr>
            </w:pPr>
            <w:r w:rsidRPr="000315E2">
              <w:rPr>
                <w:b/>
              </w:rPr>
              <w:t>13,0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rPr>
                <w:b/>
              </w:rPr>
              <w:t>13,0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47691" w:rsidRPr="000315E2" w:rsidRDefault="00047691" w:rsidP="00C668FA">
            <w:pPr>
              <w:pStyle w:val="Style32"/>
              <w:rPr>
                <w:b/>
              </w:rPr>
            </w:pPr>
            <w:r w:rsidRPr="000315E2">
              <w:rPr>
                <w:b/>
              </w:rPr>
              <w:t>13,0</w:t>
            </w:r>
          </w:p>
        </w:tc>
      </w:tr>
      <w:tr w:rsidR="00047691" w:rsidTr="00C668FA">
        <w:trPr>
          <w:trHeight w:val="855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691" w:rsidRDefault="00047691" w:rsidP="00C668FA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Располагаемая</w:t>
            </w:r>
          </w:p>
          <w:p w:rsidR="00047691" w:rsidRDefault="00047691" w:rsidP="00C668FA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тепловая</w:t>
            </w:r>
          </w:p>
          <w:p w:rsidR="00047691" w:rsidRDefault="00047691" w:rsidP="00C668FA">
            <w:pPr>
              <w:pStyle w:val="Style32"/>
              <w:rPr>
                <w:rStyle w:val="FontStyle62"/>
              </w:rPr>
            </w:pPr>
            <w:r>
              <w:rPr>
                <w:rStyle w:val="FontStyle62"/>
              </w:rPr>
              <w:t>мощность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691" w:rsidRDefault="00047691" w:rsidP="00C668FA">
            <w:pPr>
              <w:pStyle w:val="Style32"/>
            </w:pPr>
            <w:r>
              <w:rPr>
                <w:rStyle w:val="FontStyle62"/>
              </w:rPr>
              <w:t>Гкал/час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691" w:rsidRDefault="00047691" w:rsidP="00C668FA">
            <w:pPr>
              <w:pStyle w:val="Style32"/>
            </w:pPr>
            <w:r>
              <w:t>12,617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t>12,617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t>12,617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t>12,617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t>12,617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t>12,617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t>12,617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t>12,617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t>12,617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t>12,617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t>12,617</w:t>
            </w:r>
          </w:p>
        </w:tc>
      </w:tr>
      <w:tr w:rsidR="00047691" w:rsidTr="00C668FA"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691" w:rsidRDefault="00047691" w:rsidP="00C668FA">
            <w:pPr>
              <w:pStyle w:val="Style32"/>
              <w:widowControl/>
              <w:spacing w:line="298" w:lineRule="exact"/>
              <w:ind w:left="202"/>
              <w:rPr>
                <w:rStyle w:val="FontStyle62"/>
              </w:rPr>
            </w:pPr>
            <w:r>
              <w:rPr>
                <w:rStyle w:val="FontStyle62"/>
              </w:rPr>
              <w:t>Подключенная нагрузка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691" w:rsidRDefault="00047691" w:rsidP="00C668FA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Гкал/час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91" w:rsidRDefault="00047691" w:rsidP="00C668FA">
            <w:pPr>
              <w:pStyle w:val="Style32"/>
            </w:pPr>
            <w:r>
              <w:t>4,99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rPr>
                <w:b/>
              </w:rPr>
              <w:t>4,99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rPr>
                <w:b/>
              </w:rPr>
              <w:t>4,99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rPr>
                <w:b/>
              </w:rPr>
              <w:t>4,99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rPr>
                <w:b/>
              </w:rPr>
              <w:t>4,99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rPr>
                <w:b/>
              </w:rPr>
              <w:t>4,99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rPr>
                <w:b/>
              </w:rPr>
              <w:t>4,99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rPr>
                <w:b/>
              </w:rPr>
              <w:t>4,99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rPr>
                <w:b/>
              </w:rPr>
              <w:t>4,99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rPr>
                <w:b/>
              </w:rPr>
              <w:t>4,99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rPr>
                <w:b/>
              </w:rPr>
              <w:t>4,99</w:t>
            </w:r>
          </w:p>
        </w:tc>
      </w:tr>
      <w:tr w:rsidR="00047691" w:rsidTr="00C668FA">
        <w:trPr>
          <w:trHeight w:val="825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691" w:rsidRDefault="00047691" w:rsidP="00C668FA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Подключенная</w:t>
            </w:r>
          </w:p>
          <w:p w:rsidR="00047691" w:rsidRDefault="00047691" w:rsidP="00C668FA">
            <w:pPr>
              <w:pStyle w:val="Style32"/>
              <w:spacing w:line="298" w:lineRule="exact"/>
              <w:rPr>
                <w:rStyle w:val="FontStyle62"/>
              </w:rPr>
            </w:pPr>
            <w:r>
              <w:rPr>
                <w:rStyle w:val="FontStyle62"/>
              </w:rPr>
              <w:t>нагрузка (нетто)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691" w:rsidRDefault="00047691" w:rsidP="00C668FA">
            <w:pPr>
              <w:pStyle w:val="Style32"/>
            </w:pPr>
            <w:r>
              <w:rPr>
                <w:rStyle w:val="FontStyle62"/>
              </w:rPr>
              <w:t>Гкал/час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691" w:rsidRPr="00705D4D" w:rsidRDefault="00047691" w:rsidP="00C668FA">
            <w:pPr>
              <w:pStyle w:val="Style32"/>
            </w:pPr>
            <w:r w:rsidRPr="00705D4D">
              <w:t>4,66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47691" w:rsidRPr="00705D4D" w:rsidRDefault="00047691" w:rsidP="00C668FA">
            <w:pPr>
              <w:pStyle w:val="Style32"/>
            </w:pPr>
            <w:r w:rsidRPr="00705D4D">
              <w:t>4,66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t>4,66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t>4,66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t>4,66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t>4,66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t>4,66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t>4,66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t>4,66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t>4,66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47691" w:rsidRPr="000315E2" w:rsidRDefault="00047691" w:rsidP="00C668FA">
            <w:pPr>
              <w:pStyle w:val="Style32"/>
            </w:pPr>
            <w:r w:rsidRPr="000315E2">
              <w:t>4,66</w:t>
            </w:r>
          </w:p>
        </w:tc>
      </w:tr>
      <w:tr w:rsidR="00047691" w:rsidTr="00C668FA"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91" w:rsidRDefault="00047691" w:rsidP="00C668FA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Резерв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91" w:rsidRDefault="00047691" w:rsidP="00C668FA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Гкал/час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691" w:rsidRPr="00705D4D" w:rsidRDefault="00047691" w:rsidP="00C668FA">
            <w:pPr>
              <w:pStyle w:val="Style32"/>
              <w:widowControl/>
              <w:spacing w:line="240" w:lineRule="auto"/>
              <w:rPr>
                <w:rStyle w:val="FontStyle62"/>
                <w:b/>
                <w:color w:val="auto"/>
              </w:rPr>
            </w:pPr>
            <w:r w:rsidRPr="00705D4D">
              <w:rPr>
                <w:rStyle w:val="FontStyle62"/>
                <w:b/>
                <w:color w:val="auto"/>
              </w:rPr>
              <w:t>7,627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7691" w:rsidRPr="00705D4D" w:rsidRDefault="00047691" w:rsidP="00C668FA">
            <w:pPr>
              <w:pStyle w:val="Style32"/>
              <w:rPr>
                <w:rStyle w:val="FontStyle62"/>
                <w:color w:val="auto"/>
              </w:rPr>
            </w:pPr>
            <w:r w:rsidRPr="00705D4D">
              <w:rPr>
                <w:rStyle w:val="FontStyle62"/>
                <w:b/>
                <w:color w:val="auto"/>
              </w:rPr>
              <w:t>7,627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  <w:rPr>
                <w:rStyle w:val="FontStyle62"/>
                <w:color w:val="auto"/>
              </w:rPr>
            </w:pPr>
            <w:r w:rsidRPr="000315E2">
              <w:rPr>
                <w:rStyle w:val="FontStyle62"/>
                <w:b/>
                <w:color w:val="auto"/>
              </w:rPr>
              <w:t>7,627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691" w:rsidRPr="000315E2" w:rsidRDefault="00047691" w:rsidP="00C668FA">
            <w:pPr>
              <w:pStyle w:val="Style32"/>
              <w:rPr>
                <w:rStyle w:val="FontStyle62"/>
                <w:color w:val="auto"/>
              </w:rPr>
            </w:pPr>
            <w:r w:rsidRPr="000315E2">
              <w:rPr>
                <w:rStyle w:val="FontStyle62"/>
                <w:b/>
                <w:color w:val="auto"/>
              </w:rPr>
              <w:t>7,627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  <w:rPr>
                <w:rStyle w:val="FontStyle62"/>
                <w:color w:val="auto"/>
              </w:rPr>
            </w:pPr>
            <w:r w:rsidRPr="000315E2">
              <w:rPr>
                <w:rStyle w:val="FontStyle62"/>
                <w:b/>
                <w:color w:val="auto"/>
              </w:rPr>
              <w:t>7,627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  <w:rPr>
                <w:rStyle w:val="FontStyle62"/>
                <w:color w:val="auto"/>
              </w:rPr>
            </w:pPr>
            <w:r w:rsidRPr="000315E2">
              <w:rPr>
                <w:rStyle w:val="FontStyle62"/>
                <w:b/>
                <w:color w:val="auto"/>
              </w:rPr>
              <w:t>7,627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  <w:rPr>
                <w:rStyle w:val="FontStyle62"/>
                <w:color w:val="auto"/>
              </w:rPr>
            </w:pPr>
            <w:r w:rsidRPr="000315E2">
              <w:rPr>
                <w:rStyle w:val="FontStyle62"/>
                <w:b/>
                <w:color w:val="auto"/>
              </w:rPr>
              <w:t>7,627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691" w:rsidRPr="000315E2" w:rsidRDefault="00047691" w:rsidP="00C668FA">
            <w:pPr>
              <w:pStyle w:val="Style32"/>
              <w:rPr>
                <w:rStyle w:val="FontStyle62"/>
                <w:color w:val="auto"/>
              </w:rPr>
            </w:pPr>
            <w:r w:rsidRPr="000315E2">
              <w:rPr>
                <w:rStyle w:val="FontStyle62"/>
                <w:b/>
                <w:color w:val="auto"/>
              </w:rPr>
              <w:t>7,627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  <w:rPr>
                <w:rStyle w:val="FontStyle62"/>
                <w:color w:val="auto"/>
              </w:rPr>
            </w:pPr>
            <w:r w:rsidRPr="000315E2">
              <w:rPr>
                <w:rStyle w:val="FontStyle62"/>
                <w:b/>
                <w:color w:val="auto"/>
              </w:rPr>
              <w:t>7,627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7691" w:rsidRPr="000315E2" w:rsidRDefault="00047691" w:rsidP="00C668FA">
            <w:pPr>
              <w:pStyle w:val="Style32"/>
              <w:rPr>
                <w:rStyle w:val="FontStyle62"/>
                <w:color w:val="auto"/>
              </w:rPr>
            </w:pPr>
            <w:r w:rsidRPr="000315E2">
              <w:rPr>
                <w:rStyle w:val="FontStyle62"/>
                <w:b/>
                <w:color w:val="auto"/>
              </w:rPr>
              <w:t>7,627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691" w:rsidRPr="000315E2" w:rsidRDefault="00047691" w:rsidP="00C668FA">
            <w:pPr>
              <w:pStyle w:val="Style32"/>
              <w:rPr>
                <w:rStyle w:val="FontStyle62"/>
                <w:color w:val="auto"/>
              </w:rPr>
            </w:pPr>
            <w:r w:rsidRPr="000315E2">
              <w:rPr>
                <w:rStyle w:val="FontStyle62"/>
                <w:b/>
                <w:color w:val="auto"/>
              </w:rPr>
              <w:t>7,627</w:t>
            </w:r>
          </w:p>
        </w:tc>
      </w:tr>
    </w:tbl>
    <w:p w:rsidR="00047691" w:rsidRDefault="00047691" w:rsidP="00E04457">
      <w:pPr>
        <w:pStyle w:val="Style13"/>
        <w:widowControl/>
        <w:spacing w:line="360" w:lineRule="auto"/>
        <w:ind w:firstLine="708"/>
        <w:rPr>
          <w:rStyle w:val="FontStyle62"/>
        </w:rPr>
      </w:pPr>
    </w:p>
    <w:p w:rsidR="00303B2C" w:rsidRPr="00851FDA" w:rsidRDefault="00303B2C" w:rsidP="00705D4D">
      <w:pPr>
        <w:pStyle w:val="Style13"/>
        <w:widowControl/>
        <w:spacing w:line="240" w:lineRule="auto"/>
        <w:ind w:firstLine="708"/>
        <w:rPr>
          <w:rStyle w:val="FontStyle61"/>
          <w:b w:val="0"/>
        </w:rPr>
      </w:pPr>
      <w:r>
        <w:rPr>
          <w:rStyle w:val="FontStyle62"/>
        </w:rPr>
        <w:t>Централизация теплоснабжения индивидуального малоэтажного жилищного строительства экономически нецелесообразна, поскольку доля тепловых потерь в сетях в зоне ИЖС как правило сопоставима, а иногда и превышает полезно отпущенную тепловую энергию.</w:t>
      </w:r>
    </w:p>
    <w:p w:rsidR="00303B2C" w:rsidRDefault="00303B2C" w:rsidP="00303B2C">
      <w:pPr>
        <w:pStyle w:val="Style20"/>
        <w:widowControl/>
        <w:ind w:left="720" w:firstLine="0"/>
        <w:jc w:val="center"/>
        <w:rPr>
          <w:rStyle w:val="FontStyle61"/>
          <w:bCs w:val="0"/>
          <w:sz w:val="28"/>
          <w:szCs w:val="28"/>
          <w:u w:val="single"/>
        </w:rPr>
      </w:pPr>
    </w:p>
    <w:p w:rsidR="00303B2C" w:rsidRPr="00851FDA" w:rsidRDefault="00303B2C" w:rsidP="00303B2C">
      <w:pPr>
        <w:pStyle w:val="Style20"/>
        <w:widowControl/>
        <w:ind w:firstLine="0"/>
        <w:jc w:val="center"/>
        <w:rPr>
          <w:rStyle w:val="FontStyle61"/>
          <w:bCs w:val="0"/>
          <w:sz w:val="28"/>
          <w:szCs w:val="28"/>
          <w:u w:val="single"/>
        </w:rPr>
      </w:pPr>
      <w:r w:rsidRPr="00851FDA">
        <w:rPr>
          <w:rStyle w:val="FontStyle61"/>
          <w:bCs w:val="0"/>
          <w:sz w:val="28"/>
          <w:szCs w:val="28"/>
          <w:u w:val="single"/>
        </w:rPr>
        <w:t xml:space="preserve">Раздел </w:t>
      </w:r>
      <w:r>
        <w:rPr>
          <w:rStyle w:val="FontStyle61"/>
          <w:bCs w:val="0"/>
          <w:sz w:val="28"/>
          <w:szCs w:val="28"/>
          <w:u w:val="single"/>
        </w:rPr>
        <w:t>4</w:t>
      </w:r>
      <w:r w:rsidRPr="00851FDA">
        <w:rPr>
          <w:rStyle w:val="FontStyle61"/>
          <w:bCs w:val="0"/>
          <w:sz w:val="28"/>
          <w:szCs w:val="28"/>
          <w:u w:val="single"/>
        </w:rPr>
        <w:t>. Предложения по строительству и реконструкции тепловых сетей</w:t>
      </w:r>
    </w:p>
    <w:p w:rsidR="00303B2C" w:rsidRDefault="00FC2E66" w:rsidP="00705D4D">
      <w:pPr>
        <w:pStyle w:val="Style13"/>
        <w:widowControl/>
        <w:spacing w:before="110" w:line="240" w:lineRule="auto"/>
        <w:ind w:right="10" w:firstLine="708"/>
        <w:rPr>
          <w:rStyle w:val="FontStyle62"/>
        </w:rPr>
      </w:pPr>
      <w:r>
        <w:rPr>
          <w:rStyle w:val="FontStyle62"/>
        </w:rPr>
        <w:t>П</w:t>
      </w:r>
      <w:r w:rsidR="00303B2C">
        <w:rPr>
          <w:rStyle w:val="FontStyle62"/>
        </w:rPr>
        <w:t>редполагается работа котельн</w:t>
      </w:r>
      <w:r w:rsidR="000B4218">
        <w:rPr>
          <w:rStyle w:val="FontStyle62"/>
        </w:rPr>
        <w:t>ых</w:t>
      </w:r>
      <w:r w:rsidR="00303B2C">
        <w:rPr>
          <w:rStyle w:val="FontStyle62"/>
        </w:rPr>
        <w:t xml:space="preserve"> на свои зоны теплоснабжения.</w:t>
      </w:r>
    </w:p>
    <w:p w:rsidR="00303B2C" w:rsidRDefault="00303B2C" w:rsidP="00705D4D">
      <w:pPr>
        <w:pStyle w:val="Style13"/>
        <w:widowControl/>
        <w:spacing w:before="120" w:line="240" w:lineRule="auto"/>
        <w:ind w:right="5" w:firstLine="708"/>
        <w:rPr>
          <w:rStyle w:val="FontStyle62"/>
        </w:rPr>
      </w:pPr>
      <w:r>
        <w:rPr>
          <w:rStyle w:val="FontStyle62"/>
        </w:rPr>
        <w:t>Котельн</w:t>
      </w:r>
      <w:r w:rsidR="001F7C6C">
        <w:rPr>
          <w:rStyle w:val="FontStyle62"/>
        </w:rPr>
        <w:t xml:space="preserve">ые </w:t>
      </w:r>
      <w:r>
        <w:rPr>
          <w:rStyle w:val="FontStyle62"/>
        </w:rPr>
        <w:t xml:space="preserve">работает на нужды </w:t>
      </w:r>
      <w:r w:rsidR="00816E9D">
        <w:rPr>
          <w:rStyle w:val="FontStyle62"/>
        </w:rPr>
        <w:t xml:space="preserve">п. </w:t>
      </w:r>
      <w:r w:rsidR="001360F2">
        <w:rPr>
          <w:rStyle w:val="FontStyle62"/>
        </w:rPr>
        <w:t>Приамурский</w:t>
      </w:r>
      <w:r w:rsidR="0046601D">
        <w:rPr>
          <w:rStyle w:val="FontStyle62"/>
        </w:rPr>
        <w:t xml:space="preserve"> и</w:t>
      </w:r>
      <w:r w:rsidR="00A72F22">
        <w:rPr>
          <w:rStyle w:val="FontStyle62"/>
        </w:rPr>
        <w:t xml:space="preserve"> с. им. Тельмана</w:t>
      </w:r>
      <w:r>
        <w:rPr>
          <w:rStyle w:val="FontStyle62"/>
        </w:rPr>
        <w:t xml:space="preserve"> включая перспективных потребителей.</w:t>
      </w:r>
    </w:p>
    <w:p w:rsidR="00303B2C" w:rsidRDefault="00303B2C" w:rsidP="00705D4D">
      <w:pPr>
        <w:pStyle w:val="Style13"/>
        <w:widowControl/>
        <w:spacing w:before="120" w:line="240" w:lineRule="auto"/>
        <w:ind w:firstLine="708"/>
        <w:rPr>
          <w:rStyle w:val="FontStyle62"/>
        </w:rPr>
      </w:pPr>
      <w:r w:rsidRPr="00834D2D">
        <w:rPr>
          <w:rStyle w:val="FontStyle62"/>
        </w:rPr>
        <w:t>Первоочередной задачей является ремонт тепловых сетей отопления.</w:t>
      </w:r>
      <w:r>
        <w:rPr>
          <w:rStyle w:val="FontStyle62"/>
        </w:rPr>
        <w:t xml:space="preserve"> Количество перекладываемых и новых трубопроводов в районах нового строительства в двухтрубном исполнении представлены в таблице 17</w:t>
      </w:r>
      <w:r w:rsidR="00A72F22">
        <w:rPr>
          <w:rStyle w:val="FontStyle62"/>
        </w:rPr>
        <w:t>.</w:t>
      </w:r>
    </w:p>
    <w:p w:rsidR="00303B2C" w:rsidRPr="00C24EAF" w:rsidRDefault="00303B2C" w:rsidP="00303B2C">
      <w:pPr>
        <w:pStyle w:val="Style10"/>
        <w:widowControl/>
        <w:spacing w:line="413" w:lineRule="exact"/>
        <w:ind w:firstLine="0"/>
        <w:jc w:val="center"/>
        <w:rPr>
          <w:rStyle w:val="FontStyle62"/>
          <w:b/>
          <w:bCs/>
          <w:i/>
          <w:iCs/>
        </w:rPr>
      </w:pPr>
      <w:r w:rsidRPr="00C24EAF">
        <w:rPr>
          <w:rStyle w:val="FontStyle60"/>
          <w:b w:val="0"/>
          <w:i/>
          <w:iCs/>
        </w:rPr>
        <w:t xml:space="preserve">Таблица 17 - Мероприятия по реконструкции и капитальному </w:t>
      </w:r>
      <w:r w:rsidR="0032064B">
        <w:rPr>
          <w:rStyle w:val="FontStyle60"/>
          <w:b w:val="0"/>
          <w:i/>
          <w:iCs/>
        </w:rPr>
        <w:t>ремонту</w:t>
      </w:r>
      <w:r w:rsidRPr="00C24EAF">
        <w:rPr>
          <w:rStyle w:val="FontStyle60"/>
          <w:b w:val="0"/>
          <w:i/>
          <w:iCs/>
        </w:rPr>
        <w:t xml:space="preserve"> тепловых сетей. </w:t>
      </w:r>
    </w:p>
    <w:tbl>
      <w:tblPr>
        <w:tblW w:w="100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14"/>
        <w:gridCol w:w="2102"/>
        <w:gridCol w:w="1277"/>
        <w:gridCol w:w="3687"/>
      </w:tblGrid>
      <w:tr w:rsidR="00303B2C">
        <w:trPr>
          <w:trHeight w:val="585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3B2C" w:rsidRDefault="00303B2C" w:rsidP="0046601D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Период</w:t>
            </w:r>
          </w:p>
          <w:p w:rsidR="00303B2C" w:rsidRDefault="00303B2C" w:rsidP="0046601D">
            <w:pPr>
              <w:pStyle w:val="Style32"/>
              <w:rPr>
                <w:rStyle w:val="FontStyle62"/>
              </w:rPr>
            </w:pPr>
            <w:r>
              <w:rPr>
                <w:rStyle w:val="FontStyle62"/>
              </w:rPr>
              <w:t>строительства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3B2C" w:rsidRDefault="00303B2C" w:rsidP="00303B2C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Условный</w:t>
            </w:r>
          </w:p>
          <w:p w:rsidR="00303B2C" w:rsidRDefault="00303B2C" w:rsidP="00303B2C">
            <w:pPr>
              <w:pStyle w:val="Style32"/>
              <w:rPr>
                <w:rStyle w:val="FontStyle62"/>
              </w:rPr>
            </w:pPr>
            <w:r>
              <w:rPr>
                <w:rStyle w:val="FontStyle62"/>
              </w:rPr>
              <w:t>диаметр, мм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3B2C" w:rsidRDefault="00303B2C" w:rsidP="00303B2C">
            <w:pPr>
              <w:pStyle w:val="Style32"/>
            </w:pPr>
            <w:r>
              <w:rPr>
                <w:rStyle w:val="FontStyle62"/>
              </w:rPr>
              <w:t>Длина, м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3B2C" w:rsidRDefault="00AA7FE5" w:rsidP="00303B2C">
            <w:pPr>
              <w:pStyle w:val="Style32"/>
            </w:pPr>
            <w:r>
              <w:rPr>
                <w:rStyle w:val="FontStyle62"/>
              </w:rPr>
              <w:t>П</w:t>
            </w:r>
            <w:r w:rsidR="00303B2C">
              <w:rPr>
                <w:rStyle w:val="FontStyle62"/>
              </w:rPr>
              <w:t>римечание</w:t>
            </w:r>
          </w:p>
        </w:tc>
      </w:tr>
      <w:tr w:rsidR="00AF14F8">
        <w:trPr>
          <w:trHeight w:val="399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widowControl/>
              <w:spacing w:line="298" w:lineRule="exact"/>
              <w:rPr>
                <w:rStyle w:val="FontStyle62"/>
              </w:rPr>
            </w:pPr>
            <w:r>
              <w:rPr>
                <w:rStyle w:val="FontStyle62"/>
              </w:rPr>
              <w:t>Ремонтируемые участки до 2021 г.</w:t>
            </w:r>
          </w:p>
          <w:p w:rsidR="00AF14F8" w:rsidRDefault="00AF14F8" w:rsidP="00AA7FE5">
            <w:pPr>
              <w:widowControl/>
              <w:jc w:val="center"/>
              <w:rPr>
                <w:rStyle w:val="FontStyle62"/>
              </w:rPr>
            </w:pPr>
          </w:p>
          <w:p w:rsidR="00AF14F8" w:rsidRDefault="00AF14F8" w:rsidP="00AA7FE5">
            <w:pPr>
              <w:jc w:val="center"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80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115,8</w:t>
            </w:r>
          </w:p>
        </w:tc>
        <w:tc>
          <w:tcPr>
            <w:tcW w:w="36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14F8" w:rsidRDefault="00AF14F8" w:rsidP="00152F73">
            <w:pPr>
              <w:pStyle w:val="Style32"/>
              <w:widowControl/>
              <w:spacing w:line="298" w:lineRule="exact"/>
            </w:pPr>
            <w:r>
              <w:rPr>
                <w:rStyle w:val="FontStyle62"/>
              </w:rPr>
              <w:t xml:space="preserve">Ремонт ветхих трубопроводов </w:t>
            </w:r>
          </w:p>
        </w:tc>
      </w:tr>
      <w:tr w:rsidR="00AF14F8">
        <w:trPr>
          <w:trHeight w:val="691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jc w:val="center"/>
              <w:rPr>
                <w:rStyle w:val="FontStyle62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</w:p>
          <w:p w:rsidR="00AF14F8" w:rsidRDefault="00AF14F8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</w:p>
          <w:p w:rsidR="00AF14F8" w:rsidRDefault="00AF14F8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265,4</w:t>
            </w:r>
          </w:p>
        </w:tc>
        <w:tc>
          <w:tcPr>
            <w:tcW w:w="36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rPr>
                <w:rStyle w:val="FontStyle62"/>
              </w:rPr>
            </w:pPr>
          </w:p>
        </w:tc>
      </w:tr>
      <w:tr w:rsidR="00AF14F8">
        <w:trPr>
          <w:trHeight w:val="691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jc w:val="center"/>
              <w:rPr>
                <w:rStyle w:val="FontStyle62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88,2</w:t>
            </w:r>
          </w:p>
        </w:tc>
        <w:tc>
          <w:tcPr>
            <w:tcW w:w="36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rPr>
                <w:rStyle w:val="FontStyle62"/>
              </w:rPr>
            </w:pPr>
          </w:p>
        </w:tc>
      </w:tr>
      <w:tr w:rsidR="00AF14F8" w:rsidTr="00AF14F8">
        <w:trPr>
          <w:trHeight w:val="312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jc w:val="center"/>
              <w:rPr>
                <w:rStyle w:val="FontStyle62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4F8" w:rsidRDefault="00AF14F8" w:rsidP="00AF14F8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273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394,5</w:t>
            </w:r>
          </w:p>
        </w:tc>
        <w:tc>
          <w:tcPr>
            <w:tcW w:w="36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rPr>
                <w:rStyle w:val="FontStyle62"/>
              </w:rPr>
            </w:pPr>
          </w:p>
        </w:tc>
      </w:tr>
      <w:tr w:rsidR="00AF14F8" w:rsidTr="00AF14F8">
        <w:trPr>
          <w:trHeight w:val="367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jc w:val="center"/>
              <w:rPr>
                <w:rStyle w:val="FontStyle6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14F8" w:rsidRDefault="00AF14F8" w:rsidP="00AF14F8">
            <w:pPr>
              <w:pStyle w:val="Style32"/>
              <w:rPr>
                <w:rStyle w:val="FontStyle62"/>
              </w:rPr>
            </w:pPr>
            <w:r>
              <w:rPr>
                <w:rStyle w:val="FontStyle62"/>
              </w:rPr>
              <w:t>350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rPr>
                <w:rStyle w:val="FontStyle62"/>
              </w:rPr>
            </w:pPr>
            <w:r>
              <w:rPr>
                <w:rStyle w:val="FontStyle62"/>
              </w:rPr>
              <w:t>16</w:t>
            </w:r>
          </w:p>
        </w:tc>
        <w:tc>
          <w:tcPr>
            <w:tcW w:w="36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rPr>
                <w:rStyle w:val="FontStyle62"/>
              </w:rPr>
            </w:pPr>
          </w:p>
        </w:tc>
      </w:tr>
      <w:tr w:rsidR="00AF14F8" w:rsidTr="00AF14F8">
        <w:trPr>
          <w:trHeight w:val="271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Ремонтируемые участки до</w:t>
            </w:r>
          </w:p>
          <w:p w:rsidR="00AF14F8" w:rsidRDefault="00AF14F8" w:rsidP="00AA7FE5">
            <w:pPr>
              <w:pStyle w:val="Style32"/>
              <w:rPr>
                <w:rStyle w:val="FontStyle62"/>
              </w:rPr>
            </w:pPr>
            <w:r>
              <w:rPr>
                <w:rStyle w:val="FontStyle62"/>
              </w:rPr>
              <w:t>2025 г.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343</w:t>
            </w:r>
          </w:p>
        </w:tc>
        <w:tc>
          <w:tcPr>
            <w:tcW w:w="36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14F8" w:rsidRDefault="00AF14F8" w:rsidP="00AF14F8">
            <w:pPr>
              <w:pStyle w:val="Style32"/>
              <w:widowControl/>
              <w:rPr>
                <w:rStyle w:val="FontStyle62"/>
              </w:rPr>
            </w:pPr>
          </w:p>
          <w:p w:rsidR="00AF14F8" w:rsidRDefault="00AF14F8" w:rsidP="00AF14F8">
            <w:pPr>
              <w:pStyle w:val="Style3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Ремонт ветхих трубопроводов</w:t>
            </w:r>
          </w:p>
        </w:tc>
      </w:tr>
      <w:tr w:rsidR="00AF14F8" w:rsidTr="00AF14F8">
        <w:trPr>
          <w:trHeight w:val="246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rPr>
                <w:rStyle w:val="FontStyle62"/>
              </w:rPr>
            </w:pPr>
            <w:r>
              <w:rPr>
                <w:rStyle w:val="FontStyle62"/>
              </w:rPr>
              <w:t>159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rPr>
                <w:rStyle w:val="FontStyle62"/>
              </w:rPr>
            </w:pPr>
            <w:r>
              <w:rPr>
                <w:rStyle w:val="FontStyle62"/>
              </w:rPr>
              <w:t>319,4</w:t>
            </w:r>
          </w:p>
        </w:tc>
        <w:tc>
          <w:tcPr>
            <w:tcW w:w="36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14F8" w:rsidRDefault="00AF14F8" w:rsidP="00AF14F8">
            <w:pPr>
              <w:pStyle w:val="Style32"/>
              <w:widowControl/>
              <w:rPr>
                <w:rStyle w:val="FontStyle62"/>
              </w:rPr>
            </w:pPr>
          </w:p>
        </w:tc>
      </w:tr>
      <w:tr w:rsidR="00AF14F8" w:rsidTr="00AF14F8">
        <w:trPr>
          <w:trHeight w:val="205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232</w:t>
            </w:r>
          </w:p>
        </w:tc>
        <w:tc>
          <w:tcPr>
            <w:tcW w:w="36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</w:p>
        </w:tc>
      </w:tr>
      <w:tr w:rsidR="00AF14F8" w:rsidTr="00AF14F8">
        <w:trPr>
          <w:trHeight w:val="312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rPr>
                <w:rStyle w:val="FontStyle62"/>
              </w:rPr>
            </w:pPr>
            <w:r>
              <w:rPr>
                <w:rStyle w:val="FontStyle62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rPr>
                <w:rStyle w:val="FontStyle62"/>
              </w:rPr>
            </w:pPr>
            <w:r>
              <w:rPr>
                <w:rStyle w:val="FontStyle62"/>
              </w:rPr>
              <w:t>134,1</w:t>
            </w:r>
          </w:p>
        </w:tc>
        <w:tc>
          <w:tcPr>
            <w:tcW w:w="36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</w:p>
        </w:tc>
      </w:tr>
      <w:tr w:rsidR="00AF14F8" w:rsidTr="00AF14F8">
        <w:trPr>
          <w:trHeight w:val="285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rPr>
                <w:rStyle w:val="FontStyle62"/>
              </w:rPr>
            </w:pPr>
            <w:r>
              <w:rPr>
                <w:rStyle w:val="FontStyle62"/>
              </w:rPr>
              <w:t>70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65</w:t>
            </w:r>
          </w:p>
        </w:tc>
        <w:tc>
          <w:tcPr>
            <w:tcW w:w="36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</w:p>
        </w:tc>
      </w:tr>
      <w:tr w:rsidR="00AF14F8" w:rsidTr="00AF14F8">
        <w:trPr>
          <w:trHeight w:val="258"/>
        </w:trPr>
        <w:tc>
          <w:tcPr>
            <w:tcW w:w="30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rPr>
                <w:rStyle w:val="FontStyle62"/>
              </w:rPr>
            </w:pPr>
            <w:r>
              <w:rPr>
                <w:rStyle w:val="FontStyle62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rPr>
                <w:rStyle w:val="FontStyle62"/>
              </w:rPr>
            </w:pPr>
            <w:r>
              <w:rPr>
                <w:rStyle w:val="FontStyle62"/>
              </w:rPr>
              <w:t>133</w:t>
            </w:r>
          </w:p>
        </w:tc>
        <w:tc>
          <w:tcPr>
            <w:tcW w:w="3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4F8" w:rsidRDefault="00AF14F8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</w:p>
        </w:tc>
      </w:tr>
      <w:tr w:rsidR="00303B2C">
        <w:tc>
          <w:tcPr>
            <w:tcW w:w="5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2C" w:rsidRDefault="00303B2C" w:rsidP="00AA7FE5">
            <w:pPr>
              <w:pStyle w:val="Style32"/>
              <w:widowControl/>
              <w:spacing w:line="278" w:lineRule="exact"/>
              <w:rPr>
                <w:rStyle w:val="FontStyle62"/>
              </w:rPr>
            </w:pPr>
            <w:r>
              <w:rPr>
                <w:rStyle w:val="FontStyle62"/>
              </w:rPr>
              <w:t xml:space="preserve">Всего </w:t>
            </w:r>
            <w:r w:rsidR="00327DE4">
              <w:rPr>
                <w:rStyle w:val="FontStyle62"/>
              </w:rPr>
              <w:t>ремонтируемых</w:t>
            </w:r>
            <w:r>
              <w:rPr>
                <w:rStyle w:val="FontStyle62"/>
              </w:rPr>
              <w:t xml:space="preserve"> и перекладываемых участков*</w:t>
            </w:r>
          </w:p>
          <w:p w:rsidR="00AA7FE5" w:rsidRDefault="00AA7FE5" w:rsidP="00AA7FE5">
            <w:pPr>
              <w:pStyle w:val="Style32"/>
              <w:widowControl/>
              <w:spacing w:line="278" w:lineRule="exact"/>
              <w:rPr>
                <w:rStyle w:val="FontStyle6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B2C" w:rsidRDefault="00327DE4" w:rsidP="00AA7FE5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2106,4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B2C" w:rsidRDefault="00303B2C" w:rsidP="00AA7FE5">
            <w:pPr>
              <w:pStyle w:val="Style36"/>
              <w:widowControl/>
              <w:jc w:val="center"/>
            </w:pPr>
          </w:p>
        </w:tc>
      </w:tr>
    </w:tbl>
    <w:p w:rsidR="001F7C6C" w:rsidRDefault="001F7C6C" w:rsidP="00FC2E66">
      <w:pPr>
        <w:pStyle w:val="Style9"/>
        <w:widowControl/>
        <w:rPr>
          <w:rStyle w:val="FontStyle62"/>
        </w:rPr>
      </w:pPr>
    </w:p>
    <w:p w:rsidR="00303B2C" w:rsidRDefault="00303B2C" w:rsidP="00FC2E66">
      <w:pPr>
        <w:pStyle w:val="Style9"/>
        <w:widowControl/>
        <w:rPr>
          <w:rStyle w:val="FontStyle62"/>
        </w:rPr>
      </w:pPr>
      <w:r>
        <w:rPr>
          <w:rStyle w:val="FontStyle62"/>
        </w:rPr>
        <w:t>* - Суммарная длина тепловых сетей в двухтрубном исчислении.</w:t>
      </w:r>
    </w:p>
    <w:p w:rsidR="00705D4D" w:rsidRDefault="00303B2C" w:rsidP="00705D4D">
      <w:pPr>
        <w:pStyle w:val="Style13"/>
        <w:widowControl/>
        <w:spacing w:before="120" w:line="446" w:lineRule="exact"/>
        <w:ind w:right="5" w:firstLine="422"/>
        <w:rPr>
          <w:rStyle w:val="FontStyle62"/>
        </w:rPr>
      </w:pPr>
      <w:r>
        <w:rPr>
          <w:rStyle w:val="FontStyle62"/>
        </w:rPr>
        <w:t>Котельн</w:t>
      </w:r>
      <w:r w:rsidR="001F2905">
        <w:rPr>
          <w:rStyle w:val="FontStyle62"/>
        </w:rPr>
        <w:t>ые работаю</w:t>
      </w:r>
      <w:r>
        <w:rPr>
          <w:rStyle w:val="FontStyle62"/>
        </w:rPr>
        <w:t xml:space="preserve">т на нужды </w:t>
      </w:r>
      <w:r w:rsidR="001F2905">
        <w:rPr>
          <w:rStyle w:val="FontStyle62"/>
        </w:rPr>
        <w:t>поселков</w:t>
      </w:r>
      <w:r w:rsidR="002B1FDE">
        <w:rPr>
          <w:rStyle w:val="FontStyle62"/>
        </w:rPr>
        <w:t>,</w:t>
      </w:r>
      <w:r>
        <w:rPr>
          <w:rStyle w:val="FontStyle62"/>
        </w:rPr>
        <w:t xml:space="preserve"> включая перспективных потребителей при необходимой реконструкции.</w:t>
      </w:r>
      <w:r w:rsidR="00FC2E66">
        <w:rPr>
          <w:rStyle w:val="FontStyle62"/>
        </w:rPr>
        <w:t xml:space="preserve"> </w:t>
      </w:r>
      <w:r>
        <w:rPr>
          <w:rStyle w:val="FontStyle62"/>
        </w:rPr>
        <w:t>Первоочередной задачей является ремонт тепловых сетей отопления располагающихся в</w:t>
      </w:r>
      <w:r w:rsidR="00425FE2">
        <w:rPr>
          <w:rStyle w:val="FontStyle62"/>
        </w:rPr>
        <w:t xml:space="preserve"> </w:t>
      </w:r>
      <w:r w:rsidR="00816E9D">
        <w:rPr>
          <w:rStyle w:val="FontStyle62"/>
        </w:rPr>
        <w:t xml:space="preserve">п. </w:t>
      </w:r>
      <w:r w:rsidR="001360F2">
        <w:rPr>
          <w:rStyle w:val="FontStyle62"/>
        </w:rPr>
        <w:t>Приамурский</w:t>
      </w:r>
      <w:r w:rsidR="001F7C6C">
        <w:rPr>
          <w:rStyle w:val="FontStyle62"/>
        </w:rPr>
        <w:t>.</w:t>
      </w:r>
    </w:p>
    <w:p w:rsidR="00303B2C" w:rsidRPr="00C24EAF" w:rsidRDefault="00303B2C" w:rsidP="00705D4D">
      <w:pPr>
        <w:pStyle w:val="Style13"/>
        <w:widowControl/>
        <w:spacing w:before="120" w:line="446" w:lineRule="exact"/>
        <w:ind w:right="5" w:firstLine="422"/>
        <w:rPr>
          <w:rStyle w:val="FontStyle61"/>
          <w:bCs w:val="0"/>
          <w:sz w:val="28"/>
          <w:szCs w:val="28"/>
          <w:u w:val="single"/>
        </w:rPr>
      </w:pPr>
      <w:r w:rsidRPr="00C24EAF">
        <w:rPr>
          <w:rStyle w:val="FontStyle61"/>
          <w:bCs w:val="0"/>
          <w:sz w:val="28"/>
          <w:szCs w:val="28"/>
          <w:u w:val="single"/>
        </w:rPr>
        <w:t xml:space="preserve">Раздел </w:t>
      </w:r>
      <w:r>
        <w:rPr>
          <w:rStyle w:val="FontStyle61"/>
          <w:bCs w:val="0"/>
          <w:sz w:val="28"/>
          <w:szCs w:val="28"/>
          <w:u w:val="single"/>
        </w:rPr>
        <w:t>5.</w:t>
      </w:r>
      <w:r w:rsidRPr="00C24EAF">
        <w:rPr>
          <w:rStyle w:val="FontStyle61"/>
          <w:bCs w:val="0"/>
          <w:sz w:val="28"/>
          <w:szCs w:val="28"/>
          <w:u w:val="single"/>
        </w:rPr>
        <w:t xml:space="preserve"> Перспективные топливные балансы</w:t>
      </w:r>
    </w:p>
    <w:p w:rsidR="00303B2C" w:rsidRDefault="00FA2A17" w:rsidP="00FC2E66">
      <w:pPr>
        <w:pStyle w:val="Style14"/>
        <w:widowControl/>
        <w:spacing w:before="139"/>
        <w:rPr>
          <w:noProof/>
          <w:snapToGrid w:val="0"/>
        </w:rPr>
      </w:pPr>
      <w:r>
        <w:rPr>
          <w:rStyle w:val="FontStyle62"/>
        </w:rPr>
        <w:t xml:space="preserve">Основным видом топлива для </w:t>
      </w:r>
      <w:r w:rsidR="00303B2C">
        <w:rPr>
          <w:rStyle w:val="FontStyle62"/>
        </w:rPr>
        <w:t>источников централизованного теплоснабжения в поселении является бурый уголь.</w:t>
      </w:r>
      <w:r w:rsidR="00C52CC1">
        <w:rPr>
          <w:rStyle w:val="FontStyle62"/>
        </w:rPr>
        <w:t xml:space="preserve"> </w:t>
      </w:r>
      <w:r w:rsidR="00303B2C">
        <w:rPr>
          <w:rStyle w:val="FontStyle62"/>
        </w:rPr>
        <w:t xml:space="preserve">Сведения о годовом потреблении основного топлива источниками </w:t>
      </w:r>
      <w:r w:rsidR="001715CC">
        <w:rPr>
          <w:rStyle w:val="FontStyle62"/>
        </w:rPr>
        <w:t xml:space="preserve">и на перспективу </w:t>
      </w:r>
      <w:r w:rsidR="00303B2C">
        <w:rPr>
          <w:rStyle w:val="FontStyle62"/>
        </w:rPr>
        <w:t>представлены в таблице 19.</w:t>
      </w:r>
    </w:p>
    <w:p w:rsidR="00303B2C" w:rsidRPr="006B3410" w:rsidRDefault="00303B2C" w:rsidP="006B3410">
      <w:pPr>
        <w:keepNext/>
        <w:keepLines/>
        <w:widowControl/>
        <w:tabs>
          <w:tab w:val="num" w:pos="2520"/>
        </w:tabs>
        <w:autoSpaceDE/>
        <w:autoSpaceDN/>
        <w:adjustRightInd/>
        <w:spacing w:before="240" w:after="120" w:line="270" w:lineRule="atLeast"/>
        <w:jc w:val="center"/>
        <w:outlineLvl w:val="3"/>
        <w:rPr>
          <w:b/>
          <w:bCs/>
          <w:i/>
          <w:iCs/>
          <w:noProof/>
          <w:snapToGrid w:val="0"/>
        </w:rPr>
      </w:pPr>
      <w:r w:rsidRPr="006B3410">
        <w:rPr>
          <w:rStyle w:val="FontStyle60"/>
          <w:b w:val="0"/>
          <w:i/>
          <w:iCs/>
          <w:sz w:val="24"/>
          <w:szCs w:val="24"/>
        </w:rPr>
        <w:t>Таблица 19 -  Годовые расходы основного топлива на расчетные периоды.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992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</w:tblGrid>
      <w:tr w:rsidR="00327DE4" w:rsidRPr="006B3410" w:rsidTr="00FD569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4" w:rsidRPr="00A72F22" w:rsidRDefault="00327DE4" w:rsidP="00303B2C">
            <w:pPr>
              <w:pStyle w:val="Style29"/>
              <w:widowControl/>
              <w:spacing w:line="240" w:lineRule="auto"/>
              <w:jc w:val="center"/>
              <w:rPr>
                <w:rStyle w:val="FontStyle62"/>
                <w:sz w:val="22"/>
                <w:szCs w:val="22"/>
              </w:rPr>
            </w:pPr>
            <w:r w:rsidRPr="00A72F22">
              <w:rPr>
                <w:rStyle w:val="FontStyle62"/>
                <w:sz w:val="22"/>
                <w:szCs w:val="22"/>
              </w:rPr>
              <w:t>Наименование источника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4" w:rsidRPr="00A72F22" w:rsidRDefault="00327DE4" w:rsidP="00303B2C">
            <w:pPr>
              <w:pStyle w:val="Style29"/>
              <w:ind w:left="317"/>
              <w:rPr>
                <w:sz w:val="22"/>
                <w:szCs w:val="22"/>
              </w:rPr>
            </w:pPr>
            <w:r w:rsidRPr="00A72F22">
              <w:rPr>
                <w:rStyle w:val="FontStyle62"/>
                <w:sz w:val="22"/>
                <w:szCs w:val="22"/>
              </w:rPr>
              <w:t>период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4" w:rsidRPr="00A72F22" w:rsidRDefault="00327DE4" w:rsidP="00303B2C">
            <w:pPr>
              <w:pStyle w:val="Style29"/>
              <w:widowControl/>
              <w:spacing w:line="240" w:lineRule="auto"/>
              <w:jc w:val="center"/>
              <w:rPr>
                <w:rStyle w:val="FontStyle62"/>
                <w:sz w:val="22"/>
                <w:szCs w:val="22"/>
              </w:rPr>
            </w:pPr>
            <w:r w:rsidRPr="00A72F22">
              <w:rPr>
                <w:rStyle w:val="FontStyle62"/>
                <w:sz w:val="22"/>
                <w:szCs w:val="22"/>
              </w:rPr>
              <w:t>Размерность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4" w:rsidRPr="00A72F22" w:rsidRDefault="00327DE4" w:rsidP="00047691">
            <w:pPr>
              <w:pStyle w:val="Style29"/>
              <w:jc w:val="center"/>
              <w:rPr>
                <w:rStyle w:val="FontStyle62"/>
                <w:sz w:val="22"/>
                <w:szCs w:val="22"/>
              </w:rPr>
            </w:pPr>
            <w:r>
              <w:rPr>
                <w:rStyle w:val="FontStyle62"/>
                <w:sz w:val="22"/>
                <w:szCs w:val="2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4" w:rsidRPr="00A72F22" w:rsidRDefault="00327DE4" w:rsidP="00303B2C">
            <w:pPr>
              <w:pStyle w:val="Style29"/>
              <w:jc w:val="center"/>
              <w:rPr>
                <w:rStyle w:val="FontStyle62"/>
                <w:sz w:val="22"/>
                <w:szCs w:val="22"/>
              </w:rPr>
            </w:pPr>
            <w:r>
              <w:rPr>
                <w:rStyle w:val="FontStyle62"/>
                <w:sz w:val="22"/>
                <w:szCs w:val="2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4" w:rsidRPr="00A72F22" w:rsidRDefault="00327DE4" w:rsidP="00303B2C">
            <w:pPr>
              <w:pStyle w:val="Style29"/>
              <w:jc w:val="center"/>
              <w:rPr>
                <w:rStyle w:val="FontStyle62"/>
                <w:sz w:val="22"/>
                <w:szCs w:val="22"/>
              </w:rPr>
            </w:pPr>
            <w:r>
              <w:rPr>
                <w:rStyle w:val="FontStyle62"/>
                <w:sz w:val="22"/>
                <w:szCs w:val="2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4" w:rsidRPr="00A72F22" w:rsidRDefault="00327DE4" w:rsidP="00303B2C">
            <w:pPr>
              <w:pStyle w:val="Style29"/>
              <w:jc w:val="center"/>
              <w:rPr>
                <w:rStyle w:val="FontStyle62"/>
                <w:sz w:val="22"/>
                <w:szCs w:val="22"/>
              </w:rPr>
            </w:pPr>
            <w:r>
              <w:rPr>
                <w:rStyle w:val="FontStyle62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4" w:rsidRPr="00A72F22" w:rsidRDefault="00327DE4" w:rsidP="00047691">
            <w:pPr>
              <w:pStyle w:val="Style29"/>
              <w:widowControl/>
              <w:spacing w:line="240" w:lineRule="auto"/>
              <w:jc w:val="center"/>
              <w:rPr>
                <w:rStyle w:val="FontStyle62"/>
                <w:sz w:val="22"/>
                <w:szCs w:val="22"/>
              </w:rPr>
            </w:pPr>
            <w:r>
              <w:rPr>
                <w:rStyle w:val="FontStyle62"/>
                <w:sz w:val="22"/>
                <w:szCs w:val="22"/>
              </w:rPr>
              <w:t>2020</w:t>
            </w:r>
            <w:r w:rsidRPr="00A72F22">
              <w:rPr>
                <w:rStyle w:val="FontStyle62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4" w:rsidRPr="00A72F22" w:rsidRDefault="00327DE4" w:rsidP="00303B2C">
            <w:pPr>
              <w:pStyle w:val="Style29"/>
              <w:widowControl/>
              <w:spacing w:line="240" w:lineRule="auto"/>
              <w:jc w:val="center"/>
              <w:rPr>
                <w:rStyle w:val="FontStyle62"/>
                <w:sz w:val="22"/>
                <w:szCs w:val="22"/>
              </w:rPr>
            </w:pPr>
            <w:r>
              <w:rPr>
                <w:rStyle w:val="FontStyle62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4" w:rsidRPr="00A72F22" w:rsidRDefault="00327DE4" w:rsidP="00303B2C">
            <w:pPr>
              <w:pStyle w:val="Style29"/>
              <w:widowControl/>
              <w:spacing w:line="240" w:lineRule="auto"/>
              <w:jc w:val="center"/>
              <w:rPr>
                <w:rStyle w:val="FontStyle62"/>
                <w:sz w:val="22"/>
                <w:szCs w:val="22"/>
              </w:rPr>
            </w:pPr>
            <w:r>
              <w:rPr>
                <w:rStyle w:val="FontStyle62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4" w:rsidRPr="00A72F22" w:rsidRDefault="00327DE4" w:rsidP="00B435BE">
            <w:pPr>
              <w:pStyle w:val="Style29"/>
              <w:widowControl/>
              <w:spacing w:line="240" w:lineRule="auto"/>
              <w:jc w:val="center"/>
              <w:rPr>
                <w:rStyle w:val="FontStyle62"/>
                <w:sz w:val="22"/>
                <w:szCs w:val="22"/>
              </w:rPr>
            </w:pPr>
            <w:r>
              <w:rPr>
                <w:rStyle w:val="FontStyle62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4" w:rsidRPr="00A72F22" w:rsidRDefault="00327DE4" w:rsidP="00B435BE">
            <w:pPr>
              <w:pStyle w:val="Style29"/>
              <w:widowControl/>
              <w:spacing w:line="240" w:lineRule="auto"/>
              <w:jc w:val="center"/>
              <w:rPr>
                <w:rStyle w:val="FontStyle62"/>
                <w:sz w:val="22"/>
                <w:szCs w:val="22"/>
              </w:rPr>
            </w:pPr>
            <w:r>
              <w:rPr>
                <w:rStyle w:val="FontStyle62"/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4" w:rsidRPr="00A72F22" w:rsidRDefault="00327DE4" w:rsidP="00B435BE">
            <w:pPr>
              <w:pStyle w:val="Style29"/>
              <w:widowControl/>
              <w:spacing w:line="240" w:lineRule="auto"/>
              <w:jc w:val="center"/>
              <w:rPr>
                <w:rStyle w:val="FontStyle62"/>
                <w:sz w:val="22"/>
                <w:szCs w:val="22"/>
              </w:rPr>
            </w:pPr>
            <w:r w:rsidRPr="00A72F22">
              <w:rPr>
                <w:rStyle w:val="FontStyle62"/>
                <w:sz w:val="22"/>
                <w:szCs w:val="22"/>
              </w:rPr>
              <w:t>202</w:t>
            </w:r>
            <w:r>
              <w:rPr>
                <w:rStyle w:val="FontStyle62"/>
                <w:sz w:val="22"/>
                <w:szCs w:val="22"/>
              </w:rPr>
              <w:t>5</w:t>
            </w:r>
            <w:r w:rsidRPr="00A72F22">
              <w:rPr>
                <w:rStyle w:val="FontStyle62"/>
                <w:sz w:val="22"/>
                <w:szCs w:val="22"/>
              </w:rPr>
              <w:t xml:space="preserve"> год</w:t>
            </w:r>
          </w:p>
        </w:tc>
      </w:tr>
      <w:tr w:rsidR="00327DE4" w:rsidRPr="006B3410" w:rsidTr="00FD569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633D28" w:rsidRDefault="00327DE4" w:rsidP="00633D28">
            <w:pPr>
              <w:pStyle w:val="Style32"/>
              <w:widowControl/>
              <w:spacing w:line="302" w:lineRule="exact"/>
              <w:rPr>
                <w:rStyle w:val="FontStyle62"/>
                <w:sz w:val="16"/>
                <w:szCs w:val="16"/>
              </w:rPr>
            </w:pPr>
            <w:r w:rsidRPr="00633D28">
              <w:rPr>
                <w:rStyle w:val="FontStyle62"/>
                <w:sz w:val="16"/>
                <w:szCs w:val="16"/>
              </w:rPr>
              <w:t>Котельная</w:t>
            </w:r>
          </w:p>
          <w:p w:rsidR="00327DE4" w:rsidRPr="00633D28" w:rsidRDefault="00327DE4" w:rsidP="00633D28">
            <w:pPr>
              <w:pStyle w:val="Style32"/>
              <w:widowControl/>
              <w:spacing w:line="302" w:lineRule="exact"/>
              <w:rPr>
                <w:rStyle w:val="FontStyle62"/>
                <w:sz w:val="16"/>
                <w:szCs w:val="16"/>
              </w:rPr>
            </w:pPr>
            <w:r>
              <w:rPr>
                <w:rStyle w:val="FontStyle62"/>
                <w:sz w:val="16"/>
                <w:szCs w:val="16"/>
              </w:rPr>
              <w:t xml:space="preserve">п. </w:t>
            </w:r>
            <w:r w:rsidRPr="00633D28">
              <w:rPr>
                <w:rStyle w:val="FontStyle62"/>
                <w:sz w:val="16"/>
                <w:szCs w:val="16"/>
              </w:rPr>
              <w:t>Приамурский</w:t>
            </w:r>
          </w:p>
          <w:p w:rsidR="00327DE4" w:rsidRPr="00633D28" w:rsidRDefault="00327DE4" w:rsidP="00907CFA">
            <w:pPr>
              <w:pStyle w:val="Style32"/>
              <w:widowControl/>
              <w:spacing w:line="302" w:lineRule="exact"/>
              <w:ind w:left="211"/>
              <w:rPr>
                <w:rStyle w:val="FontStyle6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633D28" w:rsidRDefault="00327DE4" w:rsidP="00303B2C">
            <w:pPr>
              <w:pStyle w:val="Style29"/>
              <w:widowControl/>
              <w:spacing w:line="302" w:lineRule="exact"/>
              <w:ind w:left="317" w:hanging="48"/>
              <w:rPr>
                <w:rStyle w:val="FontStyle62"/>
                <w:sz w:val="16"/>
                <w:szCs w:val="16"/>
              </w:rPr>
            </w:pPr>
            <w:r w:rsidRPr="00633D28">
              <w:rPr>
                <w:rStyle w:val="FontStyle62"/>
                <w:sz w:val="16"/>
                <w:szCs w:val="16"/>
              </w:rPr>
              <w:t>Годовой расход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633D28" w:rsidRDefault="00327DE4" w:rsidP="00303B2C">
            <w:pPr>
              <w:pStyle w:val="Style32"/>
              <w:widowControl/>
              <w:spacing w:line="298" w:lineRule="exact"/>
              <w:rPr>
                <w:rStyle w:val="FontStyle62"/>
                <w:sz w:val="16"/>
                <w:szCs w:val="16"/>
              </w:rPr>
            </w:pPr>
            <w:r w:rsidRPr="00633D28">
              <w:rPr>
                <w:rStyle w:val="FontStyle62"/>
                <w:sz w:val="16"/>
                <w:szCs w:val="16"/>
              </w:rPr>
              <w:t>т/год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4F169A" w:rsidP="00047691">
            <w:pPr>
              <w:pStyle w:val="Style40"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7584,49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4F169A" w:rsidP="00047691">
            <w:pPr>
              <w:pStyle w:val="Style40"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7584,49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4F169A" w:rsidP="00B435BE">
            <w:pPr>
              <w:pStyle w:val="Style40"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7449,03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6E7ED6" w:rsidP="00B435BE">
            <w:pPr>
              <w:pStyle w:val="Style40"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7313,58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6E7ED6" w:rsidP="00303B2C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color w:val="auto"/>
              </w:rPr>
              <w:t>7178,12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6E7ED6" w:rsidP="00303B2C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color w:val="auto"/>
              </w:rPr>
              <w:t>7042,66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6E7ED6" w:rsidP="00303B2C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color w:val="auto"/>
              </w:rPr>
              <w:t>6907,21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6E7ED6" w:rsidP="00303B2C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6771,75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6E7ED6" w:rsidP="00303B2C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6636,29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4B13A8" w:rsidP="004B13A8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6500,84</w:t>
            </w:r>
          </w:p>
        </w:tc>
      </w:tr>
      <w:tr w:rsidR="00327DE4" w:rsidRPr="006B3410" w:rsidTr="00FD569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633D28" w:rsidRDefault="00327DE4" w:rsidP="00633D28">
            <w:pPr>
              <w:pStyle w:val="Style32"/>
              <w:widowControl/>
              <w:spacing w:line="302" w:lineRule="exact"/>
              <w:rPr>
                <w:rStyle w:val="FontStyle62"/>
                <w:sz w:val="16"/>
                <w:szCs w:val="16"/>
              </w:rPr>
            </w:pPr>
            <w:r w:rsidRPr="00633D28">
              <w:rPr>
                <w:rStyle w:val="FontStyle62"/>
                <w:sz w:val="16"/>
                <w:szCs w:val="16"/>
              </w:rPr>
              <w:t>Котельная</w:t>
            </w:r>
          </w:p>
          <w:p w:rsidR="00327DE4" w:rsidRPr="00633D28" w:rsidRDefault="00327DE4" w:rsidP="00633D28">
            <w:pPr>
              <w:pStyle w:val="Style32"/>
              <w:widowControl/>
              <w:spacing w:line="302" w:lineRule="exact"/>
              <w:ind w:left="211"/>
              <w:rPr>
                <w:rStyle w:val="FontStyle62"/>
                <w:sz w:val="16"/>
                <w:szCs w:val="16"/>
              </w:rPr>
            </w:pPr>
            <w:r w:rsidRPr="00633D28">
              <w:rPr>
                <w:rStyle w:val="FontStyle62"/>
                <w:sz w:val="16"/>
                <w:szCs w:val="16"/>
              </w:rPr>
              <w:t>с.им Тельмана</w:t>
            </w:r>
          </w:p>
          <w:p w:rsidR="00327DE4" w:rsidRPr="00633D28" w:rsidRDefault="00327DE4" w:rsidP="00E6549F">
            <w:pPr>
              <w:pStyle w:val="Style32"/>
              <w:widowControl/>
              <w:spacing w:line="302" w:lineRule="exact"/>
              <w:ind w:left="211"/>
              <w:rPr>
                <w:rStyle w:val="FontStyle6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633D28" w:rsidRDefault="00327DE4" w:rsidP="00691A64">
            <w:pPr>
              <w:pStyle w:val="Style29"/>
              <w:widowControl/>
              <w:spacing w:line="302" w:lineRule="exact"/>
              <w:ind w:left="317" w:hanging="48"/>
              <w:rPr>
                <w:rStyle w:val="FontStyle62"/>
                <w:sz w:val="16"/>
                <w:szCs w:val="16"/>
              </w:rPr>
            </w:pPr>
            <w:r w:rsidRPr="00633D28">
              <w:rPr>
                <w:rStyle w:val="FontStyle62"/>
                <w:sz w:val="16"/>
                <w:szCs w:val="16"/>
              </w:rPr>
              <w:t>Годовой расход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633D28" w:rsidRDefault="00327DE4" w:rsidP="00691A64">
            <w:pPr>
              <w:pStyle w:val="Style32"/>
              <w:widowControl/>
              <w:spacing w:line="298" w:lineRule="exact"/>
              <w:rPr>
                <w:rStyle w:val="FontStyle62"/>
                <w:sz w:val="16"/>
                <w:szCs w:val="16"/>
              </w:rPr>
            </w:pPr>
            <w:r w:rsidRPr="00633D28">
              <w:rPr>
                <w:rStyle w:val="FontStyle62"/>
                <w:sz w:val="16"/>
                <w:szCs w:val="16"/>
              </w:rPr>
              <w:t>т/год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4F169A" w:rsidP="00047691">
            <w:pPr>
              <w:pStyle w:val="Style40"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1690,03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4F169A" w:rsidP="00047691">
            <w:pPr>
              <w:pStyle w:val="Style40"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1690,03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6E7ED6" w:rsidP="00CD425E">
            <w:pPr>
              <w:pStyle w:val="Style40"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1659,85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6E7ED6" w:rsidP="00CD425E">
            <w:pPr>
              <w:pStyle w:val="Style40"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1629,66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6E7ED6" w:rsidP="00303B2C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1599,48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6E7ED6" w:rsidP="00303B2C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1569,3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6E7ED6" w:rsidP="00303B2C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1539,11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6E7ED6" w:rsidP="00303B2C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1508,93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6E7ED6" w:rsidP="00303B2C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1478,75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4B13A8" w:rsidP="00303B2C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1448,56</w:t>
            </w:r>
          </w:p>
        </w:tc>
      </w:tr>
      <w:tr w:rsidR="00327DE4" w:rsidRPr="006B3410" w:rsidTr="00FD569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633D28" w:rsidRDefault="00327DE4" w:rsidP="00E6549F">
            <w:pPr>
              <w:pStyle w:val="Style32"/>
              <w:widowControl/>
              <w:spacing w:line="302" w:lineRule="exact"/>
              <w:ind w:left="211"/>
              <w:rPr>
                <w:rStyle w:val="FontStyle62"/>
                <w:sz w:val="16"/>
                <w:szCs w:val="16"/>
              </w:rPr>
            </w:pPr>
            <w:r w:rsidRPr="00633D28">
              <w:rPr>
                <w:rStyle w:val="FontStyle62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633D28" w:rsidRDefault="00327DE4" w:rsidP="00691A64">
            <w:pPr>
              <w:pStyle w:val="Style29"/>
              <w:widowControl/>
              <w:spacing w:line="302" w:lineRule="exact"/>
              <w:ind w:left="317" w:hanging="48"/>
              <w:rPr>
                <w:rStyle w:val="FontStyle62"/>
                <w:sz w:val="16"/>
                <w:szCs w:val="16"/>
              </w:rPr>
            </w:pPr>
            <w:r w:rsidRPr="00633D28">
              <w:rPr>
                <w:rStyle w:val="FontStyle62"/>
                <w:sz w:val="16"/>
                <w:szCs w:val="16"/>
              </w:rPr>
              <w:t>Годовой расход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633D28" w:rsidRDefault="00327DE4" w:rsidP="00691A64">
            <w:pPr>
              <w:pStyle w:val="Style32"/>
              <w:widowControl/>
              <w:spacing w:line="298" w:lineRule="exact"/>
              <w:rPr>
                <w:rStyle w:val="FontStyle62"/>
                <w:sz w:val="16"/>
                <w:szCs w:val="16"/>
              </w:rPr>
            </w:pPr>
            <w:r w:rsidRPr="00633D28">
              <w:rPr>
                <w:rStyle w:val="FontStyle62"/>
                <w:sz w:val="16"/>
                <w:szCs w:val="16"/>
              </w:rPr>
              <w:t>т/год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327DE4" w:rsidP="00C668FA">
            <w:pPr>
              <w:pStyle w:val="Style40"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9274,52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327DE4" w:rsidP="00C668FA">
            <w:pPr>
              <w:pStyle w:val="Style40"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9274,52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327DE4" w:rsidP="00C668FA">
            <w:pPr>
              <w:pStyle w:val="Style40"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9108,88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327DE4" w:rsidP="00C668FA">
            <w:pPr>
              <w:pStyle w:val="Style40"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8943,24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327DE4" w:rsidP="00C668FA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color w:val="auto"/>
              </w:rPr>
              <w:t>8777,6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327DE4" w:rsidP="00C668FA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color w:val="auto"/>
              </w:rPr>
              <w:t>8611,96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327DE4" w:rsidP="00C668FA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color w:val="auto"/>
              </w:rPr>
              <w:t>8446,32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327DE4" w:rsidP="00C668FA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8280,68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327DE4" w:rsidP="00C668FA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8115,04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E4" w:rsidRPr="005753D3" w:rsidRDefault="00327DE4" w:rsidP="00C668FA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</w:pPr>
            <w:r w:rsidRPr="005753D3">
              <w:rPr>
                <w:rStyle w:val="FontStyle56"/>
                <w:rFonts w:ascii="Times New Roman" w:hAnsi="Times New Roman" w:cs="Times New Roman"/>
                <w:b w:val="0"/>
                <w:color w:val="auto"/>
              </w:rPr>
              <w:t>7949,4</w:t>
            </w:r>
          </w:p>
        </w:tc>
      </w:tr>
    </w:tbl>
    <w:p w:rsidR="006B3410" w:rsidRDefault="006B3410" w:rsidP="00303B2C">
      <w:pPr>
        <w:pStyle w:val="Style12"/>
        <w:widowControl/>
        <w:spacing w:line="446" w:lineRule="exact"/>
        <w:jc w:val="center"/>
        <w:rPr>
          <w:rStyle w:val="FontStyle61"/>
          <w:bCs w:val="0"/>
          <w:sz w:val="28"/>
          <w:szCs w:val="28"/>
          <w:u w:val="single"/>
        </w:rPr>
      </w:pPr>
    </w:p>
    <w:p w:rsidR="00303B2C" w:rsidRPr="00C24EAF" w:rsidRDefault="00303B2C" w:rsidP="00303B2C">
      <w:pPr>
        <w:pStyle w:val="Style12"/>
        <w:widowControl/>
        <w:spacing w:line="446" w:lineRule="exact"/>
        <w:jc w:val="center"/>
        <w:rPr>
          <w:rStyle w:val="FontStyle61"/>
          <w:bCs w:val="0"/>
          <w:sz w:val="28"/>
          <w:szCs w:val="28"/>
          <w:u w:val="single"/>
        </w:rPr>
      </w:pPr>
      <w:r w:rsidRPr="00C24EAF">
        <w:rPr>
          <w:rStyle w:val="FontStyle61"/>
          <w:bCs w:val="0"/>
          <w:sz w:val="28"/>
          <w:szCs w:val="28"/>
          <w:u w:val="single"/>
        </w:rPr>
        <w:t xml:space="preserve">Раздел </w:t>
      </w:r>
      <w:r>
        <w:rPr>
          <w:rStyle w:val="FontStyle61"/>
          <w:bCs w:val="0"/>
          <w:sz w:val="28"/>
          <w:szCs w:val="28"/>
          <w:u w:val="single"/>
        </w:rPr>
        <w:t>6.</w:t>
      </w:r>
      <w:r w:rsidRPr="00C24EAF">
        <w:rPr>
          <w:rStyle w:val="FontStyle61"/>
          <w:bCs w:val="0"/>
          <w:sz w:val="28"/>
          <w:szCs w:val="28"/>
          <w:u w:val="single"/>
        </w:rPr>
        <w:t xml:space="preserve"> Инвестиции в строительство, реконструкцию и техническое перевооружение.</w:t>
      </w:r>
    </w:p>
    <w:p w:rsidR="00303B2C" w:rsidRDefault="00C52CC1" w:rsidP="00705D4D">
      <w:pPr>
        <w:pStyle w:val="Style13"/>
        <w:widowControl/>
        <w:spacing w:before="101" w:line="240" w:lineRule="auto"/>
        <w:ind w:right="5" w:firstLine="708"/>
        <w:rPr>
          <w:rStyle w:val="FontStyle62"/>
        </w:rPr>
      </w:pPr>
      <w:r>
        <w:rPr>
          <w:rStyle w:val="FontStyle62"/>
        </w:rPr>
        <w:t>П</w:t>
      </w:r>
      <w:r w:rsidR="00303B2C">
        <w:rPr>
          <w:rStyle w:val="FontStyle62"/>
        </w:rPr>
        <w:t xml:space="preserve">редполагается работа </w:t>
      </w:r>
      <w:r w:rsidR="00CB34E6">
        <w:rPr>
          <w:rStyle w:val="FontStyle62"/>
        </w:rPr>
        <w:t>котельных</w:t>
      </w:r>
      <w:r w:rsidR="00303B2C">
        <w:rPr>
          <w:rStyle w:val="FontStyle62"/>
        </w:rPr>
        <w:t xml:space="preserve"> на свои </w:t>
      </w:r>
      <w:r w:rsidR="001715CC">
        <w:rPr>
          <w:rStyle w:val="FontStyle62"/>
        </w:rPr>
        <w:t xml:space="preserve">и перспективные </w:t>
      </w:r>
      <w:r w:rsidR="00303B2C">
        <w:rPr>
          <w:rStyle w:val="FontStyle62"/>
        </w:rPr>
        <w:t>зоны теплоснабжения.</w:t>
      </w:r>
    </w:p>
    <w:p w:rsidR="00C52CC1" w:rsidRDefault="00303B2C" w:rsidP="00705D4D">
      <w:pPr>
        <w:pStyle w:val="Style13"/>
        <w:widowControl/>
        <w:spacing w:before="101" w:line="240" w:lineRule="auto"/>
        <w:ind w:right="5" w:firstLine="422"/>
        <w:rPr>
          <w:rStyle w:val="FontStyle62"/>
        </w:rPr>
      </w:pPr>
      <w:r>
        <w:rPr>
          <w:rStyle w:val="FontStyle62"/>
        </w:rPr>
        <w:lastRenderedPageBreak/>
        <w:t xml:space="preserve">Стоимость источников и тепловых сетей взята из </w:t>
      </w:r>
      <w:r w:rsidR="00C52CC1">
        <w:rPr>
          <w:rStyle w:val="FontStyle62"/>
        </w:rPr>
        <w:t>анализа удельной стоимости ввод</w:t>
      </w:r>
      <w:r w:rsidR="001715CC">
        <w:rPr>
          <w:rStyle w:val="FontStyle62"/>
        </w:rPr>
        <w:t>а</w:t>
      </w:r>
    </w:p>
    <w:p w:rsidR="00303B2C" w:rsidRDefault="00303B2C" w:rsidP="00705D4D">
      <w:pPr>
        <w:pStyle w:val="Style13"/>
        <w:widowControl/>
        <w:spacing w:before="101" w:line="240" w:lineRule="auto"/>
        <w:ind w:right="5" w:firstLine="422"/>
        <w:rPr>
          <w:rStyle w:val="FontStyle62"/>
        </w:rPr>
      </w:pPr>
      <w:r>
        <w:rPr>
          <w:rStyle w:val="FontStyle62"/>
        </w:rPr>
        <w:t xml:space="preserve">аналогичных котельных и строительства тепловых сетей. На графике 1 представлена удельная стоимость реконструкции тепловых сетей с </w:t>
      </w:r>
      <w:r w:rsidR="006956B7">
        <w:rPr>
          <w:rStyle w:val="FontStyle62"/>
        </w:rPr>
        <w:t>на</w:t>
      </w:r>
      <w:r>
        <w:rPr>
          <w:rStyle w:val="FontStyle62"/>
        </w:rPr>
        <w:t>дземным типом прокладки.</w:t>
      </w:r>
      <w:r w:rsidR="009667CE" w:rsidRPr="009667CE">
        <w:rPr>
          <w:noProof/>
        </w:rPr>
        <w:pict>
          <v:group id="Group 77" o:spid="_x0000_s1116" style="position:absolute;left:0;text-align:left;margin-left:5.1pt;margin-top:87.7pt;width:423pt;height:235.85pt;z-index:251657216;mso-wrap-distance-left:1.9pt;mso-wrap-distance-top:40.1pt;mso-wrap-distance-right:1.9pt;mso-wrap-distance-bottom:11.75pt;mso-position-horizontal-relative:margin;mso-position-vertical-relative:text" coordorigin="1867,7373" coordsize="9672,58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8" o:spid="_x0000_s1117" type="#_x0000_t75" style="position:absolute;left:2054;top:7709;width:9452;height:5280;visibility:visible">
              <v:imagedata r:id="rId16" o:title=""/>
            </v:shape>
            <v:shape id="Text Box 79" o:spid="_x0000_s1118" type="#_x0000_t202" style="position:absolute;left:4531;top:7373;width:4368;height:187;visibility:visible" filled="f" strokecolor="white" strokeweight="0">
              <v:textbox style="mso-next-textbox:#Text Box 79" inset="0,0,0,0">
                <w:txbxContent>
                  <w:p w:rsidR="001B0119" w:rsidRDefault="001B0119" w:rsidP="00303B2C">
                    <w:pPr>
                      <w:pStyle w:val="Style41"/>
                      <w:widowControl/>
                      <w:jc w:val="both"/>
                      <w:rPr>
                        <w:rStyle w:val="FontStyle56"/>
                        <w:bCs w:val="0"/>
                      </w:rPr>
                    </w:pPr>
                    <w:r>
                      <w:rPr>
                        <w:rStyle w:val="FontStyle56"/>
                        <w:bCs w:val="0"/>
                      </w:rPr>
                      <w:t>Удельная стоимость перекладки тепловых сетей, тыс.р./мп</w:t>
                    </w:r>
                  </w:p>
                </w:txbxContent>
              </v:textbox>
            </v:shape>
            <v:shape id="Text Box 80" o:spid="_x0000_s1119" type="#_x0000_t202" style="position:absolute;left:1872;top:8698;width:115;height:115;visibility:visible" filled="f" strokecolor="white" strokeweight="0">
              <v:textbox style="mso-next-textbox:#Text Box 80" inset="0,0,0,0">
                <w:txbxContent>
                  <w:p w:rsidR="001B0119" w:rsidRDefault="001B0119" w:rsidP="00303B2C">
                    <w:pPr>
                      <w:pStyle w:val="Style30"/>
                      <w:widowControl/>
                      <w:jc w:val="both"/>
                      <w:rPr>
                        <w:rStyle w:val="FontStyle57"/>
                      </w:rPr>
                    </w:pPr>
                    <w:r>
                      <w:rPr>
                        <w:rStyle w:val="FontStyle57"/>
                      </w:rPr>
                      <w:t>20</w:t>
                    </w:r>
                  </w:p>
                </w:txbxContent>
              </v:textbox>
            </v:shape>
            <v:shape id="Text Box 81" o:spid="_x0000_s1120" type="#_x0000_t202" style="position:absolute;left:1867;top:9730;width:125;height:139;visibility:visible" filled="f" strokecolor="white" strokeweight="0">
              <v:textbox style="mso-next-textbox:#Text Box 81" inset="0,0,0,0">
                <w:txbxContent>
                  <w:p w:rsidR="001B0119" w:rsidRDefault="001B0119" w:rsidP="00303B2C">
                    <w:pPr>
                      <w:pStyle w:val="Style18"/>
                      <w:widowControl/>
                      <w:jc w:val="both"/>
                      <w:rPr>
                        <w:rStyle w:val="FontStyle58"/>
                        <w:bCs w:val="0"/>
                      </w:rPr>
                    </w:pPr>
                    <w:r>
                      <w:rPr>
                        <w:rStyle w:val="FontStyle58"/>
                        <w:bCs w:val="0"/>
                      </w:rPr>
                      <w:t>15</w:t>
                    </w:r>
                  </w:p>
                </w:txbxContent>
              </v:textbox>
            </v:shape>
            <v:shape id="Text Box 82" o:spid="_x0000_s1121" type="#_x0000_t202" style="position:absolute;left:1872;top:10781;width:115;height:139;visibility:visible" filled="f" strokecolor="white" strokeweight="0">
              <v:textbox style="mso-next-textbox:#Text Box 82" inset="0,0,0,0">
                <w:txbxContent>
                  <w:p w:rsidR="001B0119" w:rsidRDefault="001B0119" w:rsidP="00303B2C">
                    <w:pPr>
                      <w:pStyle w:val="Style18"/>
                      <w:widowControl/>
                      <w:jc w:val="both"/>
                      <w:rPr>
                        <w:rStyle w:val="FontStyle58"/>
                        <w:bCs w:val="0"/>
                      </w:rPr>
                    </w:pPr>
                    <w:r>
                      <w:rPr>
                        <w:rStyle w:val="FontStyle58"/>
                        <w:bCs w:val="0"/>
                      </w:rPr>
                      <w:t>10</w:t>
                    </w:r>
                  </w:p>
                </w:txbxContent>
              </v:textbox>
            </v:shape>
            <v:shape id="Text Box 83" o:spid="_x0000_s1122" type="#_x0000_t202" style="position:absolute;left:1939;top:11837;width:43;height:115;visibility:visible" filled="f" strokecolor="white" strokeweight="0">
              <v:textbox style="mso-next-textbox:#Text Box 83" inset="0,0,0,0">
                <w:txbxContent>
                  <w:p w:rsidR="001B0119" w:rsidRDefault="001B0119" w:rsidP="00303B2C">
                    <w:pPr>
                      <w:pStyle w:val="Style30"/>
                      <w:widowControl/>
                      <w:jc w:val="both"/>
                      <w:rPr>
                        <w:rStyle w:val="FontStyle57"/>
                      </w:rPr>
                    </w:pPr>
                    <w:r>
                      <w:rPr>
                        <w:rStyle w:val="FontStyle57"/>
                      </w:rPr>
                      <w:t>5</w:t>
                    </w:r>
                  </w:p>
                </w:txbxContent>
              </v:textbox>
            </v:shape>
            <v:shape id="Text Box 84" o:spid="_x0000_s1123" type="#_x0000_t202" style="position:absolute;left:1934;top:12888;width:53;height:115;visibility:visible" filled="f" strokecolor="white" strokeweight="0">
              <v:textbox style="mso-next-textbox:#Text Box 84" inset="0,0,0,0">
                <w:txbxContent>
                  <w:p w:rsidR="001B0119" w:rsidRDefault="001B0119" w:rsidP="00303B2C">
                    <w:pPr>
                      <w:pStyle w:val="Style30"/>
                      <w:widowControl/>
                      <w:jc w:val="both"/>
                      <w:rPr>
                        <w:rStyle w:val="FontStyle57"/>
                      </w:rPr>
                    </w:pPr>
                    <w:r>
                      <w:rPr>
                        <w:rStyle w:val="FontStyle57"/>
                      </w:rPr>
                      <w:t>0</w:t>
                    </w:r>
                  </w:p>
                </w:txbxContent>
              </v:textbox>
            </v:shape>
            <v:shape id="Text Box 85" o:spid="_x0000_s1124" type="#_x0000_t202" style="position:absolute;left:2054;top:13037;width:9485;height:139;visibility:visible" filled="f" strokecolor="white" strokeweight="0">
              <v:textbox style="mso-next-textbox:#Text Box 85" inset="0,0,0,0">
                <w:txbxContent>
                  <w:p w:rsidR="001B0119" w:rsidRDefault="001B0119" w:rsidP="00303B2C">
                    <w:pPr>
                      <w:pStyle w:val="Style28"/>
                      <w:widowControl/>
                      <w:tabs>
                        <w:tab w:val="left" w:pos="931"/>
                        <w:tab w:val="left" w:pos="1862"/>
                        <w:tab w:val="left" w:pos="2770"/>
                        <w:tab w:val="left" w:pos="3701"/>
                        <w:tab w:val="left" w:pos="4637"/>
                        <w:tab w:val="left" w:pos="5563"/>
                        <w:tab w:val="left" w:pos="6499"/>
                        <w:tab w:val="left" w:pos="7426"/>
                        <w:tab w:val="left" w:pos="8357"/>
                      </w:tabs>
                      <w:jc w:val="both"/>
                      <w:rPr>
                        <w:rStyle w:val="FontStyle59"/>
                        <w:bCs w:val="0"/>
                      </w:rPr>
                    </w:pPr>
                    <w:r>
                      <w:rPr>
                        <w:rStyle w:val="FontStyle59"/>
                        <w:bCs w:val="0"/>
                      </w:rPr>
                      <w:t>50</w:t>
                    </w:r>
                    <w:r>
                      <w:rPr>
                        <w:rStyle w:val="FontStyle59"/>
                        <w:bCs w:val="0"/>
                      </w:rPr>
                      <w:tab/>
                      <w:t>70</w:t>
                    </w:r>
                    <w:r>
                      <w:rPr>
                        <w:rStyle w:val="FontStyle59"/>
                        <w:bCs w:val="0"/>
                      </w:rPr>
                      <w:tab/>
                      <w:t>80</w:t>
                    </w:r>
                    <w:r>
                      <w:rPr>
                        <w:rStyle w:val="FontStyle59"/>
                        <w:bCs w:val="0"/>
                      </w:rPr>
                      <w:tab/>
                      <w:t>100</w:t>
                    </w:r>
                    <w:r>
                      <w:rPr>
                        <w:rStyle w:val="FontStyle59"/>
                        <w:bCs w:val="0"/>
                      </w:rPr>
                      <w:tab/>
                      <w:t>125</w:t>
                    </w:r>
                    <w:r>
                      <w:rPr>
                        <w:rStyle w:val="FontStyle59"/>
                        <w:bCs w:val="0"/>
                      </w:rPr>
                      <w:tab/>
                      <w:t>150</w:t>
                    </w:r>
                    <w:r>
                      <w:rPr>
                        <w:rStyle w:val="FontStyle59"/>
                        <w:bCs w:val="0"/>
                      </w:rPr>
                      <w:tab/>
                      <w:t>200</w:t>
                    </w:r>
                    <w:r>
                      <w:rPr>
                        <w:rStyle w:val="FontStyle59"/>
                        <w:bCs w:val="0"/>
                      </w:rPr>
                      <w:tab/>
                      <w:t>250</w:t>
                    </w:r>
                    <w:r>
                      <w:rPr>
                        <w:rStyle w:val="FontStyle59"/>
                        <w:bCs w:val="0"/>
                      </w:rPr>
                      <w:tab/>
                      <w:t>300</w:t>
                    </w:r>
                    <w:r>
                      <w:rPr>
                        <w:rStyle w:val="FontStyle59"/>
                        <w:bCs w:val="0"/>
                      </w:rPr>
                      <w:tab/>
                      <w:t>350 400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303B2C" w:rsidRPr="00A72F22" w:rsidRDefault="00303B2C" w:rsidP="00303B2C">
      <w:pPr>
        <w:pStyle w:val="Style13"/>
        <w:widowControl/>
        <w:spacing w:before="101" w:line="451" w:lineRule="exact"/>
        <w:ind w:right="5" w:firstLine="0"/>
        <w:jc w:val="center"/>
        <w:rPr>
          <w:rStyle w:val="FontStyle62"/>
          <w:b/>
          <w:bCs/>
          <w:i/>
        </w:rPr>
      </w:pPr>
      <w:r w:rsidRPr="00A72F22">
        <w:rPr>
          <w:rStyle w:val="FontStyle61"/>
          <w:b w:val="0"/>
          <w:i/>
        </w:rPr>
        <w:t xml:space="preserve">График 1 - Удельная стоимость реконструкции тепловых сетей </w:t>
      </w:r>
      <w:r w:rsidR="006956B7" w:rsidRPr="00A72F22">
        <w:rPr>
          <w:rStyle w:val="FontStyle61"/>
          <w:b w:val="0"/>
          <w:i/>
        </w:rPr>
        <w:t>на</w:t>
      </w:r>
      <w:r w:rsidRPr="00A72F22">
        <w:rPr>
          <w:rStyle w:val="FontStyle61"/>
          <w:b w:val="0"/>
          <w:i/>
        </w:rPr>
        <w:t>дземной прокладки.</w:t>
      </w:r>
    </w:p>
    <w:p w:rsidR="00303B2C" w:rsidRPr="00C24EAF" w:rsidRDefault="00303B2C" w:rsidP="00303B2C">
      <w:pPr>
        <w:pStyle w:val="Style13"/>
        <w:widowControl/>
        <w:spacing w:before="110" w:line="446" w:lineRule="exact"/>
        <w:ind w:right="24" w:firstLine="422"/>
        <w:jc w:val="center"/>
        <w:rPr>
          <w:rStyle w:val="FontStyle62"/>
          <w:b/>
          <w:bCs/>
          <w:i/>
          <w:iCs/>
        </w:rPr>
      </w:pPr>
      <w:r w:rsidRPr="00C24EAF">
        <w:rPr>
          <w:rStyle w:val="FontStyle60"/>
          <w:b w:val="0"/>
          <w:i/>
          <w:iCs/>
        </w:rPr>
        <w:t>Таблица 20 - Инвестиции в источники теплоснабжения</w:t>
      </w: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559"/>
        <w:gridCol w:w="709"/>
        <w:gridCol w:w="598"/>
        <w:gridCol w:w="638"/>
        <w:gridCol w:w="530"/>
        <w:gridCol w:w="557"/>
        <w:gridCol w:w="611"/>
        <w:gridCol w:w="610"/>
        <w:gridCol w:w="708"/>
        <w:gridCol w:w="567"/>
        <w:gridCol w:w="709"/>
        <w:gridCol w:w="709"/>
        <w:gridCol w:w="709"/>
      </w:tblGrid>
      <w:tr w:rsidR="00F26D6C" w:rsidTr="00F26D6C">
        <w:trPr>
          <w:trHeight w:val="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D6C" w:rsidRDefault="00F26D6C" w:rsidP="00303B2C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№</w:t>
            </w:r>
          </w:p>
          <w:p w:rsidR="00F26D6C" w:rsidRDefault="00F26D6C" w:rsidP="00303B2C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D6C" w:rsidRDefault="00F26D6C" w:rsidP="00303B2C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Наименование</w:t>
            </w:r>
          </w:p>
          <w:p w:rsidR="00F26D6C" w:rsidRDefault="00F26D6C" w:rsidP="00303B2C">
            <w:pPr>
              <w:pStyle w:val="Style32"/>
              <w:rPr>
                <w:rStyle w:val="FontStyle62"/>
              </w:rPr>
            </w:pPr>
            <w:r>
              <w:rPr>
                <w:rStyle w:val="FontStyle62"/>
              </w:rPr>
              <w:t>источника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6D6C" w:rsidRDefault="00F26D6C" w:rsidP="00303B2C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Размерность</w:t>
            </w:r>
          </w:p>
          <w:p w:rsidR="00F26D6C" w:rsidRDefault="00F26D6C" w:rsidP="00303B2C">
            <w:pPr>
              <w:pStyle w:val="Style32"/>
              <w:widowControl/>
              <w:spacing w:line="240" w:lineRule="auto"/>
              <w:jc w:val="left"/>
              <w:rPr>
                <w:rStyle w:val="FontStyle62"/>
              </w:rPr>
            </w:pPr>
          </w:p>
          <w:p w:rsidR="00F26D6C" w:rsidRDefault="00F26D6C" w:rsidP="00303B2C">
            <w:pPr>
              <w:rPr>
                <w:rStyle w:val="FontStyle6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26D6C" w:rsidRDefault="00F26D6C" w:rsidP="00303B2C">
            <w:pPr>
              <w:pStyle w:val="Style32"/>
              <w:widowControl/>
              <w:spacing w:line="240" w:lineRule="auto"/>
              <w:ind w:right="211"/>
              <w:rPr>
                <w:rStyle w:val="FontStyle62"/>
              </w:rPr>
            </w:pPr>
          </w:p>
          <w:p w:rsidR="00F26D6C" w:rsidRDefault="00F26D6C" w:rsidP="00303B2C">
            <w:pPr>
              <w:pStyle w:val="Style32"/>
              <w:widowControl/>
              <w:spacing w:line="240" w:lineRule="auto"/>
              <w:rPr>
                <w:rStyle w:val="FontStyle62"/>
              </w:rPr>
            </w:pPr>
          </w:p>
          <w:p w:rsidR="00F26D6C" w:rsidRDefault="00F26D6C" w:rsidP="00F26D6C">
            <w:pPr>
              <w:pStyle w:val="Style32"/>
            </w:pPr>
          </w:p>
        </w:tc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D6C" w:rsidRDefault="00F26D6C" w:rsidP="00303B2C">
            <w:pPr>
              <w:pStyle w:val="Style32"/>
              <w:widowControl/>
              <w:spacing w:line="240" w:lineRule="auto"/>
              <w:ind w:right="211"/>
              <w:rPr>
                <w:rStyle w:val="FontStyle62"/>
              </w:rPr>
            </w:pPr>
          </w:p>
          <w:p w:rsidR="00F26D6C" w:rsidRDefault="00F26D6C" w:rsidP="00303B2C">
            <w:pPr>
              <w:pStyle w:val="Style32"/>
              <w:widowControl/>
              <w:spacing w:line="240" w:lineRule="auto"/>
              <w:rPr>
                <w:rStyle w:val="FontStyle62"/>
              </w:rPr>
            </w:pPr>
          </w:p>
          <w:p w:rsidR="00F26D6C" w:rsidRDefault="00F26D6C" w:rsidP="00F26D6C">
            <w:pPr>
              <w:pStyle w:val="Style32"/>
            </w:pPr>
            <w:r>
              <w:t>2016 г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D6C" w:rsidRDefault="00F26D6C" w:rsidP="00303B2C">
            <w:pPr>
              <w:pStyle w:val="Style32"/>
              <w:widowControl/>
              <w:spacing w:line="240" w:lineRule="auto"/>
              <w:ind w:right="211"/>
              <w:rPr>
                <w:rStyle w:val="FontStyle62"/>
              </w:rPr>
            </w:pPr>
          </w:p>
          <w:p w:rsidR="00F26D6C" w:rsidRDefault="00F26D6C" w:rsidP="00303B2C">
            <w:pPr>
              <w:pStyle w:val="Style32"/>
              <w:widowControl/>
              <w:spacing w:line="240" w:lineRule="auto"/>
              <w:rPr>
                <w:rStyle w:val="FontStyle62"/>
              </w:rPr>
            </w:pPr>
          </w:p>
          <w:p w:rsidR="00F26D6C" w:rsidRDefault="00F26D6C" w:rsidP="00F26D6C">
            <w:pPr>
              <w:pStyle w:val="Style32"/>
            </w:pPr>
            <w:r>
              <w:t>2017 г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D6C" w:rsidRDefault="00F26D6C" w:rsidP="00F26D6C">
            <w:pPr>
              <w:pStyle w:val="Style32"/>
            </w:pPr>
          </w:p>
          <w:p w:rsidR="00F26D6C" w:rsidRDefault="00F26D6C" w:rsidP="00F26D6C">
            <w:pPr>
              <w:pStyle w:val="Style32"/>
            </w:pPr>
            <w:r>
              <w:t>2018 г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D6C" w:rsidRDefault="00F26D6C" w:rsidP="00F26D6C">
            <w:pPr>
              <w:pStyle w:val="Style32"/>
            </w:pPr>
          </w:p>
          <w:p w:rsidR="00F26D6C" w:rsidRDefault="00F26D6C" w:rsidP="00F26D6C">
            <w:pPr>
              <w:pStyle w:val="Style32"/>
            </w:pPr>
            <w:r>
              <w:t>2019 г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26D6C" w:rsidRDefault="00F26D6C" w:rsidP="00F26D6C">
            <w:pPr>
              <w:pStyle w:val="Style32"/>
            </w:pPr>
            <w:r>
              <w:t>2020г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26D6C" w:rsidRDefault="00F26D6C" w:rsidP="00F26D6C">
            <w:pPr>
              <w:pStyle w:val="Style32"/>
              <w:widowControl/>
              <w:spacing w:line="240" w:lineRule="auto"/>
              <w:ind w:right="216"/>
              <w:rPr>
                <w:rStyle w:val="FontStyle62"/>
              </w:rPr>
            </w:pPr>
          </w:p>
          <w:p w:rsidR="00F26D6C" w:rsidRDefault="00F26D6C" w:rsidP="00F26D6C">
            <w:pPr>
              <w:pStyle w:val="Style32"/>
              <w:widowControl/>
              <w:spacing w:line="240" w:lineRule="auto"/>
              <w:ind w:right="216"/>
              <w:rPr>
                <w:rStyle w:val="FontStyle62"/>
              </w:rPr>
            </w:pPr>
          </w:p>
          <w:p w:rsidR="00F26D6C" w:rsidRDefault="00F26D6C" w:rsidP="00F26D6C">
            <w:pPr>
              <w:pStyle w:val="Style32"/>
              <w:widowControl/>
              <w:spacing w:line="240" w:lineRule="auto"/>
              <w:ind w:right="216"/>
              <w:rPr>
                <w:rStyle w:val="FontStyle62"/>
              </w:rPr>
            </w:pPr>
            <w:r>
              <w:rPr>
                <w:rStyle w:val="FontStyle62"/>
              </w:rPr>
              <w:t>2021 г</w:t>
            </w:r>
          </w:p>
          <w:p w:rsidR="00F26D6C" w:rsidRDefault="00F26D6C" w:rsidP="00F26D6C">
            <w:pPr>
              <w:pStyle w:val="Style32"/>
              <w:widowControl/>
              <w:spacing w:line="240" w:lineRule="auto"/>
              <w:rPr>
                <w:rStyle w:val="FontStyle62"/>
              </w:rPr>
            </w:pPr>
          </w:p>
          <w:p w:rsidR="00F26D6C" w:rsidRDefault="00F26D6C" w:rsidP="00F26D6C">
            <w:pPr>
              <w:pStyle w:val="Style32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D6C" w:rsidRDefault="00F26D6C" w:rsidP="00F26D6C">
            <w:pPr>
              <w:pStyle w:val="Style32"/>
            </w:pPr>
            <w:r>
              <w:t>2022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26D6C" w:rsidRDefault="00F26D6C" w:rsidP="00F26D6C">
            <w:pPr>
              <w:pStyle w:val="Style32"/>
            </w:pPr>
            <w:r>
              <w:t>2023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26D6C" w:rsidRDefault="00F26D6C" w:rsidP="00F26D6C">
            <w:pPr>
              <w:pStyle w:val="Style32"/>
              <w:widowControl/>
              <w:spacing w:line="240" w:lineRule="auto"/>
            </w:pPr>
            <w:r>
              <w:t>2024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26D6C" w:rsidRDefault="00F26D6C" w:rsidP="00F26D6C">
            <w:pPr>
              <w:pStyle w:val="Style32"/>
              <w:widowControl/>
              <w:spacing w:line="240" w:lineRule="auto"/>
              <w:rPr>
                <w:rStyle w:val="FontStyle62"/>
              </w:rPr>
            </w:pPr>
          </w:p>
          <w:p w:rsidR="00F26D6C" w:rsidRDefault="00F26D6C" w:rsidP="00F26D6C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2025 год</w:t>
            </w:r>
          </w:p>
          <w:p w:rsidR="00F26D6C" w:rsidRDefault="00F26D6C" w:rsidP="00F26D6C">
            <w:pPr>
              <w:pStyle w:val="Style32"/>
              <w:widowControl/>
              <w:spacing w:line="240" w:lineRule="auto"/>
            </w:pPr>
          </w:p>
        </w:tc>
      </w:tr>
      <w:tr w:rsidR="00F26D6C" w:rsidRPr="001423BC" w:rsidTr="00F26D6C">
        <w:trPr>
          <w:trHeight w:val="3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6C" w:rsidRPr="006956B7" w:rsidRDefault="00F26D6C" w:rsidP="006956B7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</w:pPr>
            <w:r w:rsidRPr="006956B7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6C" w:rsidRPr="00A72F22" w:rsidRDefault="00F26D6C" w:rsidP="00CD425E">
            <w:pPr>
              <w:widowControl/>
              <w:autoSpaceDE/>
              <w:autoSpaceDN/>
              <w:adjustRightInd/>
              <w:jc w:val="center"/>
            </w:pPr>
            <w:r w:rsidRPr="00A72F22">
              <w:t xml:space="preserve">Котельная №1 </w:t>
            </w:r>
          </w:p>
          <w:p w:rsidR="00F26D6C" w:rsidRPr="00A72F22" w:rsidRDefault="00F26D6C" w:rsidP="00CD425E">
            <w:pPr>
              <w:widowControl/>
              <w:autoSpaceDE/>
              <w:autoSpaceDN/>
              <w:adjustRightInd/>
              <w:jc w:val="center"/>
            </w:pPr>
            <w:r w:rsidRPr="00A72F22">
              <w:t>п. Приамурский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6C" w:rsidRDefault="00F26D6C" w:rsidP="00303B2C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 w:rsidRPr="002D569A">
              <w:rPr>
                <w:rStyle w:val="FontStyle62"/>
              </w:rPr>
              <w:t>млн. руб.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D6C" w:rsidRPr="00CB5F4C" w:rsidRDefault="00F26D6C" w:rsidP="00303B2C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6D6C" w:rsidRPr="003548B8" w:rsidRDefault="00E413CE" w:rsidP="00303B2C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48B8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1,2696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6D6C" w:rsidRPr="003548B8" w:rsidRDefault="00E413CE" w:rsidP="00303B2C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48B8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1,1907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6D6C" w:rsidRPr="003548B8" w:rsidRDefault="00E413CE" w:rsidP="005F3702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48B8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1,1907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6D6C" w:rsidRPr="003548B8" w:rsidRDefault="003548B8" w:rsidP="00303B2C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48B8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1,898868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D6C" w:rsidRPr="003548B8" w:rsidRDefault="003548B8" w:rsidP="00303B2C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48B8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1,1907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D6C" w:rsidRPr="003548B8" w:rsidRDefault="003548B8" w:rsidP="00CC402C">
            <w:pPr>
              <w:pStyle w:val="Style40"/>
              <w:widowControl/>
              <w:ind w:right="235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48B8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1,1907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6D6C" w:rsidRPr="003548B8" w:rsidRDefault="00F26D6C" w:rsidP="00CC402C">
            <w:pPr>
              <w:pStyle w:val="Style40"/>
              <w:widowControl/>
              <w:ind w:right="235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D6C" w:rsidRPr="003548B8" w:rsidRDefault="003548B8" w:rsidP="00CC402C">
            <w:pPr>
              <w:pStyle w:val="Style40"/>
              <w:widowControl/>
              <w:ind w:right="235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48B8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1,1907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D6C" w:rsidRPr="003548B8" w:rsidRDefault="00F26D6C" w:rsidP="000A030E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D6C" w:rsidRPr="003548B8" w:rsidRDefault="003548B8" w:rsidP="00C668FA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FontStyle56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0,6948</w:t>
            </w:r>
          </w:p>
        </w:tc>
      </w:tr>
      <w:tr w:rsidR="00F26D6C" w:rsidRPr="001423BC" w:rsidTr="00F26D6C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6C" w:rsidRPr="006956B7" w:rsidRDefault="00F26D6C" w:rsidP="006956B7">
            <w:pPr>
              <w:keepNext/>
              <w:keepLines/>
              <w:widowControl/>
              <w:tabs>
                <w:tab w:val="num" w:pos="2520"/>
              </w:tabs>
              <w:autoSpaceDE/>
              <w:autoSpaceDN/>
              <w:adjustRightInd/>
              <w:spacing w:before="240" w:after="120" w:line="270" w:lineRule="atLeast"/>
              <w:jc w:val="center"/>
              <w:outlineLvl w:val="3"/>
            </w:pPr>
            <w:r w:rsidRPr="006956B7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6C" w:rsidRPr="00A72F22" w:rsidRDefault="00F26D6C" w:rsidP="00716D0F">
            <w:pPr>
              <w:widowControl/>
              <w:autoSpaceDE/>
              <w:autoSpaceDN/>
              <w:adjustRightInd/>
              <w:jc w:val="center"/>
            </w:pPr>
            <w:r w:rsidRPr="00A72F22">
              <w:t>Котельная с. им. Тельмана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6C" w:rsidRDefault="00F26D6C" w:rsidP="00303B2C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 w:rsidRPr="002D569A">
              <w:rPr>
                <w:rStyle w:val="FontStyle62"/>
              </w:rPr>
              <w:t>млн. руб.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D6C" w:rsidRPr="00CB5F4C" w:rsidRDefault="00F26D6C" w:rsidP="00784089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6D6C" w:rsidRPr="003548B8" w:rsidRDefault="00E413CE" w:rsidP="00784089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48B8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1,0743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6D6C" w:rsidRPr="003548B8" w:rsidRDefault="00F26D6C" w:rsidP="00784089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6D6C" w:rsidRPr="003548B8" w:rsidRDefault="00F26D6C" w:rsidP="00784089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6D6C" w:rsidRPr="003548B8" w:rsidRDefault="003548B8" w:rsidP="00784089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48B8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0,323</w:t>
            </w:r>
            <w:r w:rsidR="00E413CE" w:rsidRPr="003548B8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362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D6C" w:rsidRPr="003548B8" w:rsidRDefault="003548B8" w:rsidP="00784089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48B8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1,1907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D6C" w:rsidRPr="003548B8" w:rsidRDefault="00F26D6C" w:rsidP="00CC402C">
            <w:pPr>
              <w:pStyle w:val="Style40"/>
              <w:widowControl/>
              <w:ind w:right="235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6D6C" w:rsidRPr="003548B8" w:rsidRDefault="003548B8" w:rsidP="00CC402C">
            <w:pPr>
              <w:pStyle w:val="Style40"/>
              <w:widowControl/>
              <w:ind w:right="235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48B8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1,1907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D6C" w:rsidRPr="003548B8" w:rsidRDefault="00F26D6C" w:rsidP="00CC402C">
            <w:pPr>
              <w:pStyle w:val="Style40"/>
              <w:widowControl/>
              <w:ind w:right="235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D6C" w:rsidRPr="003548B8" w:rsidRDefault="003548B8" w:rsidP="000A030E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48B8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1,1907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D6C" w:rsidRPr="003548B8" w:rsidRDefault="00F26D6C" w:rsidP="00C668FA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7578A7" w:rsidRPr="001423BC" w:rsidTr="00F26D6C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A7" w:rsidRDefault="007578A7" w:rsidP="006956B7">
            <w:pPr>
              <w:pStyle w:val="Style32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A7" w:rsidRPr="00CC402C" w:rsidRDefault="007578A7" w:rsidP="00716D0F">
            <w:pPr>
              <w:pStyle w:val="Style32"/>
              <w:widowControl/>
              <w:spacing w:line="240" w:lineRule="auto"/>
              <w:rPr>
                <w:rStyle w:val="FontStyle62"/>
                <w:b/>
              </w:rPr>
            </w:pPr>
            <w:r w:rsidRPr="00CC402C">
              <w:rPr>
                <w:rStyle w:val="FontStyle62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A7" w:rsidRDefault="007578A7" w:rsidP="00716D0F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 w:rsidRPr="002D569A">
              <w:rPr>
                <w:rStyle w:val="FontStyle62"/>
              </w:rPr>
              <w:t>млн. руб.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78A7" w:rsidRPr="00CB5F4C" w:rsidRDefault="007578A7" w:rsidP="00716D0F">
            <w:pPr>
              <w:pStyle w:val="Style40"/>
              <w:widowControl/>
              <w:jc w:val="center"/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78A7" w:rsidRPr="003548B8" w:rsidRDefault="00E413CE" w:rsidP="00F60566">
            <w:pPr>
              <w:pStyle w:val="Style40"/>
              <w:widowControl/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548B8"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  <w:t>2,344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78A7" w:rsidRPr="003548B8" w:rsidRDefault="00E413CE" w:rsidP="00FE48C8">
            <w:pPr>
              <w:pStyle w:val="Style40"/>
              <w:widowControl/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548B8"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  <w:t>1,1907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78A7" w:rsidRPr="003548B8" w:rsidRDefault="00E413CE" w:rsidP="00FE48C8">
            <w:pPr>
              <w:pStyle w:val="Style40"/>
              <w:widowControl/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548B8"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  <w:t>1,1907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78A7" w:rsidRPr="003548B8" w:rsidRDefault="003548B8" w:rsidP="00FE48C8">
            <w:pPr>
              <w:pStyle w:val="Style40"/>
              <w:widowControl/>
              <w:ind w:right="235"/>
              <w:jc w:val="center"/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548B8"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  <w:t>2,2222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78A7" w:rsidRPr="003548B8" w:rsidRDefault="003548B8" w:rsidP="00FE48C8">
            <w:pPr>
              <w:pStyle w:val="Style40"/>
              <w:ind w:right="235"/>
              <w:jc w:val="center"/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548B8"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  <w:t>2,3814</w:t>
            </w:r>
          </w:p>
          <w:p w:rsidR="003548B8" w:rsidRPr="003548B8" w:rsidRDefault="003548B8" w:rsidP="00FE48C8">
            <w:pPr>
              <w:pStyle w:val="Style40"/>
              <w:ind w:right="235"/>
              <w:jc w:val="center"/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78A7" w:rsidRPr="003548B8" w:rsidRDefault="003548B8" w:rsidP="00FE48C8">
            <w:pPr>
              <w:pStyle w:val="Style40"/>
              <w:ind w:right="235"/>
              <w:jc w:val="center"/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  <w:t>1,1907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78A7" w:rsidRPr="003548B8" w:rsidRDefault="003548B8" w:rsidP="00FE48C8">
            <w:pPr>
              <w:pStyle w:val="Style40"/>
              <w:ind w:right="235"/>
              <w:jc w:val="center"/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  <w:t>1,1907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78A7" w:rsidRPr="003548B8" w:rsidRDefault="003548B8" w:rsidP="00FE48C8">
            <w:pPr>
              <w:pStyle w:val="Style40"/>
              <w:ind w:right="235"/>
              <w:jc w:val="center"/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  <w:t>1,1907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78A7" w:rsidRPr="003548B8" w:rsidRDefault="003548B8" w:rsidP="00FE48C8">
            <w:pPr>
              <w:pStyle w:val="Style40"/>
              <w:ind w:right="235"/>
              <w:jc w:val="center"/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  <w:t>1,1907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78A7" w:rsidRPr="003548B8" w:rsidRDefault="003548B8" w:rsidP="00FE48C8">
            <w:pPr>
              <w:pStyle w:val="Style40"/>
              <w:ind w:left="56" w:right="235"/>
              <w:jc w:val="center"/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Style w:val="FontStyle56"/>
                <w:rFonts w:ascii="Times New Roman" w:hAnsi="Times New Roman" w:cs="Times New Roman"/>
                <w:bCs w:val="0"/>
                <w:sz w:val="20"/>
                <w:szCs w:val="20"/>
              </w:rPr>
              <w:t>0,6948</w:t>
            </w:r>
          </w:p>
        </w:tc>
      </w:tr>
      <w:tr w:rsidR="007578A7" w:rsidRPr="001423BC" w:rsidTr="00C668FA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A7" w:rsidRPr="006956B7" w:rsidRDefault="007578A7" w:rsidP="006956B7">
            <w:pPr>
              <w:pStyle w:val="Style32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A7" w:rsidRPr="00CC402C" w:rsidRDefault="007578A7" w:rsidP="00716D0F">
            <w:pPr>
              <w:pStyle w:val="Style32"/>
              <w:widowControl/>
              <w:spacing w:line="240" w:lineRule="auto"/>
              <w:rPr>
                <w:rStyle w:val="FontStyle62"/>
                <w:b/>
              </w:rPr>
            </w:pPr>
            <w:r>
              <w:rPr>
                <w:rStyle w:val="FontStyle62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A7" w:rsidRDefault="007578A7" w:rsidP="00716D0F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 w:rsidRPr="00784089">
              <w:rPr>
                <w:rStyle w:val="FontStyle62"/>
              </w:rPr>
              <w:t>млн. руб.</w:t>
            </w:r>
          </w:p>
        </w:tc>
        <w:tc>
          <w:tcPr>
            <w:tcW w:w="694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A7" w:rsidRPr="000315E2" w:rsidRDefault="003548B8" w:rsidP="00EE7120">
            <w:pPr>
              <w:pStyle w:val="Style40"/>
              <w:jc w:val="center"/>
              <w:rPr>
                <w:rStyle w:val="FontStyle56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>
              <w:rPr>
                <w:rStyle w:val="FontStyle56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14,7866</w:t>
            </w:r>
          </w:p>
        </w:tc>
      </w:tr>
    </w:tbl>
    <w:p w:rsidR="00303B2C" w:rsidRDefault="00303B2C" w:rsidP="00303B2C">
      <w:pPr>
        <w:pStyle w:val="Style13"/>
        <w:widowControl/>
        <w:spacing w:before="101" w:line="451" w:lineRule="exact"/>
        <w:ind w:right="5" w:firstLine="422"/>
        <w:rPr>
          <w:rStyle w:val="FontStyle60"/>
          <w:b w:val="0"/>
          <w:i/>
          <w:iCs/>
        </w:rPr>
      </w:pPr>
      <w:r w:rsidRPr="00C24EAF">
        <w:rPr>
          <w:rStyle w:val="FontStyle60"/>
          <w:b w:val="0"/>
          <w:i/>
          <w:iCs/>
        </w:rPr>
        <w:t>Таблица 21 -  Инвестиции в строительство и реконструкцию тепловых сетей.</w:t>
      </w: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6"/>
        <w:gridCol w:w="2102"/>
        <w:gridCol w:w="1277"/>
        <w:gridCol w:w="3145"/>
      </w:tblGrid>
      <w:tr w:rsidR="00800A95">
        <w:trPr>
          <w:trHeight w:val="585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0A95" w:rsidRDefault="00800A95" w:rsidP="007F6DBA">
            <w:pPr>
              <w:pStyle w:val="Style32"/>
              <w:widowControl/>
              <w:spacing w:line="240" w:lineRule="auto"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Период</w:t>
            </w:r>
          </w:p>
          <w:p w:rsidR="00800A95" w:rsidRDefault="00800A95" w:rsidP="007F6DBA">
            <w:pPr>
              <w:pStyle w:val="Style32"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строительства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0A95" w:rsidRDefault="00800A95" w:rsidP="007F6DBA">
            <w:pPr>
              <w:pStyle w:val="Style32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Условный</w:t>
            </w:r>
          </w:p>
          <w:p w:rsidR="00800A95" w:rsidRDefault="00800A95" w:rsidP="007F6DBA">
            <w:pPr>
              <w:pStyle w:val="Style32"/>
              <w:rPr>
                <w:rStyle w:val="FontStyle62"/>
              </w:rPr>
            </w:pPr>
            <w:r>
              <w:rPr>
                <w:rStyle w:val="FontStyle62"/>
              </w:rPr>
              <w:t>диаметр, мм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0A95" w:rsidRDefault="00800A95" w:rsidP="007F6DBA">
            <w:pPr>
              <w:pStyle w:val="Style32"/>
            </w:pPr>
            <w:r>
              <w:rPr>
                <w:rStyle w:val="FontStyle62"/>
              </w:rPr>
              <w:t>Длина, 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0A95" w:rsidRDefault="00800A95" w:rsidP="007F6DBA">
            <w:pPr>
              <w:pStyle w:val="Style32"/>
            </w:pPr>
            <w:r w:rsidRPr="00800A95">
              <w:rPr>
                <w:rStyle w:val="FontStyle62"/>
              </w:rPr>
              <w:t>Инвестиции</w:t>
            </w:r>
            <w:r>
              <w:rPr>
                <w:rStyle w:val="FontStyle62"/>
              </w:rPr>
              <w:t xml:space="preserve"> млн. руб.</w:t>
            </w:r>
          </w:p>
        </w:tc>
      </w:tr>
      <w:tr w:rsidR="00426ECD" w:rsidRPr="000315E2" w:rsidTr="00705F7E">
        <w:trPr>
          <w:trHeight w:val="245"/>
        </w:trPr>
        <w:tc>
          <w:tcPr>
            <w:tcW w:w="3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6ECD" w:rsidRPr="000315E2" w:rsidRDefault="00426ECD" w:rsidP="00426ECD">
            <w:pPr>
              <w:pStyle w:val="Style32"/>
              <w:widowControl/>
              <w:spacing w:line="240" w:lineRule="auto"/>
              <w:jc w:val="left"/>
              <w:rPr>
                <w:rStyle w:val="FontStyle62"/>
                <w:b/>
                <w:color w:val="auto"/>
              </w:rPr>
            </w:pPr>
            <w:r w:rsidRPr="000315E2">
              <w:rPr>
                <w:rStyle w:val="FontStyle62"/>
                <w:b/>
                <w:color w:val="auto"/>
              </w:rPr>
              <w:t>Ремонтируемые участки до</w:t>
            </w:r>
          </w:p>
          <w:p w:rsidR="00426ECD" w:rsidRPr="000315E2" w:rsidRDefault="00426ECD" w:rsidP="00426ECD">
            <w:pPr>
              <w:pStyle w:val="Style32"/>
              <w:jc w:val="left"/>
              <w:rPr>
                <w:rStyle w:val="FontStyle62"/>
                <w:b/>
                <w:color w:val="auto"/>
              </w:rPr>
            </w:pPr>
            <w:r w:rsidRPr="000315E2">
              <w:rPr>
                <w:rStyle w:val="FontStyle62"/>
                <w:b/>
                <w:color w:val="auto"/>
              </w:rPr>
              <w:t>2025 г.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ECD" w:rsidRPr="00A8419F" w:rsidRDefault="00705F7E" w:rsidP="007F6DBA">
            <w:pPr>
              <w:pStyle w:val="Style32"/>
              <w:widowControl/>
              <w:spacing w:line="240" w:lineRule="auto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350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ECD" w:rsidRPr="00A8419F" w:rsidRDefault="00705F7E" w:rsidP="007F6DBA">
            <w:pPr>
              <w:pStyle w:val="Style32"/>
              <w:widowControl/>
              <w:spacing w:line="240" w:lineRule="auto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16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ECD" w:rsidRPr="00A8419F" w:rsidRDefault="00705F7E" w:rsidP="00705F7E">
            <w:pPr>
              <w:pStyle w:val="Style32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0,825</w:t>
            </w:r>
          </w:p>
        </w:tc>
      </w:tr>
      <w:tr w:rsidR="00705F7E" w:rsidRPr="000315E2" w:rsidTr="00705F7E">
        <w:trPr>
          <w:trHeight w:val="272"/>
        </w:trPr>
        <w:tc>
          <w:tcPr>
            <w:tcW w:w="311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5F7E" w:rsidRPr="000315E2" w:rsidRDefault="00705F7E" w:rsidP="00426ECD">
            <w:pPr>
              <w:pStyle w:val="Style32"/>
              <w:widowControl/>
              <w:spacing w:line="240" w:lineRule="auto"/>
              <w:jc w:val="left"/>
              <w:rPr>
                <w:rStyle w:val="FontStyle62"/>
                <w:b/>
                <w:color w:val="auto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F7E" w:rsidRPr="00A8419F" w:rsidRDefault="00705F7E" w:rsidP="001B0119">
            <w:pPr>
              <w:pStyle w:val="Style32"/>
              <w:widowControl/>
              <w:spacing w:line="240" w:lineRule="auto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b/>
                <w:color w:val="auto"/>
                <w:sz w:val="22"/>
                <w:szCs w:val="22"/>
              </w:rPr>
              <w:t>273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7E" w:rsidRPr="00A8419F" w:rsidRDefault="00705F7E" w:rsidP="00705F7E">
            <w:pPr>
              <w:pStyle w:val="Style32"/>
              <w:widowControl/>
              <w:spacing w:line="240" w:lineRule="auto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 </w:t>
            </w:r>
            <w:r w:rsidRPr="00A8419F">
              <w:rPr>
                <w:rStyle w:val="FontStyle62"/>
                <w:b/>
                <w:color w:val="auto"/>
                <w:sz w:val="22"/>
                <w:szCs w:val="22"/>
              </w:rPr>
              <w:t>394,5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7E" w:rsidRPr="00A8419F" w:rsidRDefault="00705F7E" w:rsidP="00705F7E">
            <w:pPr>
              <w:pStyle w:val="Style32"/>
              <w:rPr>
                <w:rStyle w:val="FontStyle62"/>
                <w:b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b/>
                <w:color w:val="auto"/>
                <w:sz w:val="22"/>
                <w:szCs w:val="22"/>
              </w:rPr>
              <w:t>4,905</w:t>
            </w:r>
          </w:p>
        </w:tc>
      </w:tr>
      <w:tr w:rsidR="00705F7E" w:rsidRPr="000315E2" w:rsidTr="00705F7E">
        <w:trPr>
          <w:trHeight w:val="285"/>
        </w:trPr>
        <w:tc>
          <w:tcPr>
            <w:tcW w:w="31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F7E" w:rsidRPr="000315E2" w:rsidRDefault="00705F7E" w:rsidP="007F6DBA">
            <w:pPr>
              <w:pStyle w:val="Style32"/>
              <w:widowControl/>
              <w:spacing w:line="240" w:lineRule="auto"/>
              <w:jc w:val="left"/>
              <w:rPr>
                <w:rStyle w:val="FontStyle62"/>
                <w:color w:val="auto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7E" w:rsidRPr="00A8419F" w:rsidRDefault="00705F7E" w:rsidP="007F6DBA">
            <w:pPr>
              <w:pStyle w:val="Style32"/>
              <w:widowControl/>
              <w:spacing w:line="240" w:lineRule="auto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250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7E" w:rsidRPr="00A8419F" w:rsidRDefault="00705F7E" w:rsidP="007F6DBA">
            <w:pPr>
              <w:pStyle w:val="Style32"/>
              <w:widowControl/>
              <w:spacing w:line="240" w:lineRule="auto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88,2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7E" w:rsidRPr="00A8419F" w:rsidRDefault="00705F7E" w:rsidP="007F6DBA">
            <w:pPr>
              <w:pStyle w:val="Style32"/>
              <w:widowControl/>
              <w:spacing w:line="240" w:lineRule="auto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1,</w:t>
            </w:r>
            <w:r w:rsidR="007B0B45" w:rsidRPr="00A8419F">
              <w:rPr>
                <w:rStyle w:val="FontStyle62"/>
                <w:color w:val="auto"/>
                <w:sz w:val="22"/>
                <w:szCs w:val="22"/>
              </w:rPr>
              <w:t>228</w:t>
            </w:r>
          </w:p>
        </w:tc>
      </w:tr>
      <w:tr w:rsidR="00705F7E" w:rsidRPr="000315E2" w:rsidTr="00705F7E">
        <w:trPr>
          <w:trHeight w:val="245"/>
        </w:trPr>
        <w:tc>
          <w:tcPr>
            <w:tcW w:w="31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F7E" w:rsidRPr="000315E2" w:rsidRDefault="00705F7E" w:rsidP="007F6DBA">
            <w:pPr>
              <w:pStyle w:val="Style32"/>
              <w:widowControl/>
              <w:spacing w:line="240" w:lineRule="auto"/>
              <w:jc w:val="left"/>
              <w:rPr>
                <w:rStyle w:val="FontStyle62"/>
                <w:color w:val="auto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F7E" w:rsidRPr="00A8419F" w:rsidRDefault="007B0B45" w:rsidP="007F6DBA">
            <w:pPr>
              <w:pStyle w:val="Style32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Ø100/Ø50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7E" w:rsidRPr="00A8419F" w:rsidRDefault="007B0B45" w:rsidP="007F6DBA">
            <w:pPr>
              <w:pStyle w:val="Style32"/>
              <w:widowControl/>
              <w:spacing w:line="240" w:lineRule="auto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74,8/63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7E" w:rsidRPr="00A8419F" w:rsidRDefault="007B0B45" w:rsidP="007F6DBA">
            <w:pPr>
              <w:pStyle w:val="Style32"/>
              <w:widowControl/>
              <w:spacing w:line="240" w:lineRule="auto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0,310</w:t>
            </w:r>
          </w:p>
        </w:tc>
      </w:tr>
      <w:tr w:rsidR="00705F7E" w:rsidRPr="000315E2" w:rsidTr="00705F7E">
        <w:trPr>
          <w:trHeight w:val="299"/>
        </w:trPr>
        <w:tc>
          <w:tcPr>
            <w:tcW w:w="31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F7E" w:rsidRPr="000315E2" w:rsidRDefault="00705F7E" w:rsidP="007F6DBA">
            <w:pPr>
              <w:pStyle w:val="Style32"/>
              <w:widowControl/>
              <w:spacing w:line="240" w:lineRule="auto"/>
              <w:jc w:val="left"/>
              <w:rPr>
                <w:rStyle w:val="FontStyle62"/>
                <w:color w:val="auto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7E" w:rsidRPr="00A8419F" w:rsidRDefault="007B0B45" w:rsidP="007F6DBA">
            <w:pPr>
              <w:pStyle w:val="Style32"/>
              <w:widowControl/>
              <w:spacing w:line="240" w:lineRule="auto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7E" w:rsidRPr="00A8419F" w:rsidRDefault="007B0B45" w:rsidP="007F6DBA">
            <w:pPr>
              <w:pStyle w:val="Style32"/>
              <w:widowControl/>
              <w:spacing w:line="240" w:lineRule="auto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265,4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7E" w:rsidRPr="00A8419F" w:rsidRDefault="007B0B45" w:rsidP="007F6DBA">
            <w:pPr>
              <w:pStyle w:val="Style32"/>
              <w:widowControl/>
              <w:spacing w:line="240" w:lineRule="auto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2,008</w:t>
            </w:r>
          </w:p>
        </w:tc>
      </w:tr>
      <w:tr w:rsidR="00705F7E" w:rsidRPr="000315E2" w:rsidTr="00705F7E">
        <w:trPr>
          <w:trHeight w:val="298"/>
        </w:trPr>
        <w:tc>
          <w:tcPr>
            <w:tcW w:w="31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F7E" w:rsidRPr="000315E2" w:rsidRDefault="00705F7E" w:rsidP="007F6DBA">
            <w:pPr>
              <w:pStyle w:val="Style32"/>
              <w:widowControl/>
              <w:spacing w:line="240" w:lineRule="auto"/>
              <w:jc w:val="left"/>
              <w:rPr>
                <w:rStyle w:val="FontStyle62"/>
                <w:color w:val="auto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7E" w:rsidRPr="00A8419F" w:rsidRDefault="007B0B45" w:rsidP="007F6DBA">
            <w:pPr>
              <w:pStyle w:val="Style32"/>
              <w:rPr>
                <w:rStyle w:val="FontStyle62"/>
                <w:b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b/>
                <w:color w:val="auto"/>
                <w:sz w:val="22"/>
                <w:szCs w:val="22"/>
              </w:rPr>
              <w:t>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7E" w:rsidRPr="00A8419F" w:rsidRDefault="007B0B45" w:rsidP="007F6DBA">
            <w:pPr>
              <w:pStyle w:val="Style32"/>
              <w:rPr>
                <w:rStyle w:val="FontStyle62"/>
                <w:b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b/>
                <w:color w:val="auto"/>
                <w:sz w:val="22"/>
                <w:szCs w:val="22"/>
              </w:rPr>
              <w:t>15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7E" w:rsidRPr="00A8419F" w:rsidRDefault="007B0B45" w:rsidP="007F6DBA">
            <w:pPr>
              <w:pStyle w:val="Style32"/>
              <w:widowControl/>
              <w:spacing w:line="240" w:lineRule="auto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0,104</w:t>
            </w:r>
          </w:p>
        </w:tc>
      </w:tr>
      <w:tr w:rsidR="00705F7E" w:rsidRPr="000315E2" w:rsidTr="00705F7E">
        <w:trPr>
          <w:trHeight w:val="298"/>
        </w:trPr>
        <w:tc>
          <w:tcPr>
            <w:tcW w:w="31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F7E" w:rsidRPr="000315E2" w:rsidRDefault="00705F7E" w:rsidP="007F6DBA">
            <w:pPr>
              <w:pStyle w:val="Style32"/>
              <w:widowControl/>
              <w:spacing w:line="240" w:lineRule="auto"/>
              <w:jc w:val="left"/>
              <w:rPr>
                <w:rStyle w:val="FontStyle62"/>
                <w:color w:val="auto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7E" w:rsidRPr="00A8419F" w:rsidRDefault="007B0B45" w:rsidP="007F6DBA">
            <w:pPr>
              <w:pStyle w:val="Style32"/>
              <w:rPr>
                <w:rStyle w:val="FontStyle62"/>
                <w:b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b/>
                <w:color w:val="auto"/>
                <w:sz w:val="22"/>
                <w:szCs w:val="22"/>
              </w:rPr>
              <w:t>Ø250/Ø70/Ø50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7E" w:rsidRPr="00A8419F" w:rsidRDefault="007B0B45" w:rsidP="007F6DBA">
            <w:pPr>
              <w:pStyle w:val="Style32"/>
              <w:rPr>
                <w:rStyle w:val="FontStyle62"/>
                <w:b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b/>
                <w:color w:val="auto"/>
                <w:sz w:val="22"/>
                <w:szCs w:val="22"/>
              </w:rPr>
              <w:t>343/50/70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7E" w:rsidRPr="00A8419F" w:rsidRDefault="007B0B45" w:rsidP="007F6DBA">
            <w:pPr>
              <w:pStyle w:val="Style32"/>
              <w:widowControl/>
              <w:spacing w:line="240" w:lineRule="auto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4,207</w:t>
            </w:r>
          </w:p>
        </w:tc>
      </w:tr>
      <w:tr w:rsidR="00705F7E" w:rsidRPr="000315E2" w:rsidTr="00705F7E">
        <w:trPr>
          <w:trHeight w:val="285"/>
        </w:trPr>
        <w:tc>
          <w:tcPr>
            <w:tcW w:w="31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F7E" w:rsidRPr="000315E2" w:rsidRDefault="00705F7E" w:rsidP="007F6DBA">
            <w:pPr>
              <w:pStyle w:val="Style32"/>
              <w:widowControl/>
              <w:spacing w:line="240" w:lineRule="auto"/>
              <w:jc w:val="left"/>
              <w:rPr>
                <w:rStyle w:val="FontStyle62"/>
                <w:color w:val="auto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7E" w:rsidRPr="00A8419F" w:rsidRDefault="007B0B45" w:rsidP="007F6DBA">
            <w:pPr>
              <w:pStyle w:val="Style32"/>
              <w:rPr>
                <w:rStyle w:val="FontStyle62"/>
                <w:b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b/>
                <w:color w:val="auto"/>
                <w:sz w:val="22"/>
                <w:szCs w:val="22"/>
              </w:rPr>
              <w:t>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7E" w:rsidRPr="00A8419F" w:rsidRDefault="007B0B45" w:rsidP="007F6DBA">
            <w:pPr>
              <w:pStyle w:val="Style32"/>
              <w:rPr>
                <w:rStyle w:val="FontStyle62"/>
                <w:b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b/>
                <w:color w:val="auto"/>
                <w:sz w:val="22"/>
                <w:szCs w:val="22"/>
              </w:rPr>
              <w:t>42,4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7E" w:rsidRPr="00A8419F" w:rsidRDefault="007B0B45" w:rsidP="007F6DBA">
            <w:pPr>
              <w:pStyle w:val="Style32"/>
              <w:widowControl/>
              <w:spacing w:line="240" w:lineRule="auto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0,484</w:t>
            </w:r>
          </w:p>
        </w:tc>
      </w:tr>
      <w:tr w:rsidR="00705F7E" w:rsidRPr="000315E2" w:rsidTr="00705F7E">
        <w:trPr>
          <w:trHeight w:val="272"/>
        </w:trPr>
        <w:tc>
          <w:tcPr>
            <w:tcW w:w="3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F7E" w:rsidRPr="000315E2" w:rsidRDefault="00705F7E" w:rsidP="007F6DBA">
            <w:pPr>
              <w:pStyle w:val="Style32"/>
              <w:widowControl/>
              <w:spacing w:line="240" w:lineRule="auto"/>
              <w:jc w:val="left"/>
              <w:rPr>
                <w:rStyle w:val="FontStyle62"/>
                <w:color w:val="auto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F7E" w:rsidRPr="00A8419F" w:rsidRDefault="007B0B45" w:rsidP="007F6DBA">
            <w:pPr>
              <w:pStyle w:val="Style32"/>
              <w:rPr>
                <w:rStyle w:val="FontStyle62"/>
                <w:b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b/>
                <w:color w:val="auto"/>
                <w:sz w:val="22"/>
                <w:szCs w:val="22"/>
              </w:rPr>
              <w:t>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7E" w:rsidRPr="00A8419F" w:rsidRDefault="007B0B45" w:rsidP="007F6DBA">
            <w:pPr>
              <w:pStyle w:val="Style32"/>
              <w:rPr>
                <w:rStyle w:val="FontStyle62"/>
                <w:b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b/>
                <w:color w:val="auto"/>
                <w:sz w:val="22"/>
                <w:szCs w:val="22"/>
              </w:rPr>
              <w:t>73,4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F7E" w:rsidRPr="00A8419F" w:rsidRDefault="007B0B45" w:rsidP="007F6DBA">
            <w:pPr>
              <w:pStyle w:val="Style32"/>
              <w:widowControl/>
              <w:spacing w:line="240" w:lineRule="auto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0,384</w:t>
            </w:r>
          </w:p>
        </w:tc>
      </w:tr>
      <w:tr w:rsidR="00705F7E" w:rsidRPr="000315E2" w:rsidTr="00705F7E">
        <w:tc>
          <w:tcPr>
            <w:tcW w:w="311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5F7E" w:rsidRPr="000315E2" w:rsidRDefault="00705F7E" w:rsidP="007F6DBA">
            <w:pPr>
              <w:pStyle w:val="Style32"/>
              <w:widowControl/>
              <w:spacing w:line="278" w:lineRule="exact"/>
              <w:jc w:val="left"/>
              <w:rPr>
                <w:rStyle w:val="FontStyle62"/>
                <w:color w:val="auto"/>
                <w:highlight w:val="yellow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F7E" w:rsidRPr="00A8419F" w:rsidRDefault="007B0B45" w:rsidP="007F6DBA">
            <w:pPr>
              <w:pStyle w:val="Style32"/>
              <w:widowControl/>
              <w:spacing w:line="240" w:lineRule="auto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159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F7E" w:rsidRPr="00A8419F" w:rsidRDefault="007B0B45" w:rsidP="007F6DBA">
            <w:pPr>
              <w:pStyle w:val="Style32"/>
              <w:widowControl/>
              <w:spacing w:line="240" w:lineRule="auto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319,4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F7E" w:rsidRPr="00A8419F" w:rsidRDefault="007B0B45" w:rsidP="007B0B45">
            <w:pPr>
              <w:pStyle w:val="Style8"/>
              <w:widowControl/>
              <w:spacing w:line="298" w:lineRule="exact"/>
              <w:ind w:firstLine="47"/>
              <w:jc w:val="center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1,543</w:t>
            </w:r>
          </w:p>
        </w:tc>
      </w:tr>
      <w:tr w:rsidR="00705F7E" w:rsidRPr="000315E2" w:rsidTr="00705F7E">
        <w:tc>
          <w:tcPr>
            <w:tcW w:w="3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F7E" w:rsidRPr="000315E2" w:rsidRDefault="00705F7E" w:rsidP="007F6DBA">
            <w:pPr>
              <w:pStyle w:val="Style32"/>
              <w:widowControl/>
              <w:spacing w:line="278" w:lineRule="exact"/>
              <w:jc w:val="left"/>
              <w:rPr>
                <w:rStyle w:val="FontStyle62"/>
                <w:color w:val="auto"/>
                <w:highlight w:val="yellow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F7E" w:rsidRPr="00A8419F" w:rsidRDefault="007B0B45" w:rsidP="007F6DBA">
            <w:pPr>
              <w:pStyle w:val="Style32"/>
              <w:widowControl/>
              <w:spacing w:line="240" w:lineRule="auto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Ø150/Ø100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F7E" w:rsidRPr="00A8419F" w:rsidRDefault="007B0B45" w:rsidP="007F6DBA">
            <w:pPr>
              <w:pStyle w:val="Style32"/>
              <w:widowControl/>
              <w:spacing w:line="240" w:lineRule="auto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232/59,3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B45" w:rsidRPr="00A8419F" w:rsidRDefault="007B0B45" w:rsidP="007B0B45">
            <w:pPr>
              <w:pStyle w:val="Style8"/>
              <w:widowControl/>
              <w:spacing w:line="298" w:lineRule="exact"/>
              <w:ind w:firstLine="47"/>
              <w:jc w:val="center"/>
              <w:rPr>
                <w:rStyle w:val="FontStyle62"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color w:val="auto"/>
                <w:sz w:val="22"/>
                <w:szCs w:val="22"/>
              </w:rPr>
              <w:t>3,722</w:t>
            </w:r>
          </w:p>
        </w:tc>
      </w:tr>
      <w:tr w:rsidR="00705F7E" w:rsidRPr="000315E2">
        <w:tc>
          <w:tcPr>
            <w:tcW w:w="5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F7E" w:rsidRPr="00A8419F" w:rsidRDefault="00705F7E" w:rsidP="007B0B45">
            <w:pPr>
              <w:pStyle w:val="Style32"/>
              <w:widowControl/>
              <w:spacing w:line="278" w:lineRule="exact"/>
              <w:rPr>
                <w:rStyle w:val="FontStyle62"/>
                <w:b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b/>
                <w:color w:val="auto"/>
                <w:sz w:val="22"/>
                <w:szCs w:val="22"/>
              </w:rPr>
              <w:t xml:space="preserve">Всего </w:t>
            </w:r>
            <w:r w:rsidR="00A2734B" w:rsidRPr="00A8419F">
              <w:rPr>
                <w:rStyle w:val="FontStyle62"/>
                <w:b/>
                <w:color w:val="auto"/>
                <w:sz w:val="22"/>
                <w:szCs w:val="22"/>
              </w:rPr>
              <w:t>р</w:t>
            </w:r>
            <w:r w:rsidR="007B0B45" w:rsidRPr="00A8419F">
              <w:rPr>
                <w:rStyle w:val="FontStyle62"/>
                <w:b/>
                <w:color w:val="auto"/>
                <w:sz w:val="22"/>
                <w:szCs w:val="22"/>
              </w:rPr>
              <w:t>емонтируемых</w:t>
            </w:r>
            <w:r w:rsidRPr="00A8419F">
              <w:rPr>
                <w:rStyle w:val="FontStyle62"/>
                <w:b/>
                <w:color w:val="auto"/>
                <w:sz w:val="22"/>
                <w:szCs w:val="22"/>
              </w:rPr>
              <w:t xml:space="preserve"> и перекладываемых участков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F7E" w:rsidRPr="00A8419F" w:rsidRDefault="007B0B45" w:rsidP="007F6DBA">
            <w:pPr>
              <w:pStyle w:val="Style32"/>
              <w:widowControl/>
              <w:spacing w:line="240" w:lineRule="auto"/>
              <w:rPr>
                <w:rStyle w:val="FontStyle62"/>
                <w:b/>
                <w:color w:val="auto"/>
                <w:sz w:val="22"/>
                <w:szCs w:val="22"/>
              </w:rPr>
            </w:pPr>
            <w:r w:rsidRPr="00A8419F">
              <w:rPr>
                <w:rStyle w:val="FontStyle62"/>
                <w:b/>
                <w:color w:val="auto"/>
                <w:sz w:val="22"/>
                <w:szCs w:val="22"/>
              </w:rPr>
              <w:t>2106,4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F7E" w:rsidRPr="00A8419F" w:rsidRDefault="00187A84" w:rsidP="00800A95">
            <w:pPr>
              <w:pStyle w:val="Style36"/>
              <w:widowControl/>
              <w:jc w:val="center"/>
              <w:rPr>
                <w:b/>
                <w:sz w:val="22"/>
                <w:szCs w:val="22"/>
              </w:rPr>
            </w:pPr>
            <w:r w:rsidRPr="00A8419F">
              <w:rPr>
                <w:rStyle w:val="FontStyle62"/>
                <w:b/>
                <w:color w:val="auto"/>
                <w:sz w:val="22"/>
                <w:szCs w:val="22"/>
              </w:rPr>
              <w:t>9,0394</w:t>
            </w:r>
            <w:r w:rsidR="00705F7E" w:rsidRPr="00A8419F">
              <w:rPr>
                <w:rStyle w:val="FontStyle62"/>
                <w:b/>
                <w:color w:val="auto"/>
                <w:sz w:val="22"/>
                <w:szCs w:val="22"/>
              </w:rPr>
              <w:t xml:space="preserve"> млн. руб.</w:t>
            </w:r>
          </w:p>
        </w:tc>
      </w:tr>
    </w:tbl>
    <w:p w:rsidR="006B3410" w:rsidRDefault="006B3410" w:rsidP="00FA2A17">
      <w:pPr>
        <w:rPr>
          <w:rStyle w:val="FontStyle60"/>
          <w:b w:val="0"/>
          <w:i/>
          <w:iCs/>
        </w:rPr>
      </w:pPr>
    </w:p>
    <w:p w:rsidR="00303B2C" w:rsidRPr="00C24EAF" w:rsidRDefault="00303B2C" w:rsidP="00303B2C">
      <w:pPr>
        <w:jc w:val="center"/>
        <w:rPr>
          <w:b/>
          <w:bCs/>
          <w:i/>
          <w:iCs/>
          <w:color w:val="000000"/>
        </w:rPr>
      </w:pPr>
      <w:r>
        <w:rPr>
          <w:rStyle w:val="FontStyle60"/>
          <w:b w:val="0"/>
          <w:i/>
          <w:iCs/>
        </w:rPr>
        <w:t>Таблица 23 -</w:t>
      </w:r>
      <w:r w:rsidRPr="00C24EAF">
        <w:rPr>
          <w:rStyle w:val="FontStyle60"/>
          <w:b w:val="0"/>
          <w:i/>
          <w:iCs/>
        </w:rPr>
        <w:t xml:space="preserve"> Сводная таблица</w:t>
      </w:r>
      <w:bookmarkStart w:id="4" w:name="_GoBack"/>
      <w:bookmarkEnd w:id="4"/>
      <w:r w:rsidR="002062E0">
        <w:rPr>
          <w:rStyle w:val="FontStyle60"/>
          <w:b w:val="0"/>
          <w:i/>
          <w:iCs/>
        </w:rPr>
        <w:t xml:space="preserve"> инвестиций</w:t>
      </w: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992"/>
        <w:gridCol w:w="709"/>
        <w:gridCol w:w="709"/>
        <w:gridCol w:w="708"/>
        <w:gridCol w:w="851"/>
        <w:gridCol w:w="709"/>
        <w:gridCol w:w="708"/>
        <w:gridCol w:w="567"/>
        <w:gridCol w:w="567"/>
        <w:gridCol w:w="709"/>
        <w:gridCol w:w="851"/>
      </w:tblGrid>
      <w:tr w:rsidR="00B31C32" w:rsidTr="00B31C32">
        <w:trPr>
          <w:trHeight w:val="9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2946" w:rsidRPr="00A2734B" w:rsidRDefault="00222946" w:rsidP="00303B2C">
            <w:pPr>
              <w:pStyle w:val="Style7"/>
              <w:widowControl/>
              <w:jc w:val="center"/>
              <w:rPr>
                <w:rStyle w:val="FontStyle62"/>
                <w:sz w:val="20"/>
                <w:szCs w:val="20"/>
              </w:rPr>
            </w:pPr>
            <w:r w:rsidRPr="00A2734B">
              <w:rPr>
                <w:rStyle w:val="FontStyle62"/>
                <w:sz w:val="20"/>
                <w:szCs w:val="20"/>
              </w:rPr>
              <w:t>Объект</w:t>
            </w:r>
          </w:p>
          <w:p w:rsidR="00222946" w:rsidRPr="00A2734B" w:rsidRDefault="00222946" w:rsidP="00303B2C">
            <w:pPr>
              <w:widowControl/>
              <w:rPr>
                <w:sz w:val="20"/>
                <w:szCs w:val="20"/>
              </w:rPr>
            </w:pPr>
          </w:p>
          <w:p w:rsidR="00222946" w:rsidRPr="00A2734B" w:rsidRDefault="00222946" w:rsidP="00303B2C">
            <w:pPr>
              <w:pStyle w:val="Style7"/>
              <w:widowControl/>
              <w:jc w:val="center"/>
              <w:rPr>
                <w:rStyle w:val="FontStyle62"/>
                <w:sz w:val="20"/>
                <w:szCs w:val="20"/>
              </w:rPr>
            </w:pPr>
            <w:r w:rsidRPr="00A2734B">
              <w:rPr>
                <w:rStyle w:val="FontStyle62"/>
                <w:sz w:val="20"/>
                <w:szCs w:val="20"/>
              </w:rPr>
              <w:t>инвестиций</w:t>
            </w:r>
          </w:p>
          <w:p w:rsidR="00222946" w:rsidRPr="00A2734B" w:rsidRDefault="00222946" w:rsidP="00303B2C">
            <w:pPr>
              <w:rPr>
                <w:rStyle w:val="FontStyle6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2946" w:rsidRPr="00A2734B" w:rsidRDefault="00222946" w:rsidP="00303B2C">
            <w:pPr>
              <w:pStyle w:val="Style7"/>
              <w:widowControl/>
              <w:jc w:val="center"/>
              <w:rPr>
                <w:rStyle w:val="FontStyle62"/>
                <w:sz w:val="20"/>
                <w:szCs w:val="20"/>
              </w:rPr>
            </w:pPr>
            <w:r w:rsidRPr="00A2734B">
              <w:rPr>
                <w:rStyle w:val="FontStyle62"/>
                <w:sz w:val="20"/>
                <w:szCs w:val="20"/>
              </w:rPr>
              <w:t>Размерность</w:t>
            </w:r>
          </w:p>
          <w:p w:rsidR="00222946" w:rsidRPr="00A2734B" w:rsidRDefault="00222946" w:rsidP="00303B2C">
            <w:pPr>
              <w:widowControl/>
              <w:rPr>
                <w:rStyle w:val="FontStyle62"/>
                <w:sz w:val="20"/>
                <w:szCs w:val="20"/>
              </w:rPr>
            </w:pPr>
          </w:p>
          <w:p w:rsidR="00222946" w:rsidRPr="00A2734B" w:rsidRDefault="00222946" w:rsidP="00303B2C">
            <w:pPr>
              <w:rPr>
                <w:rStyle w:val="FontStyle6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22946" w:rsidRPr="00A2734B" w:rsidRDefault="00222946" w:rsidP="00303B2C">
            <w:pPr>
              <w:pStyle w:val="Style7"/>
              <w:ind w:left="283"/>
              <w:rPr>
                <w:rStyle w:val="FontStyle62"/>
                <w:sz w:val="20"/>
                <w:szCs w:val="20"/>
              </w:rPr>
            </w:pPr>
          </w:p>
          <w:p w:rsidR="00A2734B" w:rsidRPr="00A2734B" w:rsidRDefault="00A2734B" w:rsidP="00A2734B">
            <w:pPr>
              <w:pStyle w:val="Style7"/>
              <w:rPr>
                <w:rStyle w:val="FontStyle62"/>
                <w:sz w:val="20"/>
                <w:szCs w:val="20"/>
              </w:rPr>
            </w:pPr>
          </w:p>
          <w:p w:rsidR="00222946" w:rsidRPr="00A2734B" w:rsidRDefault="00222946" w:rsidP="00A2734B">
            <w:pPr>
              <w:pStyle w:val="Style7"/>
              <w:rPr>
                <w:sz w:val="20"/>
                <w:szCs w:val="20"/>
              </w:rPr>
            </w:pPr>
            <w:r w:rsidRPr="00A2734B">
              <w:rPr>
                <w:rStyle w:val="FontStyle62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946" w:rsidRPr="00A2734B" w:rsidRDefault="00281118" w:rsidP="00A2734B">
            <w:pPr>
              <w:pStyle w:val="Style7"/>
              <w:rPr>
                <w:sz w:val="20"/>
                <w:szCs w:val="20"/>
              </w:rPr>
            </w:pPr>
            <w:r w:rsidRPr="00A2734B">
              <w:rPr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22946" w:rsidRPr="00A2734B" w:rsidRDefault="00281118" w:rsidP="00A2734B">
            <w:pPr>
              <w:pStyle w:val="Style7"/>
              <w:rPr>
                <w:sz w:val="20"/>
                <w:szCs w:val="20"/>
              </w:rPr>
            </w:pPr>
            <w:r w:rsidRPr="00A2734B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22946" w:rsidRPr="00A2734B" w:rsidRDefault="00222946" w:rsidP="00303B2C">
            <w:pPr>
              <w:pStyle w:val="Style7"/>
              <w:ind w:left="350"/>
              <w:rPr>
                <w:rStyle w:val="FontStyle62"/>
                <w:sz w:val="20"/>
                <w:szCs w:val="20"/>
              </w:rPr>
            </w:pPr>
          </w:p>
          <w:p w:rsidR="00A2734B" w:rsidRPr="00A2734B" w:rsidRDefault="00A2734B" w:rsidP="00222946">
            <w:pPr>
              <w:pStyle w:val="Style7"/>
              <w:jc w:val="center"/>
              <w:rPr>
                <w:sz w:val="20"/>
                <w:szCs w:val="20"/>
              </w:rPr>
            </w:pPr>
          </w:p>
          <w:p w:rsidR="00222946" w:rsidRPr="00A2734B" w:rsidRDefault="00281118" w:rsidP="00222946">
            <w:pPr>
              <w:pStyle w:val="Style7"/>
              <w:jc w:val="center"/>
              <w:rPr>
                <w:sz w:val="20"/>
                <w:szCs w:val="20"/>
              </w:rPr>
            </w:pPr>
            <w:r w:rsidRPr="00A2734B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22946" w:rsidRPr="00A2734B" w:rsidRDefault="0022294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A2734B" w:rsidRPr="00A2734B" w:rsidRDefault="00A2734B" w:rsidP="00222946">
            <w:pPr>
              <w:pStyle w:val="Style7"/>
              <w:jc w:val="center"/>
              <w:rPr>
                <w:sz w:val="20"/>
                <w:szCs w:val="20"/>
              </w:rPr>
            </w:pPr>
          </w:p>
          <w:p w:rsidR="00222946" w:rsidRPr="00A2734B" w:rsidRDefault="00281118" w:rsidP="00222946">
            <w:pPr>
              <w:pStyle w:val="Style7"/>
              <w:jc w:val="center"/>
              <w:rPr>
                <w:sz w:val="20"/>
                <w:szCs w:val="20"/>
              </w:rPr>
            </w:pPr>
            <w:r w:rsidRPr="00A2734B"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22946" w:rsidRPr="00A2734B" w:rsidRDefault="0022294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A2734B" w:rsidRPr="00A2734B" w:rsidRDefault="00A2734B" w:rsidP="00222946">
            <w:pPr>
              <w:pStyle w:val="Style7"/>
              <w:jc w:val="center"/>
              <w:rPr>
                <w:sz w:val="20"/>
                <w:szCs w:val="20"/>
              </w:rPr>
            </w:pPr>
          </w:p>
          <w:p w:rsidR="00222946" w:rsidRPr="00A2734B" w:rsidRDefault="00281118" w:rsidP="00222946">
            <w:pPr>
              <w:pStyle w:val="Style7"/>
              <w:jc w:val="center"/>
              <w:rPr>
                <w:sz w:val="20"/>
                <w:szCs w:val="20"/>
              </w:rPr>
            </w:pPr>
            <w:r w:rsidRPr="00A2734B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22946" w:rsidRPr="00A2734B" w:rsidRDefault="0022294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A2734B" w:rsidRPr="00A2734B" w:rsidRDefault="00A2734B" w:rsidP="00222946">
            <w:pPr>
              <w:pStyle w:val="Style7"/>
              <w:jc w:val="center"/>
              <w:rPr>
                <w:sz w:val="20"/>
                <w:szCs w:val="20"/>
              </w:rPr>
            </w:pPr>
          </w:p>
          <w:p w:rsidR="00222946" w:rsidRPr="00A2734B" w:rsidRDefault="00281118" w:rsidP="00222946">
            <w:pPr>
              <w:pStyle w:val="Style7"/>
              <w:jc w:val="center"/>
              <w:rPr>
                <w:sz w:val="20"/>
                <w:szCs w:val="20"/>
              </w:rPr>
            </w:pPr>
            <w:r w:rsidRPr="00A2734B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22946" w:rsidRPr="00A2734B" w:rsidRDefault="0022294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A2734B" w:rsidRPr="00A2734B" w:rsidRDefault="00A2734B" w:rsidP="00222946">
            <w:pPr>
              <w:pStyle w:val="Style7"/>
              <w:jc w:val="center"/>
              <w:rPr>
                <w:sz w:val="20"/>
                <w:szCs w:val="20"/>
              </w:rPr>
            </w:pPr>
          </w:p>
          <w:p w:rsidR="00222946" w:rsidRPr="00A2734B" w:rsidRDefault="00281118" w:rsidP="00222946">
            <w:pPr>
              <w:pStyle w:val="Style7"/>
              <w:jc w:val="center"/>
              <w:rPr>
                <w:sz w:val="20"/>
                <w:szCs w:val="20"/>
              </w:rPr>
            </w:pPr>
            <w:r w:rsidRPr="00A2734B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22946" w:rsidRPr="00A2734B" w:rsidRDefault="0022294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A2734B" w:rsidRPr="00A2734B" w:rsidRDefault="00A2734B" w:rsidP="00222946">
            <w:pPr>
              <w:pStyle w:val="Style7"/>
              <w:jc w:val="center"/>
              <w:rPr>
                <w:sz w:val="20"/>
                <w:szCs w:val="20"/>
              </w:rPr>
            </w:pPr>
          </w:p>
          <w:p w:rsidR="00222946" w:rsidRPr="00A2734B" w:rsidRDefault="00281118" w:rsidP="00222946">
            <w:pPr>
              <w:pStyle w:val="Style7"/>
              <w:jc w:val="center"/>
              <w:rPr>
                <w:sz w:val="20"/>
                <w:szCs w:val="20"/>
              </w:rPr>
            </w:pPr>
            <w:r w:rsidRPr="00A2734B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22946" w:rsidRPr="00A2734B" w:rsidRDefault="0022294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A2734B" w:rsidRPr="00A2734B" w:rsidRDefault="00A2734B" w:rsidP="00B435BE">
            <w:pPr>
              <w:pStyle w:val="Style7"/>
              <w:ind w:left="-40"/>
              <w:jc w:val="center"/>
              <w:rPr>
                <w:rStyle w:val="FontStyle62"/>
                <w:sz w:val="20"/>
                <w:szCs w:val="20"/>
              </w:rPr>
            </w:pPr>
          </w:p>
          <w:p w:rsidR="00222946" w:rsidRPr="00A2734B" w:rsidRDefault="00222946" w:rsidP="00B435BE">
            <w:pPr>
              <w:pStyle w:val="Style7"/>
              <w:ind w:left="-40"/>
              <w:jc w:val="center"/>
              <w:rPr>
                <w:sz w:val="20"/>
                <w:szCs w:val="20"/>
              </w:rPr>
            </w:pPr>
            <w:r w:rsidRPr="00A2734B">
              <w:rPr>
                <w:rStyle w:val="FontStyle62"/>
                <w:sz w:val="20"/>
                <w:szCs w:val="20"/>
              </w:rPr>
              <w:t xml:space="preserve">2025 год </w:t>
            </w:r>
          </w:p>
        </w:tc>
      </w:tr>
      <w:tr w:rsidR="0052436E" w:rsidTr="00B31C32"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6E" w:rsidRPr="00A2734B" w:rsidRDefault="0052436E" w:rsidP="00303B2C">
            <w:pPr>
              <w:pStyle w:val="Style7"/>
              <w:widowControl/>
              <w:jc w:val="center"/>
              <w:rPr>
                <w:rStyle w:val="FontStyle62"/>
                <w:sz w:val="20"/>
                <w:szCs w:val="20"/>
              </w:rPr>
            </w:pPr>
            <w:r w:rsidRPr="00A2734B">
              <w:rPr>
                <w:rStyle w:val="FontStyle62"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6E" w:rsidRPr="00A2734B" w:rsidRDefault="0052436E" w:rsidP="00303B2C">
            <w:pPr>
              <w:pStyle w:val="Style7"/>
              <w:widowControl/>
              <w:jc w:val="center"/>
              <w:rPr>
                <w:rStyle w:val="FontStyle62"/>
                <w:sz w:val="20"/>
                <w:szCs w:val="20"/>
              </w:rPr>
            </w:pPr>
            <w:r w:rsidRPr="00A2734B">
              <w:rPr>
                <w:rStyle w:val="FontStyle62"/>
                <w:sz w:val="20"/>
                <w:szCs w:val="20"/>
              </w:rPr>
              <w:t>Млн.р.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36E" w:rsidRPr="0052436E" w:rsidRDefault="0052436E" w:rsidP="001B0D11">
            <w:pPr>
              <w:pStyle w:val="Style40"/>
              <w:widowControl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2436E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2,344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436E" w:rsidRPr="0052436E" w:rsidRDefault="0052436E" w:rsidP="001B0D11">
            <w:pPr>
              <w:pStyle w:val="Style40"/>
              <w:widowControl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2436E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1,1907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436E" w:rsidRPr="0052436E" w:rsidRDefault="0052436E" w:rsidP="001B0D11">
            <w:pPr>
              <w:pStyle w:val="Style40"/>
              <w:widowControl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2436E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1,1907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36E" w:rsidRPr="0052436E" w:rsidRDefault="0052436E" w:rsidP="001B0D11">
            <w:pPr>
              <w:pStyle w:val="Style40"/>
              <w:widowControl/>
              <w:ind w:right="235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2436E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2,2222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436E" w:rsidRPr="0052436E" w:rsidRDefault="0052436E" w:rsidP="001B0D11">
            <w:pPr>
              <w:pStyle w:val="Style40"/>
              <w:ind w:right="235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2436E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2,3814</w:t>
            </w:r>
          </w:p>
          <w:p w:rsidR="0052436E" w:rsidRPr="0052436E" w:rsidRDefault="0052436E" w:rsidP="001B0D11">
            <w:pPr>
              <w:pStyle w:val="Style40"/>
              <w:ind w:right="235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436E" w:rsidRPr="0052436E" w:rsidRDefault="0052436E" w:rsidP="001B0D11">
            <w:pPr>
              <w:pStyle w:val="Style40"/>
              <w:ind w:right="235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2436E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1,1907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436E" w:rsidRPr="0052436E" w:rsidRDefault="0052436E" w:rsidP="001B0D11">
            <w:pPr>
              <w:pStyle w:val="Style40"/>
              <w:ind w:right="235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2436E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1,1907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436E" w:rsidRPr="0052436E" w:rsidRDefault="0052436E" w:rsidP="001B0D11">
            <w:pPr>
              <w:pStyle w:val="Style40"/>
              <w:ind w:right="235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2436E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1,1907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436E" w:rsidRPr="0052436E" w:rsidRDefault="0052436E" w:rsidP="001B0D11">
            <w:pPr>
              <w:pStyle w:val="Style40"/>
              <w:ind w:right="235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2436E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1,1907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436E" w:rsidRPr="0052436E" w:rsidRDefault="0052436E" w:rsidP="001B0D11">
            <w:pPr>
              <w:pStyle w:val="Style40"/>
              <w:ind w:left="56" w:right="235"/>
              <w:jc w:val="center"/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2436E">
              <w:rPr>
                <w:rStyle w:val="FontStyle5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0,6948</w:t>
            </w:r>
          </w:p>
        </w:tc>
      </w:tr>
      <w:tr w:rsidR="0052436E" w:rsidTr="00B31C32"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6E" w:rsidRPr="00A2734B" w:rsidRDefault="0052436E" w:rsidP="00303B2C">
            <w:pPr>
              <w:pStyle w:val="Style7"/>
              <w:widowControl/>
              <w:jc w:val="center"/>
              <w:rPr>
                <w:rStyle w:val="FontStyle62"/>
                <w:sz w:val="20"/>
                <w:szCs w:val="20"/>
              </w:rPr>
            </w:pPr>
            <w:r w:rsidRPr="00A2734B">
              <w:rPr>
                <w:rStyle w:val="FontStyle62"/>
                <w:sz w:val="20"/>
                <w:szCs w:val="20"/>
              </w:rPr>
              <w:t>Тепловые сети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6E" w:rsidRPr="00A2734B" w:rsidRDefault="0052436E" w:rsidP="00303B2C">
            <w:pPr>
              <w:pStyle w:val="Style7"/>
              <w:widowControl/>
              <w:jc w:val="center"/>
              <w:rPr>
                <w:rStyle w:val="FontStyle62"/>
                <w:sz w:val="20"/>
                <w:szCs w:val="20"/>
              </w:rPr>
            </w:pPr>
            <w:r w:rsidRPr="00A2734B">
              <w:rPr>
                <w:rStyle w:val="FontStyle62"/>
                <w:sz w:val="20"/>
                <w:szCs w:val="20"/>
              </w:rPr>
              <w:t>Млн.р.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36E" w:rsidRPr="00A2734B" w:rsidRDefault="0052436E" w:rsidP="00303B2C">
            <w:pPr>
              <w:pStyle w:val="Style7"/>
              <w:widowControl/>
              <w:jc w:val="center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0,1124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436E" w:rsidRPr="00A2734B" w:rsidRDefault="0052436E" w:rsidP="00303B2C">
            <w:pPr>
              <w:pStyle w:val="Style7"/>
              <w:widowControl/>
              <w:jc w:val="center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1,3398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436E" w:rsidRPr="00A2734B" w:rsidRDefault="0052436E" w:rsidP="00303B2C">
            <w:pPr>
              <w:pStyle w:val="Style7"/>
              <w:widowControl/>
              <w:jc w:val="center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2,3931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36E" w:rsidRPr="00A2734B" w:rsidRDefault="0052436E" w:rsidP="00222946">
            <w:pPr>
              <w:pStyle w:val="Style7"/>
              <w:widowControl/>
              <w:jc w:val="center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0,1531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436E" w:rsidRPr="00A2734B" w:rsidRDefault="0052436E" w:rsidP="00222946">
            <w:pPr>
              <w:pStyle w:val="Style7"/>
              <w:jc w:val="center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0,5801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436E" w:rsidRPr="00A2734B" w:rsidRDefault="0052436E" w:rsidP="00222946">
            <w:pPr>
              <w:pStyle w:val="Style7"/>
              <w:jc w:val="center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0,2926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436E" w:rsidRPr="00A2734B" w:rsidRDefault="0052436E" w:rsidP="00222946">
            <w:pPr>
              <w:pStyle w:val="Style7"/>
              <w:jc w:val="center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0,1273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436E" w:rsidRPr="00A2734B" w:rsidRDefault="0052436E" w:rsidP="00222946">
            <w:pPr>
              <w:pStyle w:val="Style7"/>
              <w:jc w:val="center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1,1661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436E" w:rsidRPr="00A2734B" w:rsidRDefault="0052436E" w:rsidP="00222946">
            <w:pPr>
              <w:pStyle w:val="Style7"/>
              <w:jc w:val="center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1,7359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436E" w:rsidRPr="00A2734B" w:rsidRDefault="0052436E" w:rsidP="00303B2C">
            <w:pPr>
              <w:pStyle w:val="Style7"/>
              <w:jc w:val="center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1,139</w:t>
            </w:r>
          </w:p>
        </w:tc>
      </w:tr>
      <w:tr w:rsidR="0052436E" w:rsidRPr="00907CFA" w:rsidTr="00B31C32"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6E" w:rsidRPr="00A2734B" w:rsidRDefault="0052436E" w:rsidP="00303B2C">
            <w:pPr>
              <w:pStyle w:val="Style7"/>
              <w:widowControl/>
              <w:jc w:val="center"/>
              <w:rPr>
                <w:rStyle w:val="FontStyle62"/>
                <w:b/>
                <w:sz w:val="20"/>
                <w:szCs w:val="20"/>
              </w:rPr>
            </w:pPr>
            <w:r w:rsidRPr="00A2734B">
              <w:rPr>
                <w:rStyle w:val="FontStyle62"/>
                <w:b/>
                <w:sz w:val="20"/>
                <w:szCs w:val="20"/>
              </w:rPr>
              <w:t>Итого по годам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6E" w:rsidRPr="00A2734B" w:rsidRDefault="0052436E" w:rsidP="00303B2C">
            <w:pPr>
              <w:pStyle w:val="Style7"/>
              <w:widowControl/>
              <w:jc w:val="center"/>
              <w:rPr>
                <w:rStyle w:val="FontStyle62"/>
                <w:b/>
                <w:sz w:val="20"/>
                <w:szCs w:val="20"/>
              </w:rPr>
            </w:pPr>
            <w:r w:rsidRPr="00A2734B">
              <w:rPr>
                <w:rStyle w:val="FontStyle62"/>
                <w:b/>
                <w:sz w:val="20"/>
                <w:szCs w:val="20"/>
              </w:rPr>
              <w:t>Млн.р.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36E" w:rsidRPr="00A2734B" w:rsidRDefault="0052436E" w:rsidP="002062E0">
            <w:pPr>
              <w:pStyle w:val="Style7"/>
              <w:widowControl/>
              <w:jc w:val="center"/>
              <w:rPr>
                <w:rStyle w:val="FontStyle62"/>
                <w:b/>
                <w:sz w:val="20"/>
                <w:szCs w:val="20"/>
              </w:rPr>
            </w:pPr>
            <w:r>
              <w:rPr>
                <w:rStyle w:val="FontStyle62"/>
                <w:b/>
                <w:sz w:val="20"/>
                <w:szCs w:val="20"/>
              </w:rPr>
              <w:t>2,456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436E" w:rsidRPr="00A2734B" w:rsidRDefault="0052436E" w:rsidP="002062E0">
            <w:pPr>
              <w:pStyle w:val="Style7"/>
              <w:widowControl/>
              <w:jc w:val="center"/>
              <w:rPr>
                <w:rStyle w:val="FontStyle62"/>
                <w:b/>
                <w:sz w:val="20"/>
                <w:szCs w:val="20"/>
              </w:rPr>
            </w:pPr>
            <w:r>
              <w:rPr>
                <w:rStyle w:val="FontStyle62"/>
                <w:b/>
                <w:sz w:val="20"/>
                <w:szCs w:val="20"/>
              </w:rPr>
              <w:t>2,5305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436E" w:rsidRPr="00A2734B" w:rsidRDefault="0052436E" w:rsidP="002062E0">
            <w:pPr>
              <w:pStyle w:val="Style7"/>
              <w:widowControl/>
              <w:jc w:val="center"/>
              <w:rPr>
                <w:rStyle w:val="FontStyle62"/>
                <w:b/>
                <w:sz w:val="20"/>
                <w:szCs w:val="20"/>
              </w:rPr>
            </w:pPr>
            <w:r>
              <w:rPr>
                <w:rStyle w:val="FontStyle62"/>
                <w:b/>
                <w:sz w:val="20"/>
                <w:szCs w:val="20"/>
              </w:rPr>
              <w:t>3,5838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36E" w:rsidRPr="00A2734B" w:rsidRDefault="0052436E" w:rsidP="00222946">
            <w:pPr>
              <w:pStyle w:val="Style7"/>
              <w:widowControl/>
              <w:jc w:val="center"/>
              <w:rPr>
                <w:rStyle w:val="FontStyle62"/>
                <w:b/>
                <w:sz w:val="20"/>
                <w:szCs w:val="20"/>
              </w:rPr>
            </w:pPr>
            <w:r>
              <w:rPr>
                <w:rStyle w:val="FontStyle62"/>
                <w:b/>
                <w:sz w:val="20"/>
                <w:szCs w:val="20"/>
              </w:rPr>
              <w:t>2,3753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436E" w:rsidRPr="00A2734B" w:rsidRDefault="0052436E" w:rsidP="00222946">
            <w:pPr>
              <w:pStyle w:val="Style7"/>
              <w:jc w:val="center"/>
              <w:rPr>
                <w:rStyle w:val="FontStyle62"/>
                <w:b/>
                <w:sz w:val="20"/>
                <w:szCs w:val="20"/>
              </w:rPr>
            </w:pPr>
            <w:r>
              <w:rPr>
                <w:rStyle w:val="FontStyle62"/>
                <w:b/>
                <w:sz w:val="20"/>
                <w:szCs w:val="20"/>
              </w:rPr>
              <w:t>2,9515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436E" w:rsidRPr="00A2734B" w:rsidRDefault="0052436E" w:rsidP="00222946">
            <w:pPr>
              <w:pStyle w:val="Style7"/>
              <w:jc w:val="center"/>
              <w:rPr>
                <w:rStyle w:val="FontStyle62"/>
                <w:b/>
                <w:sz w:val="20"/>
                <w:szCs w:val="20"/>
              </w:rPr>
            </w:pPr>
            <w:r>
              <w:rPr>
                <w:rStyle w:val="FontStyle62"/>
                <w:b/>
                <w:sz w:val="20"/>
                <w:szCs w:val="20"/>
              </w:rPr>
              <w:t>1,4833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436E" w:rsidRPr="00A2734B" w:rsidRDefault="0052436E" w:rsidP="00222946">
            <w:pPr>
              <w:pStyle w:val="Style7"/>
              <w:jc w:val="center"/>
              <w:rPr>
                <w:rStyle w:val="FontStyle62"/>
                <w:b/>
                <w:sz w:val="20"/>
                <w:szCs w:val="20"/>
              </w:rPr>
            </w:pPr>
            <w:r>
              <w:rPr>
                <w:rStyle w:val="FontStyle62"/>
                <w:b/>
                <w:sz w:val="20"/>
                <w:szCs w:val="20"/>
              </w:rPr>
              <w:t>1,318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436E" w:rsidRPr="00A2734B" w:rsidRDefault="0052436E" w:rsidP="00222946">
            <w:pPr>
              <w:pStyle w:val="Style7"/>
              <w:jc w:val="center"/>
              <w:rPr>
                <w:rStyle w:val="FontStyle62"/>
                <w:b/>
                <w:sz w:val="20"/>
                <w:szCs w:val="20"/>
              </w:rPr>
            </w:pPr>
            <w:r>
              <w:rPr>
                <w:rStyle w:val="FontStyle62"/>
                <w:b/>
                <w:sz w:val="20"/>
                <w:szCs w:val="20"/>
              </w:rPr>
              <w:t>2,3568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436E" w:rsidRPr="00A2734B" w:rsidRDefault="0052436E" w:rsidP="00222946">
            <w:pPr>
              <w:pStyle w:val="Style7"/>
              <w:jc w:val="center"/>
              <w:rPr>
                <w:rStyle w:val="FontStyle62"/>
                <w:b/>
                <w:sz w:val="20"/>
                <w:szCs w:val="20"/>
              </w:rPr>
            </w:pPr>
            <w:r>
              <w:rPr>
                <w:rStyle w:val="FontStyle62"/>
                <w:b/>
                <w:sz w:val="20"/>
                <w:szCs w:val="20"/>
              </w:rPr>
              <w:t>2,9266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436E" w:rsidRPr="00A2734B" w:rsidRDefault="00A8419F" w:rsidP="00907CFA">
            <w:pPr>
              <w:pStyle w:val="Style7"/>
              <w:jc w:val="center"/>
              <w:rPr>
                <w:rStyle w:val="FontStyle62"/>
                <w:b/>
                <w:sz w:val="20"/>
                <w:szCs w:val="20"/>
              </w:rPr>
            </w:pPr>
            <w:r>
              <w:rPr>
                <w:rStyle w:val="FontStyle62"/>
                <w:b/>
                <w:sz w:val="20"/>
                <w:szCs w:val="20"/>
              </w:rPr>
              <w:t>1,8338</w:t>
            </w:r>
          </w:p>
        </w:tc>
      </w:tr>
    </w:tbl>
    <w:p w:rsidR="006B3410" w:rsidRDefault="006B3410" w:rsidP="00CB5F4C">
      <w:pPr>
        <w:pStyle w:val="Style12"/>
        <w:widowControl/>
        <w:spacing w:line="446" w:lineRule="exact"/>
        <w:rPr>
          <w:rStyle w:val="FontStyle61"/>
          <w:bCs w:val="0"/>
        </w:rPr>
      </w:pPr>
    </w:p>
    <w:p w:rsidR="00303B2C" w:rsidRPr="00C24EAF" w:rsidRDefault="00303B2C" w:rsidP="00303B2C">
      <w:pPr>
        <w:pStyle w:val="Style12"/>
        <w:widowControl/>
        <w:spacing w:line="446" w:lineRule="exact"/>
        <w:jc w:val="center"/>
        <w:rPr>
          <w:rStyle w:val="FontStyle61"/>
          <w:bCs w:val="0"/>
          <w:sz w:val="28"/>
          <w:szCs w:val="28"/>
          <w:u w:val="single"/>
        </w:rPr>
      </w:pPr>
      <w:r w:rsidRPr="00C24EAF">
        <w:rPr>
          <w:rStyle w:val="FontStyle61"/>
          <w:bCs w:val="0"/>
          <w:sz w:val="28"/>
          <w:szCs w:val="28"/>
          <w:u w:val="single"/>
        </w:rPr>
        <w:t xml:space="preserve">Раздел </w:t>
      </w:r>
      <w:r>
        <w:rPr>
          <w:rStyle w:val="FontStyle61"/>
          <w:bCs w:val="0"/>
          <w:sz w:val="28"/>
          <w:szCs w:val="28"/>
          <w:u w:val="single"/>
        </w:rPr>
        <w:t>7</w:t>
      </w:r>
      <w:r w:rsidRPr="00C24EAF">
        <w:rPr>
          <w:rStyle w:val="FontStyle61"/>
          <w:bCs w:val="0"/>
          <w:sz w:val="28"/>
          <w:szCs w:val="28"/>
          <w:u w:val="single"/>
        </w:rPr>
        <w:t>. Решение об определении единой теплоснабжающей организации (организаций).</w:t>
      </w:r>
    </w:p>
    <w:p w:rsidR="004B277C" w:rsidRDefault="004B277C" w:rsidP="004B277C">
      <w:pPr>
        <w:pStyle w:val="Style13"/>
        <w:widowControl/>
        <w:spacing w:before="110" w:line="360" w:lineRule="auto"/>
        <w:ind w:firstLine="418"/>
        <w:rPr>
          <w:rStyle w:val="FontStyle62"/>
        </w:rPr>
      </w:pPr>
    </w:p>
    <w:p w:rsidR="00303B2C" w:rsidRDefault="00303B2C" w:rsidP="00705D4D">
      <w:pPr>
        <w:pStyle w:val="Style13"/>
        <w:widowControl/>
        <w:spacing w:before="110" w:line="240" w:lineRule="auto"/>
        <w:ind w:firstLine="418"/>
        <w:rPr>
          <w:rStyle w:val="FontStyle62"/>
        </w:rPr>
      </w:pPr>
      <w:r>
        <w:rPr>
          <w:rStyle w:val="FontStyle62"/>
        </w:rPr>
        <w:t>Решение об определении единой теплоснабжающей организации (организаций) определяет единую теплоснабжающую организацию (организации) и границы зон ее деятельности.</w:t>
      </w:r>
    </w:p>
    <w:p w:rsidR="00303B2C" w:rsidRDefault="00303B2C" w:rsidP="00705D4D">
      <w:pPr>
        <w:pStyle w:val="Style13"/>
        <w:widowControl/>
        <w:spacing w:before="125" w:line="240" w:lineRule="auto"/>
        <w:ind w:right="5" w:firstLine="418"/>
        <w:rPr>
          <w:rStyle w:val="FontStyle62"/>
        </w:rPr>
      </w:pPr>
      <w:r w:rsidRPr="009E1B12">
        <w:rPr>
          <w:rStyle w:val="FontStyle62"/>
        </w:rPr>
        <w:t xml:space="preserve">В настоящее время </w:t>
      </w:r>
      <w:r w:rsidRPr="009E1B12">
        <w:rPr>
          <w:color w:val="000000"/>
        </w:rPr>
        <w:t xml:space="preserve">Общество с ограниченной ответственностью </w:t>
      </w:r>
      <w:r w:rsidR="00A72F22" w:rsidRPr="00A72F22">
        <w:t>«Компания «АЦТЭКА»</w:t>
      </w:r>
      <w:r>
        <w:rPr>
          <w:b/>
          <w:bCs/>
          <w:sz w:val="22"/>
          <w:szCs w:val="22"/>
        </w:rPr>
        <w:t xml:space="preserve"> </w:t>
      </w:r>
      <w:r w:rsidR="002062E0">
        <w:rPr>
          <w:rStyle w:val="FontStyle62"/>
        </w:rPr>
        <w:t>отвечаю</w:t>
      </w:r>
      <w:r>
        <w:rPr>
          <w:rStyle w:val="FontStyle62"/>
        </w:rPr>
        <w:t xml:space="preserve">т требованиям критериев по определению единой теплоснабжающей организации в зоне централизованного теплоснабжения </w:t>
      </w:r>
      <w:r w:rsidR="00BF0744">
        <w:rPr>
          <w:rStyle w:val="FontStyle62"/>
        </w:rPr>
        <w:t>Приамурское</w:t>
      </w:r>
      <w:r w:rsidR="00843F2A">
        <w:rPr>
          <w:rStyle w:val="FontStyle62"/>
        </w:rPr>
        <w:t xml:space="preserve"> городского</w:t>
      </w:r>
      <w:r w:rsidR="00E6549F">
        <w:rPr>
          <w:rStyle w:val="FontStyle62"/>
        </w:rPr>
        <w:t xml:space="preserve"> </w:t>
      </w:r>
      <w:r>
        <w:rPr>
          <w:rStyle w:val="FontStyle62"/>
        </w:rPr>
        <w:t>поселения.</w:t>
      </w:r>
    </w:p>
    <w:p w:rsidR="00E6549F" w:rsidRDefault="00303B2C" w:rsidP="00705D4D">
      <w:pPr>
        <w:pStyle w:val="Style13"/>
        <w:widowControl/>
        <w:spacing w:before="101" w:line="240" w:lineRule="auto"/>
        <w:ind w:right="5" w:firstLine="418"/>
        <w:rPr>
          <w:rStyle w:val="FontStyle62"/>
        </w:rPr>
      </w:pPr>
      <w:r>
        <w:rPr>
          <w:rStyle w:val="FontStyle62"/>
        </w:rPr>
        <w:t>Выбор теплоснабжающей организации относится полномочиям органов местного самоуправления поселений, и выполняется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Федерации, после прохождения проц</w:t>
      </w:r>
      <w:r w:rsidR="00E6549F">
        <w:rPr>
          <w:rStyle w:val="FontStyle62"/>
        </w:rPr>
        <w:t xml:space="preserve">едур в соответствии с ФЗ 190 «О </w:t>
      </w:r>
      <w:r>
        <w:rPr>
          <w:rStyle w:val="FontStyle62"/>
        </w:rPr>
        <w:t>теплоснабжении».</w:t>
      </w:r>
    </w:p>
    <w:p w:rsidR="006B3410" w:rsidRDefault="006B3410" w:rsidP="00303B2C">
      <w:pPr>
        <w:pStyle w:val="Style12"/>
        <w:widowControl/>
        <w:spacing w:line="446" w:lineRule="exact"/>
        <w:jc w:val="center"/>
        <w:rPr>
          <w:rStyle w:val="FontStyle61"/>
          <w:bCs w:val="0"/>
          <w:sz w:val="28"/>
          <w:szCs w:val="28"/>
          <w:u w:val="single"/>
        </w:rPr>
      </w:pPr>
    </w:p>
    <w:p w:rsidR="006B3410" w:rsidRDefault="006B3410" w:rsidP="00CB5F4C">
      <w:pPr>
        <w:pStyle w:val="Style12"/>
        <w:widowControl/>
        <w:spacing w:line="446" w:lineRule="exact"/>
        <w:rPr>
          <w:rStyle w:val="FontStyle61"/>
          <w:bCs w:val="0"/>
          <w:sz w:val="28"/>
          <w:szCs w:val="28"/>
          <w:u w:val="single"/>
        </w:rPr>
      </w:pPr>
    </w:p>
    <w:p w:rsidR="00303B2C" w:rsidRDefault="00303B2C" w:rsidP="004B277C">
      <w:pPr>
        <w:pStyle w:val="Style12"/>
        <w:widowControl/>
        <w:spacing w:line="360" w:lineRule="auto"/>
        <w:jc w:val="center"/>
        <w:rPr>
          <w:rStyle w:val="FontStyle61"/>
          <w:bCs w:val="0"/>
          <w:sz w:val="28"/>
          <w:szCs w:val="28"/>
          <w:u w:val="single"/>
        </w:rPr>
      </w:pPr>
      <w:r w:rsidRPr="00C24EAF">
        <w:rPr>
          <w:rStyle w:val="FontStyle61"/>
          <w:bCs w:val="0"/>
          <w:sz w:val="28"/>
          <w:szCs w:val="28"/>
          <w:u w:val="single"/>
        </w:rPr>
        <w:t xml:space="preserve">Раздел </w:t>
      </w:r>
      <w:r>
        <w:rPr>
          <w:rStyle w:val="FontStyle61"/>
          <w:bCs w:val="0"/>
          <w:sz w:val="28"/>
          <w:szCs w:val="28"/>
          <w:u w:val="single"/>
        </w:rPr>
        <w:t>8</w:t>
      </w:r>
      <w:r w:rsidRPr="00C24EAF">
        <w:rPr>
          <w:rStyle w:val="FontStyle61"/>
          <w:bCs w:val="0"/>
          <w:sz w:val="28"/>
          <w:szCs w:val="28"/>
          <w:u w:val="single"/>
        </w:rPr>
        <w:t>. Решения о распределении тепловой нагрузки между источниками тепловой энергии.</w:t>
      </w:r>
    </w:p>
    <w:p w:rsidR="006B3DF2" w:rsidRPr="00C24EAF" w:rsidRDefault="006B3DF2" w:rsidP="004B277C">
      <w:pPr>
        <w:pStyle w:val="Style12"/>
        <w:widowControl/>
        <w:spacing w:line="360" w:lineRule="auto"/>
        <w:jc w:val="center"/>
        <w:rPr>
          <w:rStyle w:val="FontStyle61"/>
          <w:bCs w:val="0"/>
          <w:sz w:val="28"/>
          <w:szCs w:val="28"/>
          <w:u w:val="single"/>
        </w:rPr>
      </w:pPr>
    </w:p>
    <w:p w:rsidR="00303B2C" w:rsidRPr="004B66C2" w:rsidRDefault="00303B2C" w:rsidP="00705D4D">
      <w:pPr>
        <w:ind w:firstLine="708"/>
        <w:jc w:val="both"/>
      </w:pPr>
      <w:r w:rsidRPr="004B66C2">
        <w:t xml:space="preserve">Перераспределение тепловой нагрузки между источниками тепловой энергии невозможно т.к. </w:t>
      </w:r>
      <w:r>
        <w:t>источник</w:t>
      </w:r>
      <w:r w:rsidR="00C940C1">
        <w:t>и</w:t>
      </w:r>
      <w:r>
        <w:t xml:space="preserve"> тепловой энергии </w:t>
      </w:r>
      <w:r w:rsidR="00C940C1">
        <w:t>имеют свои независимые</w:t>
      </w:r>
      <w:r w:rsidR="005E1691">
        <w:t xml:space="preserve"> друг от друга</w:t>
      </w:r>
      <w:r w:rsidR="00C940C1">
        <w:t xml:space="preserve"> зоны </w:t>
      </w:r>
      <w:r w:rsidR="00C940C1">
        <w:lastRenderedPageBreak/>
        <w:t>действия</w:t>
      </w:r>
      <w:r>
        <w:t>.</w:t>
      </w:r>
    </w:p>
    <w:p w:rsidR="006B3410" w:rsidRDefault="006B3410" w:rsidP="00303B2C">
      <w:pPr>
        <w:pStyle w:val="Style12"/>
        <w:widowControl/>
        <w:jc w:val="center"/>
        <w:rPr>
          <w:rStyle w:val="FontStyle61"/>
          <w:bCs w:val="0"/>
          <w:sz w:val="28"/>
          <w:szCs w:val="28"/>
          <w:u w:val="single"/>
        </w:rPr>
      </w:pPr>
    </w:p>
    <w:p w:rsidR="00303B2C" w:rsidRPr="00C24EAF" w:rsidRDefault="00303B2C" w:rsidP="00303B2C">
      <w:pPr>
        <w:pStyle w:val="Style12"/>
        <w:widowControl/>
        <w:jc w:val="center"/>
        <w:rPr>
          <w:rStyle w:val="FontStyle61"/>
          <w:bCs w:val="0"/>
          <w:sz w:val="28"/>
          <w:szCs w:val="28"/>
          <w:u w:val="single"/>
        </w:rPr>
      </w:pPr>
      <w:r w:rsidRPr="00C24EAF">
        <w:rPr>
          <w:rStyle w:val="FontStyle61"/>
          <w:bCs w:val="0"/>
          <w:sz w:val="28"/>
          <w:szCs w:val="28"/>
          <w:u w:val="single"/>
        </w:rPr>
        <w:t xml:space="preserve">Раздел </w:t>
      </w:r>
      <w:r>
        <w:rPr>
          <w:rStyle w:val="FontStyle61"/>
          <w:bCs w:val="0"/>
          <w:sz w:val="28"/>
          <w:szCs w:val="28"/>
          <w:u w:val="single"/>
        </w:rPr>
        <w:t>9</w:t>
      </w:r>
      <w:r w:rsidRPr="00C24EAF">
        <w:rPr>
          <w:rStyle w:val="FontStyle61"/>
          <w:bCs w:val="0"/>
          <w:sz w:val="28"/>
          <w:szCs w:val="28"/>
          <w:u w:val="single"/>
        </w:rPr>
        <w:t>. Решения по бесхозяйным тепловым сетям.</w:t>
      </w:r>
    </w:p>
    <w:p w:rsidR="00303B2C" w:rsidRDefault="00303B2C" w:rsidP="00705D4D">
      <w:pPr>
        <w:pStyle w:val="Style13"/>
        <w:widowControl/>
        <w:spacing w:before="144" w:line="240" w:lineRule="auto"/>
        <w:ind w:firstLine="422"/>
        <w:rPr>
          <w:rStyle w:val="FontStyle62"/>
        </w:rPr>
      </w:pPr>
      <w:r>
        <w:rPr>
          <w:rStyle w:val="FontStyle62"/>
        </w:rPr>
        <w:t xml:space="preserve">На момент разработки настоящей схемы теплоснабжения в границах муниципального образования  </w:t>
      </w:r>
      <w:r w:rsidR="00A72F22">
        <w:rPr>
          <w:rStyle w:val="FontStyle62"/>
        </w:rPr>
        <w:t>Приамурского</w:t>
      </w:r>
      <w:r w:rsidR="00F971AC">
        <w:rPr>
          <w:rStyle w:val="FontStyle62"/>
        </w:rPr>
        <w:t xml:space="preserve"> городско</w:t>
      </w:r>
      <w:r w:rsidR="00A72F22">
        <w:rPr>
          <w:rStyle w:val="FontStyle62"/>
        </w:rPr>
        <w:t>го поселения</w:t>
      </w:r>
      <w:r w:rsidR="004745A5">
        <w:rPr>
          <w:rStyle w:val="FontStyle62"/>
        </w:rPr>
        <w:t xml:space="preserve"> </w:t>
      </w:r>
      <w:r>
        <w:rPr>
          <w:rStyle w:val="FontStyle62"/>
        </w:rPr>
        <w:t>не выявлено участков бесхозяйных тепловых сетей. В случае обнаружения таковых в последующем, необходимо руководствоваться Статья 15, пункт 6. Федерального закона от 27 июля 2010 года № 190-ФЗ.</w:t>
      </w:r>
      <w:r w:rsidR="004745A5">
        <w:rPr>
          <w:rStyle w:val="FontStyle62"/>
        </w:rPr>
        <w:t xml:space="preserve"> </w:t>
      </w:r>
      <w:r>
        <w:rPr>
          <w:rStyle w:val="FontStyle62"/>
        </w:rPr>
        <w:t xml:space="preserve">Статья 15, пункт 6. Федерального закона от 27 июля 2010 года № 190-ФЗ: 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r w:rsidR="002062E0">
        <w:rPr>
          <w:rStyle w:val="FontStyle62"/>
        </w:rPr>
        <w:t>тепло сетевую</w:t>
      </w:r>
      <w:r>
        <w:rPr>
          <w:rStyle w:val="FontStyle62"/>
        </w:rPr>
        <w:t xml:space="preserve"> организацию, тепловые сети</w:t>
      </w:r>
      <w:r w:rsidR="004745A5">
        <w:rPr>
          <w:rStyle w:val="FontStyle62"/>
        </w:rPr>
        <w:t>,</w:t>
      </w:r>
      <w:r>
        <w:rPr>
          <w:rStyle w:val="FontStyle62"/>
        </w:rPr>
        <w:t xml:space="preserve">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</w:t>
      </w:r>
      <w:r w:rsidR="004745A5">
        <w:rPr>
          <w:rStyle w:val="FontStyle62"/>
        </w:rPr>
        <w:t>,</w:t>
      </w:r>
      <w:r>
        <w:rPr>
          <w:rStyle w:val="FontStyle62"/>
        </w:rPr>
        <w:t xml:space="preserve">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303B2C" w:rsidRDefault="00303B2C" w:rsidP="00303B2C">
      <w:pPr>
        <w:pStyle w:val="Style12"/>
        <w:widowControl/>
        <w:ind w:left="725"/>
        <w:jc w:val="left"/>
        <w:rPr>
          <w:rStyle w:val="FontStyle61"/>
          <w:bCs w:val="0"/>
        </w:rPr>
      </w:pPr>
    </w:p>
    <w:p w:rsidR="00BA4C8F" w:rsidRDefault="00BA4C8F" w:rsidP="00303B2C">
      <w:pPr>
        <w:pStyle w:val="Style12"/>
        <w:widowControl/>
        <w:ind w:left="725"/>
        <w:jc w:val="left"/>
        <w:rPr>
          <w:rStyle w:val="FontStyle61"/>
          <w:bCs w:val="0"/>
        </w:rPr>
      </w:pPr>
    </w:p>
    <w:p w:rsidR="00303B2C" w:rsidRPr="00C24EAF" w:rsidRDefault="00303B2C" w:rsidP="00303B2C">
      <w:pPr>
        <w:pStyle w:val="Style12"/>
        <w:widowControl/>
        <w:ind w:left="725"/>
        <w:jc w:val="left"/>
        <w:rPr>
          <w:rStyle w:val="FontStyle61"/>
          <w:bCs w:val="0"/>
          <w:sz w:val="28"/>
          <w:szCs w:val="28"/>
          <w:u w:val="single"/>
        </w:rPr>
      </w:pPr>
      <w:r w:rsidRPr="00C24EAF">
        <w:rPr>
          <w:rStyle w:val="FontStyle61"/>
          <w:bCs w:val="0"/>
          <w:sz w:val="28"/>
          <w:szCs w:val="28"/>
          <w:u w:val="single"/>
        </w:rPr>
        <w:t>Вывод</w:t>
      </w:r>
    </w:p>
    <w:p w:rsidR="00303B2C" w:rsidRDefault="00303B2C" w:rsidP="00705D4D">
      <w:pPr>
        <w:pStyle w:val="af2"/>
        <w:ind w:firstLine="708"/>
        <w:jc w:val="both"/>
        <w:rPr>
          <w:rStyle w:val="FontStyle62"/>
        </w:rPr>
      </w:pPr>
      <w:r>
        <w:rPr>
          <w:rStyle w:val="FontStyle62"/>
        </w:rPr>
        <w:t xml:space="preserve">В рамках данной работы были проанализированы существующие и перспективные тепловые нагрузки абонентов. Разработана электронная модель системы теплоснабжения в программном расчетном комплексе </w:t>
      </w:r>
      <w:r>
        <w:rPr>
          <w:rStyle w:val="FontStyle62"/>
          <w:lang w:val="en-US"/>
        </w:rPr>
        <w:t>ZULUTermo</w:t>
      </w:r>
      <w:r w:rsidRPr="00D147F5">
        <w:rPr>
          <w:rStyle w:val="FontStyle62"/>
        </w:rPr>
        <w:t>.</w:t>
      </w:r>
    </w:p>
    <w:p w:rsidR="00705D4D" w:rsidRDefault="00303B2C" w:rsidP="00705D4D">
      <w:pPr>
        <w:pStyle w:val="af2"/>
        <w:ind w:firstLine="708"/>
        <w:jc w:val="both"/>
        <w:rPr>
          <w:rStyle w:val="FontStyle62"/>
        </w:rPr>
      </w:pPr>
      <w:r>
        <w:rPr>
          <w:rStyle w:val="FontStyle62"/>
        </w:rPr>
        <w:t>Электронная модель позволила провести анализ работы существующих тепловых сетей, а также рассчитать параметры необходимой системы теплоснабжения с учетом ввода перспективных потребителей по нескольким вариантам. По результатам расчетов выделен</w:t>
      </w:r>
      <w:r w:rsidR="007307EE">
        <w:rPr>
          <w:rStyle w:val="FontStyle62"/>
        </w:rPr>
        <w:t xml:space="preserve">а схема </w:t>
      </w:r>
      <w:r>
        <w:rPr>
          <w:rStyle w:val="FontStyle62"/>
        </w:rPr>
        <w:t>развития системы теплоснабжения. Представлены необходимые мощности котельной.</w:t>
      </w:r>
    </w:p>
    <w:p w:rsidR="00B526C5" w:rsidRDefault="007307EE" w:rsidP="00705D4D">
      <w:pPr>
        <w:pStyle w:val="af2"/>
        <w:ind w:firstLine="708"/>
        <w:jc w:val="both"/>
        <w:rPr>
          <w:rStyle w:val="FontStyle62"/>
        </w:rPr>
      </w:pPr>
      <w:r>
        <w:rPr>
          <w:rStyle w:val="FontStyle62"/>
        </w:rPr>
        <w:t>В при перспективе газификации поселк</w:t>
      </w:r>
      <w:r w:rsidR="00450FD4">
        <w:rPr>
          <w:rStyle w:val="FontStyle62"/>
        </w:rPr>
        <w:t>а</w:t>
      </w:r>
      <w:r w:rsidR="000A030E">
        <w:rPr>
          <w:rStyle w:val="FontStyle62"/>
        </w:rPr>
        <w:t xml:space="preserve"> Приамурский и с. имени Тельмана</w:t>
      </w:r>
      <w:r>
        <w:rPr>
          <w:rStyle w:val="FontStyle62"/>
        </w:rPr>
        <w:t xml:space="preserve"> возможен </w:t>
      </w:r>
      <w:r w:rsidR="004745A5">
        <w:rPr>
          <w:rStyle w:val="FontStyle62"/>
        </w:rPr>
        <w:t>пер</w:t>
      </w:r>
      <w:r w:rsidR="000A030E">
        <w:rPr>
          <w:rStyle w:val="FontStyle62"/>
        </w:rPr>
        <w:t>е</w:t>
      </w:r>
      <w:r w:rsidR="004745A5">
        <w:rPr>
          <w:rStyle w:val="FontStyle62"/>
        </w:rPr>
        <w:t>вод котельн</w:t>
      </w:r>
      <w:r w:rsidR="00C940C1">
        <w:rPr>
          <w:rStyle w:val="FontStyle62"/>
        </w:rPr>
        <w:t>ых</w:t>
      </w:r>
      <w:r w:rsidR="004745A5">
        <w:rPr>
          <w:rStyle w:val="FontStyle62"/>
        </w:rPr>
        <w:t xml:space="preserve"> на газ.</w:t>
      </w:r>
    </w:p>
    <w:p w:rsidR="007307EE" w:rsidRDefault="007307EE" w:rsidP="00303B2C">
      <w:pPr>
        <w:jc w:val="center"/>
        <w:rPr>
          <w:rStyle w:val="FontStyle62"/>
        </w:rPr>
      </w:pPr>
    </w:p>
    <w:sectPr w:rsidR="007307EE" w:rsidSect="001B0119">
      <w:footerReference w:type="even" r:id="rId17"/>
      <w:footerReference w:type="default" r:id="rId18"/>
      <w:pgSz w:w="11906" w:h="16838" w:code="9"/>
      <w:pgMar w:top="1077" w:right="851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E3F" w:rsidRDefault="00AE7E3F">
      <w:r>
        <w:separator/>
      </w:r>
    </w:p>
  </w:endnote>
  <w:endnote w:type="continuationSeparator" w:id="0">
    <w:p w:rsidR="00AE7E3F" w:rsidRDefault="00AE7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19" w:rsidRDefault="009667CE">
    <w:pPr>
      <w:pStyle w:val="a3"/>
      <w:jc w:val="right"/>
    </w:pPr>
    <w:fldSimple w:instr=" PAGE   \* MERGEFORMAT ">
      <w:r w:rsidR="008A6FFF">
        <w:rPr>
          <w:noProof/>
        </w:rPr>
        <w:t>28</w:t>
      </w:r>
    </w:fldSimple>
  </w:p>
  <w:p w:rsidR="001B0119" w:rsidRPr="00A3656F" w:rsidRDefault="001B0119" w:rsidP="00A3656F">
    <w:pPr>
      <w:pStyle w:val="a3"/>
      <w:ind w:right="360"/>
      <w:jc w:val="center"/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19" w:rsidRDefault="009667CE" w:rsidP="00C254EE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B01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0119" w:rsidRDefault="001B0119" w:rsidP="00F066C9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19" w:rsidRDefault="009667CE" w:rsidP="00C254EE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B01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6FFF">
      <w:rPr>
        <w:rStyle w:val="a6"/>
        <w:noProof/>
      </w:rPr>
      <w:t>35</w:t>
    </w:r>
    <w:r>
      <w:rPr>
        <w:rStyle w:val="a6"/>
      </w:rPr>
      <w:fldChar w:fldCharType="end"/>
    </w:r>
  </w:p>
  <w:p w:rsidR="001B0119" w:rsidRDefault="001B0119" w:rsidP="00F066C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E3F" w:rsidRDefault="00AE7E3F">
      <w:r>
        <w:separator/>
      </w:r>
    </w:p>
  </w:footnote>
  <w:footnote w:type="continuationSeparator" w:id="0">
    <w:p w:rsidR="00AE7E3F" w:rsidRDefault="00AE7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92A490"/>
    <w:lvl w:ilvl="0">
      <w:numFmt w:val="bullet"/>
      <w:lvlText w:val="*"/>
      <w:lvlJc w:val="left"/>
    </w:lvl>
  </w:abstractNum>
  <w:abstractNum w:abstractNumId="1">
    <w:nsid w:val="056D5D03"/>
    <w:multiLevelType w:val="hybridMultilevel"/>
    <w:tmpl w:val="80104670"/>
    <w:lvl w:ilvl="0" w:tplc="D794C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D732E5"/>
    <w:multiLevelType w:val="hybridMultilevel"/>
    <w:tmpl w:val="7D3E4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307A48"/>
    <w:multiLevelType w:val="hybridMultilevel"/>
    <w:tmpl w:val="39DAE98C"/>
    <w:lvl w:ilvl="0" w:tplc="3DE6EFA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5FFC13C4"/>
    <w:multiLevelType w:val="singleLevel"/>
    <w:tmpl w:val="B1105C8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52E"/>
    <w:rsid w:val="00000547"/>
    <w:rsid w:val="00004F83"/>
    <w:rsid w:val="00005739"/>
    <w:rsid w:val="0001162D"/>
    <w:rsid w:val="00013941"/>
    <w:rsid w:val="0001396B"/>
    <w:rsid w:val="00017A44"/>
    <w:rsid w:val="00023477"/>
    <w:rsid w:val="00025197"/>
    <w:rsid w:val="000259E6"/>
    <w:rsid w:val="000315E2"/>
    <w:rsid w:val="0003306E"/>
    <w:rsid w:val="00041A6F"/>
    <w:rsid w:val="00041E6E"/>
    <w:rsid w:val="000456F5"/>
    <w:rsid w:val="00047691"/>
    <w:rsid w:val="00047CB9"/>
    <w:rsid w:val="000504CF"/>
    <w:rsid w:val="00053E08"/>
    <w:rsid w:val="00054990"/>
    <w:rsid w:val="00067B59"/>
    <w:rsid w:val="00070569"/>
    <w:rsid w:val="00071EB3"/>
    <w:rsid w:val="00072136"/>
    <w:rsid w:val="0007550C"/>
    <w:rsid w:val="00076CAC"/>
    <w:rsid w:val="00077EC5"/>
    <w:rsid w:val="00084061"/>
    <w:rsid w:val="00093034"/>
    <w:rsid w:val="00094B1D"/>
    <w:rsid w:val="000A030E"/>
    <w:rsid w:val="000A061E"/>
    <w:rsid w:val="000A16DE"/>
    <w:rsid w:val="000A1DAA"/>
    <w:rsid w:val="000B4218"/>
    <w:rsid w:val="000B4C07"/>
    <w:rsid w:val="000C07F2"/>
    <w:rsid w:val="000C6420"/>
    <w:rsid w:val="000C7FFD"/>
    <w:rsid w:val="000D0270"/>
    <w:rsid w:val="000D0D9F"/>
    <w:rsid w:val="000D1F97"/>
    <w:rsid w:val="000E2EB5"/>
    <w:rsid w:val="000E47FC"/>
    <w:rsid w:val="000E5A71"/>
    <w:rsid w:val="000F0CEB"/>
    <w:rsid w:val="000F2FC5"/>
    <w:rsid w:val="000F3814"/>
    <w:rsid w:val="000F4AC9"/>
    <w:rsid w:val="000F5B09"/>
    <w:rsid w:val="000F7C94"/>
    <w:rsid w:val="000F7D27"/>
    <w:rsid w:val="00100240"/>
    <w:rsid w:val="00100BB3"/>
    <w:rsid w:val="00107509"/>
    <w:rsid w:val="00111EAA"/>
    <w:rsid w:val="001148D2"/>
    <w:rsid w:val="0011509A"/>
    <w:rsid w:val="00116810"/>
    <w:rsid w:val="00120A28"/>
    <w:rsid w:val="001309D0"/>
    <w:rsid w:val="00130EDC"/>
    <w:rsid w:val="00131F5E"/>
    <w:rsid w:val="00134707"/>
    <w:rsid w:val="001360F2"/>
    <w:rsid w:val="001377E3"/>
    <w:rsid w:val="00142E85"/>
    <w:rsid w:val="00147E19"/>
    <w:rsid w:val="001524C0"/>
    <w:rsid w:val="00152F73"/>
    <w:rsid w:val="00163B80"/>
    <w:rsid w:val="001651C5"/>
    <w:rsid w:val="001666AC"/>
    <w:rsid w:val="001676C9"/>
    <w:rsid w:val="00170218"/>
    <w:rsid w:val="001715CC"/>
    <w:rsid w:val="001718F2"/>
    <w:rsid w:val="00174E1B"/>
    <w:rsid w:val="00176C31"/>
    <w:rsid w:val="001847D8"/>
    <w:rsid w:val="001868CE"/>
    <w:rsid w:val="00187A84"/>
    <w:rsid w:val="00190448"/>
    <w:rsid w:val="0019095F"/>
    <w:rsid w:val="00193368"/>
    <w:rsid w:val="001A243A"/>
    <w:rsid w:val="001A2E05"/>
    <w:rsid w:val="001A3715"/>
    <w:rsid w:val="001A6446"/>
    <w:rsid w:val="001A70D9"/>
    <w:rsid w:val="001B0119"/>
    <w:rsid w:val="001B0D11"/>
    <w:rsid w:val="001B19BC"/>
    <w:rsid w:val="001B2AFE"/>
    <w:rsid w:val="001B7A5B"/>
    <w:rsid w:val="001C1BB3"/>
    <w:rsid w:val="001C3A0F"/>
    <w:rsid w:val="001C42AE"/>
    <w:rsid w:val="001C74FD"/>
    <w:rsid w:val="001D4CB3"/>
    <w:rsid w:val="001E06B1"/>
    <w:rsid w:val="001E1D79"/>
    <w:rsid w:val="001E2A90"/>
    <w:rsid w:val="001E609B"/>
    <w:rsid w:val="001E69CE"/>
    <w:rsid w:val="001E70D0"/>
    <w:rsid w:val="001E7471"/>
    <w:rsid w:val="001F07A4"/>
    <w:rsid w:val="001F2896"/>
    <w:rsid w:val="001F2905"/>
    <w:rsid w:val="001F46D9"/>
    <w:rsid w:val="001F7C6C"/>
    <w:rsid w:val="0020294F"/>
    <w:rsid w:val="002062E0"/>
    <w:rsid w:val="0020652E"/>
    <w:rsid w:val="00217804"/>
    <w:rsid w:val="00222946"/>
    <w:rsid w:val="00226A54"/>
    <w:rsid w:val="00234F5C"/>
    <w:rsid w:val="00237EDB"/>
    <w:rsid w:val="00241104"/>
    <w:rsid w:val="00242688"/>
    <w:rsid w:val="00242E00"/>
    <w:rsid w:val="0024319E"/>
    <w:rsid w:val="00243BFE"/>
    <w:rsid w:val="0025312B"/>
    <w:rsid w:val="00261C84"/>
    <w:rsid w:val="00263D58"/>
    <w:rsid w:val="00267B9F"/>
    <w:rsid w:val="00280A0C"/>
    <w:rsid w:val="00281118"/>
    <w:rsid w:val="00282060"/>
    <w:rsid w:val="002829A4"/>
    <w:rsid w:val="0028350C"/>
    <w:rsid w:val="00291854"/>
    <w:rsid w:val="0029325C"/>
    <w:rsid w:val="002A196D"/>
    <w:rsid w:val="002B12B8"/>
    <w:rsid w:val="002B1FDE"/>
    <w:rsid w:val="002B27A9"/>
    <w:rsid w:val="002C1470"/>
    <w:rsid w:val="002C47B8"/>
    <w:rsid w:val="002D0A9A"/>
    <w:rsid w:val="002D0C74"/>
    <w:rsid w:val="002E261D"/>
    <w:rsid w:val="002E43CD"/>
    <w:rsid w:val="002E5574"/>
    <w:rsid w:val="00302B8F"/>
    <w:rsid w:val="00302DE9"/>
    <w:rsid w:val="00303B2C"/>
    <w:rsid w:val="003043F6"/>
    <w:rsid w:val="003053C5"/>
    <w:rsid w:val="00306970"/>
    <w:rsid w:val="003105B9"/>
    <w:rsid w:val="00316061"/>
    <w:rsid w:val="0032038B"/>
    <w:rsid w:val="0032064B"/>
    <w:rsid w:val="00323477"/>
    <w:rsid w:val="003272AB"/>
    <w:rsid w:val="00327DE4"/>
    <w:rsid w:val="003307FE"/>
    <w:rsid w:val="0033504A"/>
    <w:rsid w:val="00336CB0"/>
    <w:rsid w:val="0033712D"/>
    <w:rsid w:val="00341107"/>
    <w:rsid w:val="00344F9C"/>
    <w:rsid w:val="00350B49"/>
    <w:rsid w:val="00353203"/>
    <w:rsid w:val="003548B8"/>
    <w:rsid w:val="003572FF"/>
    <w:rsid w:val="003651F0"/>
    <w:rsid w:val="00367A0D"/>
    <w:rsid w:val="003729DA"/>
    <w:rsid w:val="00373F49"/>
    <w:rsid w:val="00373FCC"/>
    <w:rsid w:val="00376650"/>
    <w:rsid w:val="003808ED"/>
    <w:rsid w:val="00381984"/>
    <w:rsid w:val="003820BD"/>
    <w:rsid w:val="00382D65"/>
    <w:rsid w:val="00383EDE"/>
    <w:rsid w:val="00386507"/>
    <w:rsid w:val="00396970"/>
    <w:rsid w:val="003A62D5"/>
    <w:rsid w:val="003A7A9E"/>
    <w:rsid w:val="003B5020"/>
    <w:rsid w:val="003B787B"/>
    <w:rsid w:val="003C7A5B"/>
    <w:rsid w:val="003D077A"/>
    <w:rsid w:val="003D132A"/>
    <w:rsid w:val="003D21DB"/>
    <w:rsid w:val="003E2A8A"/>
    <w:rsid w:val="003F13EB"/>
    <w:rsid w:val="0040000B"/>
    <w:rsid w:val="0040065A"/>
    <w:rsid w:val="0040352E"/>
    <w:rsid w:val="004065E2"/>
    <w:rsid w:val="004105BC"/>
    <w:rsid w:val="0041614E"/>
    <w:rsid w:val="00417DD4"/>
    <w:rsid w:val="00422FAA"/>
    <w:rsid w:val="00423BDA"/>
    <w:rsid w:val="0042414C"/>
    <w:rsid w:val="00425FE2"/>
    <w:rsid w:val="00426ECD"/>
    <w:rsid w:val="00427EB1"/>
    <w:rsid w:val="00440EB3"/>
    <w:rsid w:val="00446BDD"/>
    <w:rsid w:val="00450FD4"/>
    <w:rsid w:val="0045123D"/>
    <w:rsid w:val="00451B4D"/>
    <w:rsid w:val="00452DD9"/>
    <w:rsid w:val="004540EE"/>
    <w:rsid w:val="00455FB9"/>
    <w:rsid w:val="00461E18"/>
    <w:rsid w:val="0046601D"/>
    <w:rsid w:val="00467E1E"/>
    <w:rsid w:val="00471B87"/>
    <w:rsid w:val="00473F5A"/>
    <w:rsid w:val="004745A5"/>
    <w:rsid w:val="004760FC"/>
    <w:rsid w:val="00484457"/>
    <w:rsid w:val="00490BD3"/>
    <w:rsid w:val="00493CB1"/>
    <w:rsid w:val="00494126"/>
    <w:rsid w:val="004A252D"/>
    <w:rsid w:val="004A267C"/>
    <w:rsid w:val="004A4577"/>
    <w:rsid w:val="004A459D"/>
    <w:rsid w:val="004A577E"/>
    <w:rsid w:val="004A7445"/>
    <w:rsid w:val="004B13A8"/>
    <w:rsid w:val="004B201D"/>
    <w:rsid w:val="004B277C"/>
    <w:rsid w:val="004B3B94"/>
    <w:rsid w:val="004B4BF9"/>
    <w:rsid w:val="004C41E4"/>
    <w:rsid w:val="004C4C60"/>
    <w:rsid w:val="004D16F4"/>
    <w:rsid w:val="004D175C"/>
    <w:rsid w:val="004D34D5"/>
    <w:rsid w:val="004D5093"/>
    <w:rsid w:val="004E1226"/>
    <w:rsid w:val="004F00A4"/>
    <w:rsid w:val="004F169A"/>
    <w:rsid w:val="004F2171"/>
    <w:rsid w:val="004F4643"/>
    <w:rsid w:val="004F4B3C"/>
    <w:rsid w:val="004F5F1C"/>
    <w:rsid w:val="004F6583"/>
    <w:rsid w:val="004F6D4B"/>
    <w:rsid w:val="00506B9C"/>
    <w:rsid w:val="00515318"/>
    <w:rsid w:val="005157FD"/>
    <w:rsid w:val="00515CC2"/>
    <w:rsid w:val="00520E0D"/>
    <w:rsid w:val="00521EF9"/>
    <w:rsid w:val="0052436E"/>
    <w:rsid w:val="00525270"/>
    <w:rsid w:val="005255D4"/>
    <w:rsid w:val="00533666"/>
    <w:rsid w:val="005376B3"/>
    <w:rsid w:val="00551067"/>
    <w:rsid w:val="005524CD"/>
    <w:rsid w:val="00553016"/>
    <w:rsid w:val="0055578E"/>
    <w:rsid w:val="00560441"/>
    <w:rsid w:val="005605E9"/>
    <w:rsid w:val="00563814"/>
    <w:rsid w:val="00566D9A"/>
    <w:rsid w:val="00566E61"/>
    <w:rsid w:val="00570182"/>
    <w:rsid w:val="00570983"/>
    <w:rsid w:val="00572FAB"/>
    <w:rsid w:val="005753D3"/>
    <w:rsid w:val="00583898"/>
    <w:rsid w:val="005931A7"/>
    <w:rsid w:val="00595AFF"/>
    <w:rsid w:val="005A22CC"/>
    <w:rsid w:val="005A2774"/>
    <w:rsid w:val="005A32F5"/>
    <w:rsid w:val="005A48AE"/>
    <w:rsid w:val="005A5838"/>
    <w:rsid w:val="005B25A9"/>
    <w:rsid w:val="005B3FEE"/>
    <w:rsid w:val="005B47DC"/>
    <w:rsid w:val="005B77B7"/>
    <w:rsid w:val="005C4E7D"/>
    <w:rsid w:val="005C6709"/>
    <w:rsid w:val="005D1754"/>
    <w:rsid w:val="005E1691"/>
    <w:rsid w:val="005E2057"/>
    <w:rsid w:val="005E387F"/>
    <w:rsid w:val="005F0981"/>
    <w:rsid w:val="005F1850"/>
    <w:rsid w:val="005F3702"/>
    <w:rsid w:val="005F60CC"/>
    <w:rsid w:val="00604560"/>
    <w:rsid w:val="0060551C"/>
    <w:rsid w:val="006075F7"/>
    <w:rsid w:val="0060797C"/>
    <w:rsid w:val="00607CA5"/>
    <w:rsid w:val="00614746"/>
    <w:rsid w:val="00615A51"/>
    <w:rsid w:val="006176F3"/>
    <w:rsid w:val="0063069F"/>
    <w:rsid w:val="00630C49"/>
    <w:rsid w:val="00633D28"/>
    <w:rsid w:val="006343D7"/>
    <w:rsid w:val="00637E45"/>
    <w:rsid w:val="0064690E"/>
    <w:rsid w:val="00646B5C"/>
    <w:rsid w:val="006505C3"/>
    <w:rsid w:val="00654473"/>
    <w:rsid w:val="006550A2"/>
    <w:rsid w:val="0065587A"/>
    <w:rsid w:val="00656473"/>
    <w:rsid w:val="00660464"/>
    <w:rsid w:val="00662D85"/>
    <w:rsid w:val="00670F50"/>
    <w:rsid w:val="00673400"/>
    <w:rsid w:val="0067433E"/>
    <w:rsid w:val="006762D2"/>
    <w:rsid w:val="006833B5"/>
    <w:rsid w:val="006874D3"/>
    <w:rsid w:val="00691A64"/>
    <w:rsid w:val="00692BC2"/>
    <w:rsid w:val="00694BDC"/>
    <w:rsid w:val="00695419"/>
    <w:rsid w:val="006955DB"/>
    <w:rsid w:val="006956B7"/>
    <w:rsid w:val="00696B87"/>
    <w:rsid w:val="0069758E"/>
    <w:rsid w:val="006A1016"/>
    <w:rsid w:val="006A15C7"/>
    <w:rsid w:val="006A22DC"/>
    <w:rsid w:val="006A3E47"/>
    <w:rsid w:val="006B3410"/>
    <w:rsid w:val="006B3DF2"/>
    <w:rsid w:val="006B528A"/>
    <w:rsid w:val="006B795E"/>
    <w:rsid w:val="006D72E5"/>
    <w:rsid w:val="006E0715"/>
    <w:rsid w:val="006E2F93"/>
    <w:rsid w:val="006E7ED6"/>
    <w:rsid w:val="006F771B"/>
    <w:rsid w:val="006F7959"/>
    <w:rsid w:val="00700E3D"/>
    <w:rsid w:val="007034CF"/>
    <w:rsid w:val="00705D4D"/>
    <w:rsid w:val="00705F7E"/>
    <w:rsid w:val="00710ECC"/>
    <w:rsid w:val="0071267F"/>
    <w:rsid w:val="00714113"/>
    <w:rsid w:val="00716D0F"/>
    <w:rsid w:val="00722175"/>
    <w:rsid w:val="007235D9"/>
    <w:rsid w:val="0072365A"/>
    <w:rsid w:val="007307EE"/>
    <w:rsid w:val="00732269"/>
    <w:rsid w:val="007326A9"/>
    <w:rsid w:val="00732816"/>
    <w:rsid w:val="00733FCB"/>
    <w:rsid w:val="00735C8E"/>
    <w:rsid w:val="00736607"/>
    <w:rsid w:val="00745954"/>
    <w:rsid w:val="00753097"/>
    <w:rsid w:val="00754000"/>
    <w:rsid w:val="00754829"/>
    <w:rsid w:val="007578A7"/>
    <w:rsid w:val="0076440A"/>
    <w:rsid w:val="007648DD"/>
    <w:rsid w:val="00773F2E"/>
    <w:rsid w:val="007744F6"/>
    <w:rsid w:val="0077585D"/>
    <w:rsid w:val="00776F00"/>
    <w:rsid w:val="00777A8B"/>
    <w:rsid w:val="00784089"/>
    <w:rsid w:val="00784271"/>
    <w:rsid w:val="0078602F"/>
    <w:rsid w:val="007915B7"/>
    <w:rsid w:val="00792967"/>
    <w:rsid w:val="00795989"/>
    <w:rsid w:val="007A2176"/>
    <w:rsid w:val="007A3305"/>
    <w:rsid w:val="007A5087"/>
    <w:rsid w:val="007B0989"/>
    <w:rsid w:val="007B0B45"/>
    <w:rsid w:val="007B30EE"/>
    <w:rsid w:val="007B52F8"/>
    <w:rsid w:val="007B5334"/>
    <w:rsid w:val="007B5B5A"/>
    <w:rsid w:val="007B69F7"/>
    <w:rsid w:val="007C157F"/>
    <w:rsid w:val="007C1FBB"/>
    <w:rsid w:val="007D2E26"/>
    <w:rsid w:val="007D36E5"/>
    <w:rsid w:val="007D3889"/>
    <w:rsid w:val="007D4460"/>
    <w:rsid w:val="007D55F6"/>
    <w:rsid w:val="007E017F"/>
    <w:rsid w:val="007E32E8"/>
    <w:rsid w:val="007E34D2"/>
    <w:rsid w:val="007E7EA6"/>
    <w:rsid w:val="007F1B57"/>
    <w:rsid w:val="007F6DBA"/>
    <w:rsid w:val="00800302"/>
    <w:rsid w:val="00800A95"/>
    <w:rsid w:val="008033E4"/>
    <w:rsid w:val="008035D6"/>
    <w:rsid w:val="00803E69"/>
    <w:rsid w:val="00805801"/>
    <w:rsid w:val="00805833"/>
    <w:rsid w:val="008063E9"/>
    <w:rsid w:val="00813ACC"/>
    <w:rsid w:val="00816138"/>
    <w:rsid w:val="00816630"/>
    <w:rsid w:val="00816E9D"/>
    <w:rsid w:val="00822186"/>
    <w:rsid w:val="008225DC"/>
    <w:rsid w:val="00822F76"/>
    <w:rsid w:val="008268C6"/>
    <w:rsid w:val="00826995"/>
    <w:rsid w:val="00832E86"/>
    <w:rsid w:val="00833BC3"/>
    <w:rsid w:val="008341C7"/>
    <w:rsid w:val="00837345"/>
    <w:rsid w:val="00842E01"/>
    <w:rsid w:val="00843F2A"/>
    <w:rsid w:val="0084458E"/>
    <w:rsid w:val="00851AF4"/>
    <w:rsid w:val="00851FDA"/>
    <w:rsid w:val="0085574E"/>
    <w:rsid w:val="00855C97"/>
    <w:rsid w:val="00856F7D"/>
    <w:rsid w:val="0086135B"/>
    <w:rsid w:val="008710F9"/>
    <w:rsid w:val="008732BC"/>
    <w:rsid w:val="00873E17"/>
    <w:rsid w:val="00881D29"/>
    <w:rsid w:val="00885394"/>
    <w:rsid w:val="008872B4"/>
    <w:rsid w:val="00897C93"/>
    <w:rsid w:val="008A3331"/>
    <w:rsid w:val="008A5764"/>
    <w:rsid w:val="008A6FFF"/>
    <w:rsid w:val="008B1C34"/>
    <w:rsid w:val="008C35B4"/>
    <w:rsid w:val="008C68D7"/>
    <w:rsid w:val="008D5C37"/>
    <w:rsid w:val="008E2647"/>
    <w:rsid w:val="008F2F82"/>
    <w:rsid w:val="008F588E"/>
    <w:rsid w:val="00903041"/>
    <w:rsid w:val="00907CFA"/>
    <w:rsid w:val="00913E16"/>
    <w:rsid w:val="00916412"/>
    <w:rsid w:val="009168BE"/>
    <w:rsid w:val="00916A62"/>
    <w:rsid w:val="00926827"/>
    <w:rsid w:val="00932167"/>
    <w:rsid w:val="00932D83"/>
    <w:rsid w:val="00943767"/>
    <w:rsid w:val="0094688F"/>
    <w:rsid w:val="0094706C"/>
    <w:rsid w:val="00950BA0"/>
    <w:rsid w:val="00953397"/>
    <w:rsid w:val="00956D17"/>
    <w:rsid w:val="00964952"/>
    <w:rsid w:val="00964C41"/>
    <w:rsid w:val="0096538A"/>
    <w:rsid w:val="009667CE"/>
    <w:rsid w:val="00975468"/>
    <w:rsid w:val="00976D2D"/>
    <w:rsid w:val="00981798"/>
    <w:rsid w:val="009817F4"/>
    <w:rsid w:val="00981B67"/>
    <w:rsid w:val="00983266"/>
    <w:rsid w:val="0098588C"/>
    <w:rsid w:val="009917DA"/>
    <w:rsid w:val="009A2A51"/>
    <w:rsid w:val="009A2F6D"/>
    <w:rsid w:val="009B1638"/>
    <w:rsid w:val="009C19D3"/>
    <w:rsid w:val="009C64E3"/>
    <w:rsid w:val="009C7087"/>
    <w:rsid w:val="009D074F"/>
    <w:rsid w:val="009D4521"/>
    <w:rsid w:val="009E269F"/>
    <w:rsid w:val="009E4013"/>
    <w:rsid w:val="009E5079"/>
    <w:rsid w:val="009F17B3"/>
    <w:rsid w:val="009F281F"/>
    <w:rsid w:val="009F2E01"/>
    <w:rsid w:val="009F4781"/>
    <w:rsid w:val="00A05064"/>
    <w:rsid w:val="00A06C58"/>
    <w:rsid w:val="00A07453"/>
    <w:rsid w:val="00A11052"/>
    <w:rsid w:val="00A15673"/>
    <w:rsid w:val="00A17A20"/>
    <w:rsid w:val="00A24A2E"/>
    <w:rsid w:val="00A27162"/>
    <w:rsid w:val="00A2734B"/>
    <w:rsid w:val="00A27CBA"/>
    <w:rsid w:val="00A33235"/>
    <w:rsid w:val="00A3383F"/>
    <w:rsid w:val="00A3656F"/>
    <w:rsid w:val="00A375AB"/>
    <w:rsid w:val="00A37AB1"/>
    <w:rsid w:val="00A37AEF"/>
    <w:rsid w:val="00A40D9D"/>
    <w:rsid w:val="00A51237"/>
    <w:rsid w:val="00A54BDD"/>
    <w:rsid w:val="00A641CA"/>
    <w:rsid w:val="00A72989"/>
    <w:rsid w:val="00A72F22"/>
    <w:rsid w:val="00A746F5"/>
    <w:rsid w:val="00A769FD"/>
    <w:rsid w:val="00A77C63"/>
    <w:rsid w:val="00A825F7"/>
    <w:rsid w:val="00A831F6"/>
    <w:rsid w:val="00A8419F"/>
    <w:rsid w:val="00A84B15"/>
    <w:rsid w:val="00A85DA8"/>
    <w:rsid w:val="00A85EF5"/>
    <w:rsid w:val="00A87428"/>
    <w:rsid w:val="00A87AD3"/>
    <w:rsid w:val="00A87CB3"/>
    <w:rsid w:val="00A87F8E"/>
    <w:rsid w:val="00A94D0D"/>
    <w:rsid w:val="00A97325"/>
    <w:rsid w:val="00AA3430"/>
    <w:rsid w:val="00AA350F"/>
    <w:rsid w:val="00AA6647"/>
    <w:rsid w:val="00AA79E0"/>
    <w:rsid w:val="00AA7FE5"/>
    <w:rsid w:val="00AB04D9"/>
    <w:rsid w:val="00AB0CBC"/>
    <w:rsid w:val="00AB3F59"/>
    <w:rsid w:val="00AB52FA"/>
    <w:rsid w:val="00AC30CB"/>
    <w:rsid w:val="00AD654E"/>
    <w:rsid w:val="00AE16A7"/>
    <w:rsid w:val="00AE7E3F"/>
    <w:rsid w:val="00AF14F8"/>
    <w:rsid w:val="00AF3297"/>
    <w:rsid w:val="00AF73AD"/>
    <w:rsid w:val="00AF7860"/>
    <w:rsid w:val="00AF7AAE"/>
    <w:rsid w:val="00B0161F"/>
    <w:rsid w:val="00B05CF7"/>
    <w:rsid w:val="00B065D2"/>
    <w:rsid w:val="00B10492"/>
    <w:rsid w:val="00B11AD6"/>
    <w:rsid w:val="00B11BC6"/>
    <w:rsid w:val="00B12471"/>
    <w:rsid w:val="00B152F7"/>
    <w:rsid w:val="00B206FF"/>
    <w:rsid w:val="00B2476E"/>
    <w:rsid w:val="00B24FE5"/>
    <w:rsid w:val="00B31C32"/>
    <w:rsid w:val="00B31CBA"/>
    <w:rsid w:val="00B372C0"/>
    <w:rsid w:val="00B407E4"/>
    <w:rsid w:val="00B42478"/>
    <w:rsid w:val="00B435BE"/>
    <w:rsid w:val="00B526C5"/>
    <w:rsid w:val="00B52C72"/>
    <w:rsid w:val="00B52D30"/>
    <w:rsid w:val="00B53B9A"/>
    <w:rsid w:val="00B60130"/>
    <w:rsid w:val="00B7287F"/>
    <w:rsid w:val="00B7460D"/>
    <w:rsid w:val="00B81E48"/>
    <w:rsid w:val="00B846C2"/>
    <w:rsid w:val="00B93445"/>
    <w:rsid w:val="00B93879"/>
    <w:rsid w:val="00B96069"/>
    <w:rsid w:val="00B96CCA"/>
    <w:rsid w:val="00B978B3"/>
    <w:rsid w:val="00BA42E7"/>
    <w:rsid w:val="00BA49BE"/>
    <w:rsid w:val="00BA4C8F"/>
    <w:rsid w:val="00BA5E46"/>
    <w:rsid w:val="00BA7CA9"/>
    <w:rsid w:val="00BB4FB3"/>
    <w:rsid w:val="00BB6B0B"/>
    <w:rsid w:val="00BB6DC0"/>
    <w:rsid w:val="00BC1CCC"/>
    <w:rsid w:val="00BC43CC"/>
    <w:rsid w:val="00BC5861"/>
    <w:rsid w:val="00BC6628"/>
    <w:rsid w:val="00BC7FFE"/>
    <w:rsid w:val="00BD0132"/>
    <w:rsid w:val="00BD2E37"/>
    <w:rsid w:val="00BD4164"/>
    <w:rsid w:val="00BD7B94"/>
    <w:rsid w:val="00BE6A14"/>
    <w:rsid w:val="00BE75E0"/>
    <w:rsid w:val="00BF0744"/>
    <w:rsid w:val="00BF3195"/>
    <w:rsid w:val="00BF4C26"/>
    <w:rsid w:val="00BF7DB7"/>
    <w:rsid w:val="00C03689"/>
    <w:rsid w:val="00C03C00"/>
    <w:rsid w:val="00C105E3"/>
    <w:rsid w:val="00C10BAE"/>
    <w:rsid w:val="00C153A8"/>
    <w:rsid w:val="00C16676"/>
    <w:rsid w:val="00C17E54"/>
    <w:rsid w:val="00C213EA"/>
    <w:rsid w:val="00C22B99"/>
    <w:rsid w:val="00C24557"/>
    <w:rsid w:val="00C254EE"/>
    <w:rsid w:val="00C34747"/>
    <w:rsid w:val="00C367C3"/>
    <w:rsid w:val="00C37220"/>
    <w:rsid w:val="00C37F96"/>
    <w:rsid w:val="00C4042A"/>
    <w:rsid w:val="00C40992"/>
    <w:rsid w:val="00C5181A"/>
    <w:rsid w:val="00C5238F"/>
    <w:rsid w:val="00C52CC1"/>
    <w:rsid w:val="00C5642C"/>
    <w:rsid w:val="00C60112"/>
    <w:rsid w:val="00C6427B"/>
    <w:rsid w:val="00C65C32"/>
    <w:rsid w:val="00C65CBF"/>
    <w:rsid w:val="00C66203"/>
    <w:rsid w:val="00C668FA"/>
    <w:rsid w:val="00C703FE"/>
    <w:rsid w:val="00C71560"/>
    <w:rsid w:val="00C74FB1"/>
    <w:rsid w:val="00C817A4"/>
    <w:rsid w:val="00C82B10"/>
    <w:rsid w:val="00C84BE8"/>
    <w:rsid w:val="00C940C1"/>
    <w:rsid w:val="00CA4F28"/>
    <w:rsid w:val="00CA596F"/>
    <w:rsid w:val="00CB285E"/>
    <w:rsid w:val="00CB3041"/>
    <w:rsid w:val="00CB34E6"/>
    <w:rsid w:val="00CB422C"/>
    <w:rsid w:val="00CB5F4C"/>
    <w:rsid w:val="00CB606F"/>
    <w:rsid w:val="00CC402C"/>
    <w:rsid w:val="00CC538E"/>
    <w:rsid w:val="00CC641B"/>
    <w:rsid w:val="00CD0558"/>
    <w:rsid w:val="00CD13B4"/>
    <w:rsid w:val="00CD425E"/>
    <w:rsid w:val="00CD7151"/>
    <w:rsid w:val="00CE6DCE"/>
    <w:rsid w:val="00CF2DFB"/>
    <w:rsid w:val="00CF70E8"/>
    <w:rsid w:val="00D0356F"/>
    <w:rsid w:val="00D04769"/>
    <w:rsid w:val="00D10850"/>
    <w:rsid w:val="00D147FB"/>
    <w:rsid w:val="00D16A2A"/>
    <w:rsid w:val="00D17459"/>
    <w:rsid w:val="00D31A03"/>
    <w:rsid w:val="00D353B9"/>
    <w:rsid w:val="00D433C6"/>
    <w:rsid w:val="00D43DA1"/>
    <w:rsid w:val="00D44D93"/>
    <w:rsid w:val="00D507D2"/>
    <w:rsid w:val="00D5502B"/>
    <w:rsid w:val="00D56C66"/>
    <w:rsid w:val="00D627D6"/>
    <w:rsid w:val="00D6427A"/>
    <w:rsid w:val="00D669DC"/>
    <w:rsid w:val="00D70EA1"/>
    <w:rsid w:val="00D71ACF"/>
    <w:rsid w:val="00D73F95"/>
    <w:rsid w:val="00D74AA8"/>
    <w:rsid w:val="00D7536C"/>
    <w:rsid w:val="00D85D29"/>
    <w:rsid w:val="00D86AAD"/>
    <w:rsid w:val="00D87BE5"/>
    <w:rsid w:val="00DA6834"/>
    <w:rsid w:val="00DB0C4A"/>
    <w:rsid w:val="00DB2D2F"/>
    <w:rsid w:val="00DB31F8"/>
    <w:rsid w:val="00DB67EF"/>
    <w:rsid w:val="00DC1507"/>
    <w:rsid w:val="00DD17FF"/>
    <w:rsid w:val="00DD29D9"/>
    <w:rsid w:val="00DD683F"/>
    <w:rsid w:val="00DD78FA"/>
    <w:rsid w:val="00DE2675"/>
    <w:rsid w:val="00DE77A7"/>
    <w:rsid w:val="00DF1120"/>
    <w:rsid w:val="00DF393E"/>
    <w:rsid w:val="00DF42F2"/>
    <w:rsid w:val="00E00728"/>
    <w:rsid w:val="00E04457"/>
    <w:rsid w:val="00E05B51"/>
    <w:rsid w:val="00E11C53"/>
    <w:rsid w:val="00E133F2"/>
    <w:rsid w:val="00E175B4"/>
    <w:rsid w:val="00E202D0"/>
    <w:rsid w:val="00E22C04"/>
    <w:rsid w:val="00E23AEC"/>
    <w:rsid w:val="00E32AC4"/>
    <w:rsid w:val="00E34455"/>
    <w:rsid w:val="00E36662"/>
    <w:rsid w:val="00E413CE"/>
    <w:rsid w:val="00E45F02"/>
    <w:rsid w:val="00E46CF1"/>
    <w:rsid w:val="00E503ED"/>
    <w:rsid w:val="00E62BD0"/>
    <w:rsid w:val="00E6549F"/>
    <w:rsid w:val="00E67671"/>
    <w:rsid w:val="00E776D5"/>
    <w:rsid w:val="00E80464"/>
    <w:rsid w:val="00E83F8F"/>
    <w:rsid w:val="00E87B96"/>
    <w:rsid w:val="00E915E7"/>
    <w:rsid w:val="00E92865"/>
    <w:rsid w:val="00E959A3"/>
    <w:rsid w:val="00E95E1B"/>
    <w:rsid w:val="00E97EFF"/>
    <w:rsid w:val="00EA3BF7"/>
    <w:rsid w:val="00EA619E"/>
    <w:rsid w:val="00EA7029"/>
    <w:rsid w:val="00EB0318"/>
    <w:rsid w:val="00EB057D"/>
    <w:rsid w:val="00EB246F"/>
    <w:rsid w:val="00EB5163"/>
    <w:rsid w:val="00EB5926"/>
    <w:rsid w:val="00EB5D3F"/>
    <w:rsid w:val="00EC180C"/>
    <w:rsid w:val="00EC376F"/>
    <w:rsid w:val="00ED5852"/>
    <w:rsid w:val="00EE1F93"/>
    <w:rsid w:val="00EE330E"/>
    <w:rsid w:val="00EE419A"/>
    <w:rsid w:val="00EE6226"/>
    <w:rsid w:val="00EE7120"/>
    <w:rsid w:val="00EF098D"/>
    <w:rsid w:val="00EF24A8"/>
    <w:rsid w:val="00EF316C"/>
    <w:rsid w:val="00EF6781"/>
    <w:rsid w:val="00EF7A65"/>
    <w:rsid w:val="00F003CB"/>
    <w:rsid w:val="00F01D76"/>
    <w:rsid w:val="00F06320"/>
    <w:rsid w:val="00F066C9"/>
    <w:rsid w:val="00F07CD1"/>
    <w:rsid w:val="00F1691E"/>
    <w:rsid w:val="00F252F4"/>
    <w:rsid w:val="00F25BD0"/>
    <w:rsid w:val="00F26D6C"/>
    <w:rsid w:val="00F27103"/>
    <w:rsid w:val="00F42607"/>
    <w:rsid w:val="00F43DB5"/>
    <w:rsid w:val="00F45270"/>
    <w:rsid w:val="00F467ED"/>
    <w:rsid w:val="00F555A0"/>
    <w:rsid w:val="00F55603"/>
    <w:rsid w:val="00F60566"/>
    <w:rsid w:val="00F6170C"/>
    <w:rsid w:val="00F64444"/>
    <w:rsid w:val="00F67AB6"/>
    <w:rsid w:val="00F7022B"/>
    <w:rsid w:val="00F70E80"/>
    <w:rsid w:val="00F74183"/>
    <w:rsid w:val="00F80091"/>
    <w:rsid w:val="00F81ADA"/>
    <w:rsid w:val="00F850B5"/>
    <w:rsid w:val="00F869D6"/>
    <w:rsid w:val="00F901E6"/>
    <w:rsid w:val="00F9580E"/>
    <w:rsid w:val="00F971AC"/>
    <w:rsid w:val="00FA24AC"/>
    <w:rsid w:val="00FA28F9"/>
    <w:rsid w:val="00FA2A17"/>
    <w:rsid w:val="00FA6A1B"/>
    <w:rsid w:val="00FB1EFE"/>
    <w:rsid w:val="00FB3F0B"/>
    <w:rsid w:val="00FB5A52"/>
    <w:rsid w:val="00FB5C39"/>
    <w:rsid w:val="00FC2E66"/>
    <w:rsid w:val="00FC6787"/>
    <w:rsid w:val="00FD195B"/>
    <w:rsid w:val="00FD3770"/>
    <w:rsid w:val="00FD5690"/>
    <w:rsid w:val="00FD657E"/>
    <w:rsid w:val="00FE1472"/>
    <w:rsid w:val="00FE4024"/>
    <w:rsid w:val="00FE48C8"/>
    <w:rsid w:val="00FF356F"/>
    <w:rsid w:val="00FF3663"/>
    <w:rsid w:val="00FF50AA"/>
    <w:rsid w:val="00FF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A9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3B2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03B2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03B2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303B2C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303B2C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2065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89">
    <w:name w:val="Font Style189"/>
    <w:rsid w:val="0020652E"/>
    <w:rPr>
      <w:rFonts w:ascii="Times New Roman" w:hAnsi="Times New Roman"/>
      <w:color w:val="000000"/>
      <w:sz w:val="24"/>
    </w:rPr>
  </w:style>
  <w:style w:type="paragraph" w:customStyle="1" w:styleId="Style54">
    <w:name w:val="Style54"/>
    <w:basedOn w:val="a"/>
    <w:rsid w:val="0020652E"/>
    <w:pPr>
      <w:spacing w:line="317" w:lineRule="exact"/>
      <w:jc w:val="center"/>
    </w:pPr>
    <w:rPr>
      <w:rFonts w:ascii="Courier New" w:hAnsi="Courier New" w:cs="Courier New"/>
    </w:rPr>
  </w:style>
  <w:style w:type="paragraph" w:customStyle="1" w:styleId="Style56">
    <w:name w:val="Style56"/>
    <w:basedOn w:val="a"/>
    <w:rsid w:val="0020652E"/>
    <w:pPr>
      <w:spacing w:line="490" w:lineRule="exact"/>
      <w:jc w:val="center"/>
    </w:pPr>
    <w:rPr>
      <w:rFonts w:ascii="Courier New" w:hAnsi="Courier New" w:cs="Courier New"/>
    </w:rPr>
  </w:style>
  <w:style w:type="paragraph" w:customStyle="1" w:styleId="Style57">
    <w:name w:val="Style57"/>
    <w:basedOn w:val="a"/>
    <w:rsid w:val="0020652E"/>
    <w:pPr>
      <w:spacing w:line="325" w:lineRule="exact"/>
      <w:ind w:firstLine="499"/>
    </w:pPr>
    <w:rPr>
      <w:rFonts w:ascii="Courier New" w:hAnsi="Courier New" w:cs="Courier New"/>
    </w:rPr>
  </w:style>
  <w:style w:type="paragraph" w:customStyle="1" w:styleId="Style12">
    <w:name w:val="Style12"/>
    <w:basedOn w:val="a"/>
    <w:rsid w:val="0020652E"/>
    <w:pPr>
      <w:jc w:val="both"/>
    </w:pPr>
  </w:style>
  <w:style w:type="paragraph" w:customStyle="1" w:styleId="Style13">
    <w:name w:val="Style13"/>
    <w:basedOn w:val="a"/>
    <w:rsid w:val="0020652E"/>
    <w:pPr>
      <w:spacing w:line="449" w:lineRule="exact"/>
      <w:ind w:firstLine="427"/>
      <w:jc w:val="both"/>
    </w:pPr>
  </w:style>
  <w:style w:type="paragraph" w:customStyle="1" w:styleId="Style15">
    <w:name w:val="Style15"/>
    <w:basedOn w:val="a"/>
    <w:rsid w:val="0020652E"/>
    <w:pPr>
      <w:spacing w:line="446" w:lineRule="exact"/>
      <w:ind w:hanging="274"/>
    </w:pPr>
  </w:style>
  <w:style w:type="paragraph" w:customStyle="1" w:styleId="Style26">
    <w:name w:val="Style26"/>
    <w:basedOn w:val="a"/>
    <w:rsid w:val="0020652E"/>
    <w:pPr>
      <w:spacing w:line="379" w:lineRule="exact"/>
      <w:ind w:firstLine="427"/>
      <w:jc w:val="both"/>
    </w:pPr>
  </w:style>
  <w:style w:type="character" w:customStyle="1" w:styleId="FontStyle51">
    <w:name w:val="Font Style51"/>
    <w:rsid w:val="0020652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1">
    <w:name w:val="Font Style61"/>
    <w:rsid w:val="0020652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62">
    <w:name w:val="Font Style62"/>
    <w:rsid w:val="0020652E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"/>
    <w:basedOn w:val="a"/>
    <w:rsid w:val="0020652E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20652E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4">
    <w:name w:val="Нижний колонтитул Знак"/>
    <w:link w:val="a3"/>
    <w:uiPriority w:val="99"/>
    <w:locked/>
    <w:rsid w:val="0020652E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20652E"/>
    <w:pPr>
      <w:spacing w:line="449" w:lineRule="exact"/>
      <w:ind w:firstLine="418"/>
    </w:pPr>
  </w:style>
  <w:style w:type="paragraph" w:customStyle="1" w:styleId="Style9">
    <w:name w:val="Style9"/>
    <w:basedOn w:val="a"/>
    <w:rsid w:val="0020652E"/>
    <w:pPr>
      <w:jc w:val="both"/>
    </w:pPr>
  </w:style>
  <w:style w:type="table" w:styleId="a5">
    <w:name w:val="Table Grid"/>
    <w:basedOn w:val="a1"/>
    <w:rsid w:val="007A508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F066C9"/>
  </w:style>
  <w:style w:type="paragraph" w:customStyle="1" w:styleId="Style1">
    <w:name w:val="Style1"/>
    <w:basedOn w:val="a"/>
    <w:rsid w:val="004D16F4"/>
    <w:pPr>
      <w:spacing w:line="346" w:lineRule="exact"/>
      <w:ind w:hanging="638"/>
    </w:pPr>
  </w:style>
  <w:style w:type="paragraph" w:customStyle="1" w:styleId="Style6">
    <w:name w:val="Style6"/>
    <w:basedOn w:val="a"/>
    <w:rsid w:val="008341C7"/>
  </w:style>
  <w:style w:type="paragraph" w:customStyle="1" w:styleId="Style49">
    <w:name w:val="Style49"/>
    <w:basedOn w:val="a"/>
    <w:rsid w:val="008341C7"/>
    <w:rPr>
      <w:rFonts w:ascii="Courier New" w:hAnsi="Courier New" w:cs="Courier New"/>
    </w:rPr>
  </w:style>
  <w:style w:type="paragraph" w:customStyle="1" w:styleId="Style32">
    <w:name w:val="Style32"/>
    <w:basedOn w:val="a"/>
    <w:rsid w:val="000F2FC5"/>
    <w:pPr>
      <w:spacing w:line="293" w:lineRule="exact"/>
      <w:jc w:val="center"/>
    </w:pPr>
  </w:style>
  <w:style w:type="paragraph" w:customStyle="1" w:styleId="Style36">
    <w:name w:val="Style36"/>
    <w:basedOn w:val="a"/>
    <w:rsid w:val="000F2FC5"/>
  </w:style>
  <w:style w:type="paragraph" w:customStyle="1" w:styleId="Style46">
    <w:name w:val="Style46"/>
    <w:basedOn w:val="a"/>
    <w:rsid w:val="000F2FC5"/>
  </w:style>
  <w:style w:type="character" w:customStyle="1" w:styleId="FontStyle60">
    <w:name w:val="Font Style60"/>
    <w:rsid w:val="000F2FC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06">
    <w:name w:val="Style106"/>
    <w:basedOn w:val="a"/>
    <w:rsid w:val="008063E9"/>
    <w:pPr>
      <w:spacing w:line="269" w:lineRule="exact"/>
      <w:jc w:val="center"/>
    </w:pPr>
    <w:rPr>
      <w:rFonts w:ascii="Courier New" w:hAnsi="Courier New" w:cs="Courier New"/>
    </w:rPr>
  </w:style>
  <w:style w:type="paragraph" w:customStyle="1" w:styleId="Style116">
    <w:name w:val="Style116"/>
    <w:basedOn w:val="a"/>
    <w:rsid w:val="008063E9"/>
    <w:rPr>
      <w:rFonts w:ascii="Courier New" w:hAnsi="Courier New" w:cs="Courier New"/>
    </w:rPr>
  </w:style>
  <w:style w:type="character" w:customStyle="1" w:styleId="FontStyle187">
    <w:name w:val="Font Style187"/>
    <w:rsid w:val="008063E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88">
    <w:name w:val="Font Style188"/>
    <w:rsid w:val="008063E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rsid w:val="00DE77A7"/>
  </w:style>
  <w:style w:type="paragraph" w:customStyle="1" w:styleId="Style27">
    <w:name w:val="Style27"/>
    <w:basedOn w:val="a"/>
    <w:rsid w:val="00DE77A7"/>
    <w:pPr>
      <w:spacing w:line="418" w:lineRule="exact"/>
    </w:pPr>
  </w:style>
  <w:style w:type="character" w:customStyle="1" w:styleId="FontStyle53">
    <w:name w:val="Font Style53"/>
    <w:rsid w:val="00B407E4"/>
    <w:rPr>
      <w:rFonts w:ascii="Franklin Gothic Book" w:hAnsi="Franklin Gothic Book" w:cs="Franklin Gothic Book"/>
      <w:color w:val="000000"/>
      <w:sz w:val="24"/>
      <w:szCs w:val="24"/>
    </w:rPr>
  </w:style>
  <w:style w:type="paragraph" w:customStyle="1" w:styleId="Style19">
    <w:name w:val="Style19"/>
    <w:basedOn w:val="a"/>
    <w:rsid w:val="00B407E4"/>
  </w:style>
  <w:style w:type="paragraph" w:customStyle="1" w:styleId="Style24">
    <w:name w:val="Style24"/>
    <w:basedOn w:val="a"/>
    <w:rsid w:val="00B407E4"/>
  </w:style>
  <w:style w:type="paragraph" w:customStyle="1" w:styleId="Style37">
    <w:name w:val="Style37"/>
    <w:basedOn w:val="a"/>
    <w:rsid w:val="00B407E4"/>
    <w:pPr>
      <w:spacing w:line="317" w:lineRule="exact"/>
      <w:ind w:hanging="278"/>
    </w:pPr>
  </w:style>
  <w:style w:type="paragraph" w:customStyle="1" w:styleId="Style17">
    <w:name w:val="Style17"/>
    <w:basedOn w:val="a"/>
    <w:rsid w:val="00B407E4"/>
    <w:pPr>
      <w:jc w:val="center"/>
    </w:pPr>
  </w:style>
  <w:style w:type="character" w:customStyle="1" w:styleId="FontStyle55">
    <w:name w:val="Font Style55"/>
    <w:rsid w:val="00B407E4"/>
    <w:rPr>
      <w:rFonts w:ascii="Times New Roman" w:hAnsi="Times New Roman" w:cs="Times New Roman"/>
      <w:color w:val="000000"/>
      <w:spacing w:val="-20"/>
      <w:sz w:val="24"/>
      <w:szCs w:val="24"/>
    </w:rPr>
  </w:style>
  <w:style w:type="paragraph" w:customStyle="1" w:styleId="Style16">
    <w:name w:val="Style16"/>
    <w:basedOn w:val="a"/>
    <w:rsid w:val="00DF393E"/>
    <w:pPr>
      <w:spacing w:line="446" w:lineRule="exact"/>
      <w:jc w:val="both"/>
    </w:pPr>
  </w:style>
  <w:style w:type="paragraph" w:customStyle="1" w:styleId="Style42">
    <w:name w:val="Style42"/>
    <w:basedOn w:val="a"/>
    <w:rsid w:val="00DF393E"/>
  </w:style>
  <w:style w:type="paragraph" w:customStyle="1" w:styleId="Style31">
    <w:name w:val="Style31"/>
    <w:basedOn w:val="a"/>
    <w:rsid w:val="00D73F95"/>
    <w:pPr>
      <w:spacing w:line="448" w:lineRule="exact"/>
      <w:ind w:hanging="360"/>
      <w:jc w:val="both"/>
    </w:pPr>
  </w:style>
  <w:style w:type="paragraph" w:customStyle="1" w:styleId="Style20">
    <w:name w:val="Style20"/>
    <w:basedOn w:val="a"/>
    <w:rsid w:val="00383EDE"/>
    <w:pPr>
      <w:spacing w:line="446" w:lineRule="exact"/>
      <w:ind w:hanging="365"/>
    </w:pPr>
  </w:style>
  <w:style w:type="paragraph" w:customStyle="1" w:styleId="Style8">
    <w:name w:val="Style8"/>
    <w:basedOn w:val="a"/>
    <w:rsid w:val="00383EDE"/>
    <w:pPr>
      <w:spacing w:line="300" w:lineRule="exact"/>
      <w:ind w:firstLine="336"/>
    </w:pPr>
  </w:style>
  <w:style w:type="paragraph" w:customStyle="1" w:styleId="Style10">
    <w:name w:val="Style10"/>
    <w:basedOn w:val="a"/>
    <w:rsid w:val="00383EDE"/>
    <w:pPr>
      <w:spacing w:line="418" w:lineRule="exact"/>
      <w:ind w:firstLine="418"/>
      <w:jc w:val="both"/>
    </w:pPr>
  </w:style>
  <w:style w:type="character" w:customStyle="1" w:styleId="FontStyle48">
    <w:name w:val="Font Style48"/>
    <w:rsid w:val="00383E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2829A4"/>
    <w:pPr>
      <w:spacing w:line="446" w:lineRule="exact"/>
      <w:ind w:firstLine="854"/>
      <w:jc w:val="both"/>
    </w:pPr>
  </w:style>
  <w:style w:type="paragraph" w:customStyle="1" w:styleId="Style29">
    <w:name w:val="Style29"/>
    <w:basedOn w:val="a"/>
    <w:rsid w:val="002829A4"/>
    <w:pPr>
      <w:spacing w:line="298" w:lineRule="exact"/>
    </w:pPr>
  </w:style>
  <w:style w:type="paragraph" w:customStyle="1" w:styleId="Style38">
    <w:name w:val="Style38"/>
    <w:basedOn w:val="a"/>
    <w:rsid w:val="002829A4"/>
  </w:style>
  <w:style w:type="paragraph" w:customStyle="1" w:styleId="Style40">
    <w:name w:val="Style40"/>
    <w:basedOn w:val="a"/>
    <w:rsid w:val="002829A4"/>
  </w:style>
  <w:style w:type="character" w:customStyle="1" w:styleId="FontStyle56">
    <w:name w:val="Font Style56"/>
    <w:rsid w:val="002829A4"/>
    <w:rPr>
      <w:rFonts w:ascii="Franklin Gothic Book" w:hAnsi="Franklin Gothic Book" w:cs="Franklin Gothic Book"/>
      <w:b/>
      <w:bCs/>
      <w:color w:val="000000"/>
      <w:sz w:val="16"/>
      <w:szCs w:val="16"/>
    </w:rPr>
  </w:style>
  <w:style w:type="character" w:customStyle="1" w:styleId="FontStyle59">
    <w:name w:val="Font Style59"/>
    <w:rsid w:val="002829A4"/>
    <w:rPr>
      <w:rFonts w:ascii="Times New Roman" w:hAnsi="Times New Roman" w:cs="Times New Roman"/>
      <w:b/>
      <w:bCs/>
      <w:color w:val="000000"/>
      <w:sz w:val="12"/>
      <w:szCs w:val="12"/>
    </w:rPr>
  </w:style>
  <w:style w:type="paragraph" w:customStyle="1" w:styleId="Style18">
    <w:name w:val="Style18"/>
    <w:basedOn w:val="a"/>
    <w:rsid w:val="002829A4"/>
  </w:style>
  <w:style w:type="paragraph" w:customStyle="1" w:styleId="Style28">
    <w:name w:val="Style28"/>
    <w:basedOn w:val="a"/>
    <w:rsid w:val="002829A4"/>
  </w:style>
  <w:style w:type="paragraph" w:customStyle="1" w:styleId="Style30">
    <w:name w:val="Style30"/>
    <w:basedOn w:val="a"/>
    <w:rsid w:val="002829A4"/>
  </w:style>
  <w:style w:type="paragraph" w:customStyle="1" w:styleId="Style41">
    <w:name w:val="Style41"/>
    <w:basedOn w:val="a"/>
    <w:rsid w:val="002829A4"/>
  </w:style>
  <w:style w:type="character" w:customStyle="1" w:styleId="FontStyle57">
    <w:name w:val="Font Style57"/>
    <w:rsid w:val="002829A4"/>
    <w:rPr>
      <w:rFonts w:ascii="Calibri" w:hAnsi="Calibri" w:cs="Calibri"/>
      <w:color w:val="000000"/>
      <w:spacing w:val="10"/>
      <w:sz w:val="10"/>
      <w:szCs w:val="10"/>
    </w:rPr>
  </w:style>
  <w:style w:type="character" w:customStyle="1" w:styleId="FontStyle58">
    <w:name w:val="Font Style58"/>
    <w:rsid w:val="002829A4"/>
    <w:rPr>
      <w:rFonts w:ascii="Times New Roman" w:hAnsi="Times New Roman" w:cs="Times New Roman"/>
      <w:b/>
      <w:bCs/>
      <w:color w:val="000000"/>
      <w:spacing w:val="-10"/>
      <w:sz w:val="12"/>
      <w:szCs w:val="12"/>
    </w:rPr>
  </w:style>
  <w:style w:type="paragraph" w:customStyle="1" w:styleId="a7">
    <w:name w:val="Знак"/>
    <w:basedOn w:val="a"/>
    <w:rsid w:val="00FB1EFE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303B2C"/>
    <w:rPr>
      <w:rFonts w:ascii="Cambria" w:hAnsi="Cambria" w:cs="Cambria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303B2C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303B2C"/>
    <w:rPr>
      <w:rFonts w:ascii="Cambria" w:hAnsi="Cambria" w:cs="Cambria"/>
      <w:b/>
      <w:bCs/>
      <w:color w:val="4F81BD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303B2C"/>
    <w:rPr>
      <w:rFonts w:ascii="Cambria" w:hAnsi="Cambria" w:cs="Cambria"/>
      <w:b/>
      <w:bCs/>
      <w:i/>
      <w:iCs/>
      <w:color w:val="4F81BD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303B2C"/>
    <w:rPr>
      <w:rFonts w:ascii="Cambria" w:hAnsi="Cambria" w:cs="Cambria"/>
      <w:color w:val="243F60"/>
      <w:sz w:val="24"/>
      <w:szCs w:val="24"/>
      <w:lang w:val="ru-RU" w:eastAsia="ru-RU" w:bidi="ar-SA"/>
    </w:rPr>
  </w:style>
  <w:style w:type="paragraph" w:customStyle="1" w:styleId="12">
    <w:name w:val="Без интервала1"/>
    <w:rsid w:val="00303B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8">
    <w:name w:val="Стиль"/>
    <w:basedOn w:val="a"/>
    <w:rsid w:val="00303B2C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oterChar">
    <w:name w:val="Footer Char"/>
    <w:locked/>
    <w:rsid w:val="00303B2C"/>
    <w:rPr>
      <w:rFonts w:cs="Times New Roman"/>
      <w:sz w:val="24"/>
      <w:szCs w:val="24"/>
      <w:lang w:val="ru-RU" w:eastAsia="ru-RU"/>
    </w:rPr>
  </w:style>
  <w:style w:type="paragraph" w:customStyle="1" w:styleId="a9">
    <w:name w:val="Знак"/>
    <w:basedOn w:val="a"/>
    <w:rsid w:val="00303B2C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303B2C"/>
    <w:pPr>
      <w:widowControl/>
      <w:autoSpaceDE/>
      <w:autoSpaceDN/>
      <w:adjustRightInd/>
      <w:spacing w:before="100" w:beforeAutospacing="1" w:after="100" w:afterAutospacing="1"/>
    </w:pPr>
  </w:style>
  <w:style w:type="character" w:styleId="ab">
    <w:name w:val="Strong"/>
    <w:qFormat/>
    <w:rsid w:val="00303B2C"/>
    <w:rPr>
      <w:rFonts w:cs="Times New Roman"/>
      <w:b/>
      <w:bCs/>
    </w:rPr>
  </w:style>
  <w:style w:type="character" w:styleId="ac">
    <w:name w:val="Hyperlink"/>
    <w:uiPriority w:val="99"/>
    <w:rsid w:val="00303B2C"/>
    <w:rPr>
      <w:rFonts w:cs="Times New Roman"/>
      <w:color w:val="0000FF"/>
      <w:u w:val="single"/>
    </w:rPr>
  </w:style>
  <w:style w:type="character" w:styleId="ad">
    <w:name w:val="Emphasis"/>
    <w:qFormat/>
    <w:rsid w:val="00303B2C"/>
    <w:rPr>
      <w:rFonts w:cs="Times New Roman"/>
      <w:i/>
      <w:iCs/>
    </w:rPr>
  </w:style>
  <w:style w:type="paragraph" w:styleId="ae">
    <w:name w:val="Balloon Text"/>
    <w:basedOn w:val="a"/>
    <w:link w:val="af"/>
    <w:semiHidden/>
    <w:rsid w:val="00303B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303B2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6">
    <w:name w:val="Знак Знак6 Знак Знак"/>
    <w:basedOn w:val="a"/>
    <w:rsid w:val="00303B2C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Подпись к таблице (2)_"/>
    <w:link w:val="23"/>
    <w:rsid w:val="00736607"/>
    <w:rPr>
      <w:sz w:val="23"/>
      <w:szCs w:val="23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736607"/>
    <w:pPr>
      <w:widowControl/>
      <w:shd w:val="clear" w:color="auto" w:fill="FFFFFF"/>
      <w:autoSpaceDE/>
      <w:autoSpaceDN/>
      <w:adjustRightInd/>
      <w:spacing w:line="0" w:lineRule="atLeast"/>
    </w:pPr>
    <w:rPr>
      <w:sz w:val="23"/>
      <w:szCs w:val="23"/>
    </w:rPr>
  </w:style>
  <w:style w:type="paragraph" w:styleId="af0">
    <w:name w:val="header"/>
    <w:basedOn w:val="a"/>
    <w:link w:val="af1"/>
    <w:uiPriority w:val="99"/>
    <w:rsid w:val="00242E0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242E00"/>
    <w:rPr>
      <w:sz w:val="24"/>
      <w:szCs w:val="24"/>
    </w:rPr>
  </w:style>
  <w:style w:type="paragraph" w:styleId="af2">
    <w:name w:val="No Spacing"/>
    <w:uiPriority w:val="1"/>
    <w:qFormat/>
    <w:rsid w:val="00705D4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rsid w:val="004F4643"/>
    <w:pPr>
      <w:spacing w:line="482" w:lineRule="exact"/>
      <w:ind w:firstLine="571"/>
      <w:jc w:val="both"/>
    </w:pPr>
  </w:style>
  <w:style w:type="character" w:customStyle="1" w:styleId="FontStyle120">
    <w:name w:val="Font Style120"/>
    <w:rsid w:val="004F464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1">
    <w:name w:val="Font Style121"/>
    <w:rsid w:val="004F464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1%81%D0%B5%D0%BB%D0%B5%D0%BD%D0%B8%D0%B5" TargetMode="External"/><Relationship Id="rId13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iamgorpos.eao.ru" TargetMode="External"/><Relationship Id="rId12" Type="http://schemas.openxmlformats.org/officeDocument/2006/relationships/hyperlink" Target="http://ru.wikipedia.org/wiki/%D0%A2%D0%B0%D1%80%D0%B8%D1%8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8%D0%BD%D0%B2%D0%B5%D1%81%D1%82%D0%B8%D1%86%D0%B8%D0%B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ru.wikipedia.org/wiki/%D0%AD%D0%BD%D0%B5%D1%80%D0%B3%D0%BE%D1%81%D0%B1%D0%B5%D1%80%D0%B5%D0%B6%D0%B5%D0%BD%D0%B8%D0%B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5%D0%BF%D0%BB%D0%BE%D1%81%D0%BD%D0%B0%D0%B1%D0%B6%D0%B5%D0%BD%D0%B8%D0%B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10078</Words>
  <Characters>57450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67394</CharactersWithSpaces>
  <SharedDoc>false</SharedDoc>
  <HLinks>
    <vt:vector size="42" baseType="variant">
      <vt:variant>
        <vt:i4>2162703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http://ru.wikipedia.org/wiki/%D0%9A%D0%BE%D0%BC%D0%BC%D1%83%D0%BD%D0%B0%D0%BB%D1%8C%D0%BD%D0%BE%D0%B5_%D1%85%D0%BE%D0%B7%D1%8F%D0%B9%D1%81%D1%82%D0%B2%D0%BE</vt:lpwstr>
      </vt:variant>
      <vt:variant>
        <vt:lpwstr/>
      </vt:variant>
      <vt:variant>
        <vt:i4>8126565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http://ru.wikipedia.org/wiki/%D0%A2%D0%B0%D1%80%D0%B8%D1%84</vt:lpwstr>
      </vt:variant>
      <vt:variant>
        <vt:lpwstr/>
      </vt:variant>
      <vt:variant>
        <vt:i4>524352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http://ru.wikipedia.org/wiki/%D0%98%D0%BD%D0%B2%D0%B5%D1%81%D1%82%D0%B8%D1%86%D0%B8%D0%B8</vt:lpwstr>
      </vt:variant>
      <vt:variant>
        <vt:lpwstr/>
      </vt:variant>
      <vt:variant>
        <vt:i4>5242898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http://ru.wikipedia.org/wiki/%D0%AD%D0%BD%D0%B5%D1%80%D0%B3%D0%BE%D1%81%D0%B1%D0%B5%D1%80%D0%B5%D0%B6%D0%B5%D0%BD%D0%B8%D0%B5</vt:lpwstr>
      </vt:variant>
      <vt:variant>
        <vt:lpwstr/>
      </vt:variant>
      <vt:variant>
        <vt:i4>5242947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http://ru.wikipedia.org/wiki/%D0%A2%D0%B5%D0%BF%D0%BB%D0%BE%D1%81%D0%BD%D0%B0%D0%B1%D0%B6%D0%B5%D0%BD%D0%B8%D0%B5</vt:lpwstr>
      </vt:variant>
      <vt:variant>
        <vt:lpwstr/>
      </vt:variant>
      <vt:variant>
        <vt:i4>8323171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http://ru.wikipedia.org/wiki/%D0%9F%D0%BE%D1%81%D0%B5%D0%BB%D0%B5%D0%BD%D0%B8%D0%B5</vt:lpwstr>
      </vt:variant>
      <vt:variant>
        <vt:lpwstr/>
      </vt:variant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http://www.priamgorpos.eao.ru/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oksana</cp:lastModifiedBy>
  <cp:revision>2</cp:revision>
  <cp:lastPrinted>2016-08-22T08:01:00Z</cp:lastPrinted>
  <dcterms:created xsi:type="dcterms:W3CDTF">2016-10-12T09:29:00Z</dcterms:created>
  <dcterms:modified xsi:type="dcterms:W3CDTF">2016-10-12T09:29:00Z</dcterms:modified>
</cp:coreProperties>
</file>