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87" w:rsidRDefault="00C27672" w:rsidP="00131D7A">
      <w:pPr>
        <w:pStyle w:val="afc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DF3BB1">
        <w:rPr>
          <w:szCs w:val="28"/>
        </w:rPr>
        <w:t xml:space="preserve">  </w:t>
      </w:r>
    </w:p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BB0A98" w:rsidRPr="00B71982" w:rsidRDefault="00BB0A98" w:rsidP="00237498">
      <w:pPr>
        <w:jc w:val="center"/>
        <w:rPr>
          <w:sz w:val="28"/>
          <w:szCs w:val="28"/>
        </w:rPr>
      </w:pPr>
    </w:p>
    <w:p w:rsidR="00237498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BB0A98" w:rsidRPr="00B71982" w:rsidRDefault="00806647" w:rsidP="00DF3BB1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DF3BB1">
        <w:rPr>
          <w:sz w:val="28"/>
          <w:szCs w:val="28"/>
        </w:rPr>
        <w:t xml:space="preserve">                                                                         </w:t>
      </w:r>
      <w:r w:rsidR="009F4C87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___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BB0A98" w:rsidRPr="00E36BE6" w:rsidRDefault="00D81012" w:rsidP="00BB0A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городского поселения от 19.06.2020 № 356 «</w:t>
      </w:r>
      <w:r w:rsidR="00BB0A98" w:rsidRPr="00E36BE6">
        <w:rPr>
          <w:color w:val="000000" w:themeColor="text1"/>
          <w:sz w:val="28"/>
          <w:szCs w:val="28"/>
        </w:rPr>
        <w:t>Об утверждении муниципальной программы мероприятий по профилактике терроризма и экстремизма на территории Приамурского городского поселения на 2020-2022 годы</w:t>
      </w:r>
      <w:r>
        <w:rPr>
          <w:color w:val="000000" w:themeColor="text1"/>
          <w:sz w:val="28"/>
          <w:szCs w:val="28"/>
        </w:rPr>
        <w:t>»</w:t>
      </w:r>
    </w:p>
    <w:p w:rsidR="00F11066" w:rsidRPr="00B71982" w:rsidRDefault="00F11066" w:rsidP="00BB0A98">
      <w:pPr>
        <w:jc w:val="center"/>
        <w:rPr>
          <w:sz w:val="28"/>
          <w:szCs w:val="28"/>
        </w:rPr>
      </w:pPr>
    </w:p>
    <w:p w:rsidR="00BB0A98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r w:rsidR="00BB0A98">
        <w:rPr>
          <w:sz w:val="28"/>
          <w:szCs w:val="28"/>
        </w:rPr>
        <w:t>В соответствии с Федеральным</w:t>
      </w:r>
      <w:r w:rsidR="00703B2F">
        <w:rPr>
          <w:sz w:val="28"/>
          <w:szCs w:val="28"/>
        </w:rPr>
        <w:t>и</w:t>
      </w:r>
      <w:r w:rsidR="00BB0A98">
        <w:rPr>
          <w:sz w:val="28"/>
          <w:szCs w:val="28"/>
        </w:rPr>
        <w:t xml:space="preserve"> зак</w:t>
      </w:r>
      <w:r w:rsidR="00703B2F">
        <w:rPr>
          <w:sz w:val="28"/>
          <w:szCs w:val="28"/>
        </w:rPr>
        <w:t>онами от 25.07.2002 № 114-ФЗ «</w:t>
      </w:r>
      <w:r w:rsidR="00BB0A98">
        <w:rPr>
          <w:sz w:val="28"/>
          <w:szCs w:val="28"/>
        </w:rPr>
        <w:t>О противодействии экстремисткой деятельности</w:t>
      </w:r>
      <w:r w:rsidR="00703B2F">
        <w:rPr>
          <w:sz w:val="28"/>
          <w:szCs w:val="28"/>
        </w:rPr>
        <w:t>»</w:t>
      </w:r>
      <w:r w:rsidR="00BB0A98">
        <w:rPr>
          <w:sz w:val="28"/>
          <w:szCs w:val="28"/>
        </w:rPr>
        <w:t xml:space="preserve">, </w:t>
      </w:r>
      <w:r w:rsidR="00703B2F">
        <w:rPr>
          <w:sz w:val="28"/>
          <w:szCs w:val="28"/>
        </w:rPr>
        <w:t>от 06.03.2006 № 35-ФЗ «</w:t>
      </w:r>
      <w:r w:rsidR="00BB0A98">
        <w:rPr>
          <w:sz w:val="28"/>
          <w:szCs w:val="28"/>
        </w:rPr>
        <w:t>О противодействии терроризму</w:t>
      </w:r>
      <w:r w:rsidR="00703B2F">
        <w:rPr>
          <w:sz w:val="28"/>
          <w:szCs w:val="28"/>
        </w:rPr>
        <w:t>»</w:t>
      </w:r>
      <w:r w:rsidR="00BB0A98">
        <w:rPr>
          <w:sz w:val="28"/>
          <w:szCs w:val="28"/>
        </w:rPr>
        <w:t>,</w:t>
      </w:r>
      <w:r w:rsidR="00BB0A98" w:rsidRPr="00AE2DF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703B2F">
        <w:rPr>
          <w:sz w:val="28"/>
          <w:szCs w:val="28"/>
        </w:rPr>
        <w:t>ом</w:t>
      </w:r>
      <w:r w:rsidR="00BB0A98" w:rsidRPr="00AE2DFF">
        <w:rPr>
          <w:sz w:val="28"/>
          <w:szCs w:val="28"/>
        </w:rPr>
        <w:t xml:space="preserve"> муниципального образования </w:t>
      </w:r>
      <w:r w:rsidR="00703B2F">
        <w:rPr>
          <w:sz w:val="28"/>
          <w:szCs w:val="28"/>
        </w:rPr>
        <w:t>«</w:t>
      </w:r>
      <w:r w:rsidR="00BB0A98" w:rsidRPr="00AE2DFF">
        <w:rPr>
          <w:sz w:val="28"/>
          <w:szCs w:val="28"/>
        </w:rPr>
        <w:t>Приамурско</w:t>
      </w:r>
      <w:r w:rsidR="00703B2F">
        <w:rPr>
          <w:sz w:val="28"/>
          <w:szCs w:val="28"/>
        </w:rPr>
        <w:t>е</w:t>
      </w:r>
      <w:r w:rsidR="00BB0A98" w:rsidRPr="00AE2DFF">
        <w:rPr>
          <w:sz w:val="28"/>
          <w:szCs w:val="28"/>
        </w:rPr>
        <w:t xml:space="preserve"> городско</w:t>
      </w:r>
      <w:r w:rsidR="00703B2F">
        <w:rPr>
          <w:sz w:val="28"/>
          <w:szCs w:val="28"/>
        </w:rPr>
        <w:t>е</w:t>
      </w:r>
      <w:r w:rsidR="00BB0A98" w:rsidRPr="00AE2DFF">
        <w:rPr>
          <w:sz w:val="28"/>
          <w:szCs w:val="28"/>
        </w:rPr>
        <w:t xml:space="preserve"> поселени</w:t>
      </w:r>
      <w:r w:rsidR="00703B2F">
        <w:rPr>
          <w:sz w:val="28"/>
          <w:szCs w:val="28"/>
        </w:rPr>
        <w:t>е»,</w:t>
      </w:r>
      <w:r w:rsidR="00BB0A98" w:rsidRPr="00AE2DFF">
        <w:rPr>
          <w:sz w:val="28"/>
          <w:szCs w:val="28"/>
        </w:rPr>
        <w:t xml:space="preserve"> 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>Порядк</w:t>
      </w:r>
      <w:r w:rsidR="00703B2F">
        <w:rPr>
          <w:rFonts w:eastAsia="SimSun"/>
          <w:kern w:val="2"/>
          <w:sz w:val="28"/>
          <w:szCs w:val="28"/>
          <w:lang w:eastAsia="zh-CN" w:bidi="hi-IN"/>
        </w:rPr>
        <w:t>ом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программ </w:t>
      </w:r>
      <w:r w:rsidR="00BB0A98" w:rsidRPr="00AE2DFF">
        <w:rPr>
          <w:kern w:val="2"/>
          <w:sz w:val="28"/>
          <w:szCs w:val="28"/>
          <w:lang w:bidi="hi-IN"/>
        </w:rPr>
        <w:t>городского поселения</w:t>
      </w:r>
      <w:r w:rsidR="00BB0A98">
        <w:rPr>
          <w:rFonts w:eastAsia="SimSun"/>
          <w:kern w:val="2"/>
          <w:sz w:val="28"/>
          <w:szCs w:val="28"/>
          <w:lang w:eastAsia="zh-CN" w:bidi="hi-IN"/>
        </w:rPr>
        <w:t xml:space="preserve"> и м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>етодических указаний по разработке и реализации муниципальных Программ в</w:t>
      </w:r>
      <w:r w:rsidR="00BB0A98" w:rsidRPr="00AE2DFF">
        <w:rPr>
          <w:kern w:val="2"/>
          <w:sz w:val="28"/>
          <w:szCs w:val="28"/>
          <w:lang w:bidi="hi-IN"/>
        </w:rPr>
        <w:t xml:space="preserve"> администрации Пр</w:t>
      </w:r>
      <w:r w:rsidR="00BB0A98">
        <w:rPr>
          <w:kern w:val="2"/>
          <w:sz w:val="28"/>
          <w:szCs w:val="28"/>
          <w:lang w:bidi="hi-IN"/>
        </w:rPr>
        <w:t>иамурского городского поселения</w:t>
      </w:r>
      <w:r w:rsidR="00BB0A98" w:rsidRPr="00AE2DFF">
        <w:rPr>
          <w:kern w:val="2"/>
          <w:sz w:val="28"/>
          <w:szCs w:val="28"/>
          <w:lang w:bidi="hi-IN"/>
        </w:rPr>
        <w:t>, утвержденных постановлением администрации городск</w:t>
      </w:r>
      <w:r w:rsidR="00BB0A98" w:rsidRPr="00F24EFA">
        <w:rPr>
          <w:color w:val="000000" w:themeColor="text1"/>
          <w:kern w:val="2"/>
          <w:sz w:val="28"/>
          <w:szCs w:val="28"/>
          <w:lang w:bidi="hi-IN"/>
        </w:rPr>
        <w:t>ого поселения от 15.08.2018 № 670</w:t>
      </w:r>
      <w:r w:rsidR="00703B2F">
        <w:rPr>
          <w:color w:val="000000" w:themeColor="text1"/>
          <w:kern w:val="2"/>
          <w:sz w:val="28"/>
          <w:szCs w:val="28"/>
          <w:lang w:bidi="hi-IN"/>
        </w:rPr>
        <w:t xml:space="preserve">, </w:t>
      </w:r>
      <w:r w:rsidR="00BB0A98" w:rsidRPr="00AE2DFF">
        <w:rPr>
          <w:sz w:val="28"/>
          <w:szCs w:val="28"/>
        </w:rPr>
        <w:t>администрация городского поселения</w:t>
      </w:r>
    </w:p>
    <w:p w:rsidR="00237498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D81012" w:rsidRDefault="00D81012" w:rsidP="00D81012">
      <w:pPr>
        <w:pStyle w:val="af3"/>
        <w:tabs>
          <w:tab w:val="left" w:pos="45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 </w:t>
      </w:r>
      <w:r>
        <w:rPr>
          <w:color w:val="000000" w:themeColor="text1"/>
          <w:sz w:val="28"/>
          <w:szCs w:val="28"/>
        </w:rPr>
        <w:t>постановление администрации городского поселения от 19.06.2020 № 356 «</w:t>
      </w:r>
      <w:r w:rsidRPr="00E36BE6">
        <w:rPr>
          <w:color w:val="000000" w:themeColor="text1"/>
          <w:sz w:val="28"/>
          <w:szCs w:val="28"/>
        </w:rPr>
        <w:t>Об утверждении муниципальной программы мероприятий по профилактике терроризма и экстремизма на территории Приамурского городского поселения на 2020-2022 годы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9171F1" w:rsidRPr="00E36BE6" w:rsidRDefault="009171F1" w:rsidP="009171F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DF3BB1">
        <w:rPr>
          <w:sz w:val="28"/>
          <w:szCs w:val="28"/>
        </w:rPr>
        <w:t>В наименовании постановления слова</w:t>
      </w:r>
      <w:r w:rsidR="00DF3BB1" w:rsidRPr="000401B1">
        <w:rPr>
          <w:sz w:val="28"/>
          <w:szCs w:val="28"/>
        </w:rPr>
        <w:t xml:space="preserve"> </w:t>
      </w:r>
      <w:r w:rsidR="00DF3BB1">
        <w:rPr>
          <w:sz w:val="28"/>
          <w:szCs w:val="28"/>
        </w:rPr>
        <w:t>«</w:t>
      </w:r>
      <w:r w:rsidR="00DF3BB1" w:rsidRPr="00DB6D53">
        <w:rPr>
          <w:sz w:val="28"/>
          <w:szCs w:val="28"/>
        </w:rPr>
        <w:t>на</w:t>
      </w:r>
      <w:r w:rsidR="00DF3BB1">
        <w:rPr>
          <w:sz w:val="28"/>
          <w:szCs w:val="28"/>
        </w:rPr>
        <w:t xml:space="preserve"> </w:t>
      </w:r>
      <w:r w:rsidR="00DF3BB1" w:rsidRPr="00DB6D53">
        <w:rPr>
          <w:sz w:val="28"/>
          <w:szCs w:val="28"/>
        </w:rPr>
        <w:t>2020-2022 годы»</w:t>
      </w:r>
      <w:r w:rsidR="00DF3BB1">
        <w:rPr>
          <w:sz w:val="28"/>
          <w:szCs w:val="28"/>
        </w:rPr>
        <w:t xml:space="preserve"> заменить словами «на 2021- 2023».</w:t>
      </w:r>
    </w:p>
    <w:p w:rsidR="00A56933" w:rsidRPr="00AE2DFF" w:rsidRDefault="00234782" w:rsidP="00A56933">
      <w:pPr>
        <w:pStyle w:val="af3"/>
        <w:tabs>
          <w:tab w:val="left" w:pos="45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933">
        <w:rPr>
          <w:sz w:val="28"/>
          <w:szCs w:val="28"/>
        </w:rPr>
        <w:t xml:space="preserve"> </w:t>
      </w:r>
      <w:r w:rsidR="00C064EE">
        <w:rPr>
          <w:sz w:val="28"/>
          <w:szCs w:val="28"/>
        </w:rPr>
        <w:tab/>
      </w:r>
      <w:r w:rsidR="00A56933">
        <w:rPr>
          <w:sz w:val="28"/>
          <w:szCs w:val="28"/>
        </w:rPr>
        <w:t xml:space="preserve">2. Внести изменения в </w:t>
      </w:r>
      <w:r w:rsidR="00A56933" w:rsidRPr="00AE2DFF">
        <w:rPr>
          <w:sz w:val="28"/>
          <w:szCs w:val="28"/>
        </w:rPr>
        <w:t xml:space="preserve"> муниципальную программу </w:t>
      </w:r>
      <w:r w:rsidR="00C064EE">
        <w:rPr>
          <w:sz w:val="28"/>
          <w:szCs w:val="28"/>
        </w:rPr>
        <w:t>мероприятий</w:t>
      </w:r>
      <w:r w:rsidR="00A56933" w:rsidRPr="00E36BE6">
        <w:rPr>
          <w:color w:val="000000" w:themeColor="text1"/>
          <w:sz w:val="28"/>
          <w:szCs w:val="28"/>
        </w:rPr>
        <w:t xml:space="preserve"> по профилактике терроризма и экстремизма на территории Приамурского городского поселения на 2020-2022 годы</w:t>
      </w:r>
      <w:r w:rsidR="00A56933">
        <w:rPr>
          <w:color w:val="000000" w:themeColor="text1"/>
          <w:sz w:val="28"/>
          <w:szCs w:val="28"/>
        </w:rPr>
        <w:t>»</w:t>
      </w:r>
      <w:r w:rsidR="00A56933" w:rsidRPr="00AE2DFF">
        <w:rPr>
          <w:sz w:val="28"/>
          <w:szCs w:val="28"/>
        </w:rPr>
        <w:t xml:space="preserve"> (далее – Программа), </w:t>
      </w:r>
      <w:r w:rsidR="00A56933">
        <w:rPr>
          <w:sz w:val="28"/>
          <w:szCs w:val="28"/>
        </w:rPr>
        <w:t xml:space="preserve">изложив её в редакции, </w:t>
      </w:r>
      <w:r w:rsidR="00A56933" w:rsidRPr="00AE2DFF">
        <w:rPr>
          <w:sz w:val="28"/>
          <w:szCs w:val="28"/>
        </w:rPr>
        <w:t>согласно</w:t>
      </w:r>
      <w:r w:rsidR="00A56933">
        <w:rPr>
          <w:sz w:val="28"/>
          <w:szCs w:val="28"/>
        </w:rPr>
        <w:t xml:space="preserve">  приложению к настоящему постановлению.</w:t>
      </w:r>
    </w:p>
    <w:p w:rsidR="00BB0A98" w:rsidRPr="00703B2F" w:rsidRDefault="00A56933" w:rsidP="00A569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C064E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B0A98" w:rsidRPr="00F24EFA">
        <w:rPr>
          <w:sz w:val="28"/>
          <w:szCs w:val="28"/>
        </w:rPr>
        <w:t xml:space="preserve">Опубликовать настоящее постановление  на официальном сайте администрации городского поселения </w:t>
      </w:r>
      <w:hyperlink r:id="rId8" w:history="1">
        <w:r w:rsidR="00BB0A98" w:rsidRPr="00F24EFA">
          <w:rPr>
            <w:rStyle w:val="a6"/>
            <w:sz w:val="28"/>
            <w:szCs w:val="28"/>
            <w:lang w:val="en-US"/>
          </w:rPr>
          <w:t>www</w:t>
        </w:r>
        <w:r w:rsidR="00BB0A98" w:rsidRPr="00F24EFA">
          <w:rPr>
            <w:rStyle w:val="a6"/>
            <w:sz w:val="28"/>
            <w:szCs w:val="28"/>
          </w:rPr>
          <w:t>.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BB0A98" w:rsidRPr="00F24EFA">
          <w:rPr>
            <w:rStyle w:val="a6"/>
            <w:sz w:val="28"/>
            <w:szCs w:val="28"/>
          </w:rPr>
          <w:t>-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eao</w:t>
        </w:r>
        <w:proofErr w:type="spellEnd"/>
        <w:r w:rsidR="00BB0A98" w:rsidRPr="00F24EFA">
          <w:rPr>
            <w:rStyle w:val="a6"/>
            <w:sz w:val="28"/>
            <w:szCs w:val="28"/>
          </w:rPr>
          <w:t>.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B0A98" w:rsidRPr="00F24EFA">
        <w:rPr>
          <w:sz w:val="28"/>
          <w:szCs w:val="28"/>
        </w:rPr>
        <w:t xml:space="preserve"> и в информационном бюллетене «Приамурский вестник».</w:t>
      </w:r>
    </w:p>
    <w:p w:rsidR="00BB0A98" w:rsidRPr="00D419DF" w:rsidRDefault="00A56933" w:rsidP="00BB0A98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4EE">
        <w:rPr>
          <w:sz w:val="28"/>
          <w:szCs w:val="28"/>
        </w:rPr>
        <w:t>4</w:t>
      </w:r>
      <w:r w:rsidR="00BB0A98" w:rsidRPr="00AE2DFF">
        <w:rPr>
          <w:sz w:val="28"/>
          <w:szCs w:val="28"/>
        </w:rPr>
        <w:t>. Настоящее постановление вступает в силу после дня</w:t>
      </w:r>
      <w:r w:rsidR="00BB0A98">
        <w:rPr>
          <w:sz w:val="28"/>
          <w:szCs w:val="28"/>
        </w:rPr>
        <w:t xml:space="preserve"> его официального </w:t>
      </w:r>
      <w:r w:rsidR="00BB0A98" w:rsidRPr="00D419D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="00BB0A98" w:rsidRPr="00D419DF">
        <w:rPr>
          <w:sz w:val="28"/>
          <w:szCs w:val="28"/>
        </w:rPr>
        <w:t xml:space="preserve"> 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B71982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861A70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8D56F4" w:rsidRPr="00B71982">
        <w:rPr>
          <w:sz w:val="28"/>
          <w:szCs w:val="28"/>
        </w:rPr>
        <w:t>А.С.Симонов</w:t>
      </w:r>
    </w:p>
    <w:p w:rsidR="008D56F4" w:rsidRPr="00B71982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                                             </w:t>
      </w:r>
      <w:r w:rsidR="00013C9D" w:rsidRPr="00B71982">
        <w:rPr>
          <w:sz w:val="28"/>
          <w:szCs w:val="28"/>
        </w:rPr>
        <w:t xml:space="preserve">    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p w:rsidR="00013C9D" w:rsidRPr="00B71982" w:rsidRDefault="00013C9D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703B2F" w:rsidTr="009E04F7">
        <w:trPr>
          <w:trHeight w:val="397"/>
        </w:trPr>
        <w:tc>
          <w:tcPr>
            <w:tcW w:w="5353" w:type="dxa"/>
          </w:tcPr>
          <w:p w:rsidR="00013C9D" w:rsidRPr="00703B2F" w:rsidRDefault="00013C9D" w:rsidP="00A56933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4394" w:type="dxa"/>
          </w:tcPr>
          <w:p w:rsidR="00013C9D" w:rsidRPr="00703B2F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703B2F" w:rsidRPr="00703B2F" w:rsidTr="009E04F7">
        <w:trPr>
          <w:trHeight w:val="397"/>
        </w:trPr>
        <w:tc>
          <w:tcPr>
            <w:tcW w:w="5353" w:type="dxa"/>
          </w:tcPr>
          <w:p w:rsidR="00703B2F" w:rsidRPr="00703B2F" w:rsidRDefault="00703B2F" w:rsidP="00703B2F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color w:val="000000"/>
                <w:sz w:val="28"/>
                <w:szCs w:val="28"/>
              </w:rPr>
              <w:t xml:space="preserve">Заместитель главы администрации по жилищно-коммунальному хозяйству, имущественным и земельным отношениям </w:t>
            </w:r>
          </w:p>
        </w:tc>
        <w:tc>
          <w:tcPr>
            <w:tcW w:w="4394" w:type="dxa"/>
          </w:tcPr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703B2F" w:rsidRPr="00703B2F" w:rsidRDefault="00703B2F" w:rsidP="00703B2F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А.К. </w:t>
            </w:r>
            <w:r w:rsidRPr="00703B2F">
              <w:rPr>
                <w:color w:val="000000"/>
                <w:sz w:val="28"/>
                <w:szCs w:val="28"/>
              </w:rPr>
              <w:t xml:space="preserve">Жилин </w:t>
            </w:r>
          </w:p>
        </w:tc>
      </w:tr>
      <w:tr w:rsidR="00013C9D" w:rsidRPr="00703B2F" w:rsidTr="009E04F7">
        <w:tc>
          <w:tcPr>
            <w:tcW w:w="5353" w:type="dxa"/>
          </w:tcPr>
          <w:p w:rsidR="00013C9D" w:rsidRPr="00703B2F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13C9D" w:rsidRPr="00703B2F" w:rsidRDefault="008D56F4" w:rsidP="00A56933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703B2F">
              <w:rPr>
                <w:sz w:val="28"/>
                <w:szCs w:val="28"/>
              </w:rPr>
              <w:t>Ю.М.Коскина</w:t>
            </w:r>
            <w:proofErr w:type="spellEnd"/>
          </w:p>
        </w:tc>
      </w:tr>
      <w:tr w:rsidR="00013C9D" w:rsidRPr="00703B2F" w:rsidTr="009E04F7">
        <w:tc>
          <w:tcPr>
            <w:tcW w:w="5353" w:type="dxa"/>
          </w:tcPr>
          <w:p w:rsidR="00013C9D" w:rsidRPr="00703B2F" w:rsidRDefault="0014599A" w:rsidP="00FE2023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>Начальник отдела</w:t>
            </w:r>
            <w:r w:rsidR="008D56F4" w:rsidRPr="00703B2F">
              <w:rPr>
                <w:sz w:val="28"/>
                <w:szCs w:val="28"/>
              </w:rPr>
              <w:t xml:space="preserve"> организационного и правового обеспечения муниципальной службы                    </w:t>
            </w:r>
          </w:p>
        </w:tc>
        <w:tc>
          <w:tcPr>
            <w:tcW w:w="4394" w:type="dxa"/>
          </w:tcPr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13C9D" w:rsidRPr="00703B2F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703B2F">
              <w:rPr>
                <w:sz w:val="28"/>
                <w:szCs w:val="28"/>
              </w:rPr>
              <w:t>Н.В.Путрик</w:t>
            </w:r>
            <w:proofErr w:type="spellEnd"/>
          </w:p>
        </w:tc>
      </w:tr>
      <w:tr w:rsidR="00031DBA" w:rsidRPr="00703B2F" w:rsidTr="009E04F7">
        <w:tc>
          <w:tcPr>
            <w:tcW w:w="5353" w:type="dxa"/>
          </w:tcPr>
          <w:p w:rsidR="00031DBA" w:rsidRPr="00703B2F" w:rsidRDefault="00031DBA" w:rsidP="00031DBA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«Центр культуры и досуга» администрации городского поселения</w:t>
            </w:r>
          </w:p>
        </w:tc>
        <w:tc>
          <w:tcPr>
            <w:tcW w:w="4394" w:type="dxa"/>
          </w:tcPr>
          <w:p w:rsidR="00031DBA" w:rsidRDefault="00031DBA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31DBA" w:rsidRDefault="00031DBA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31DBA" w:rsidRDefault="00031DBA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Т.А.Синичкина</w:t>
            </w:r>
          </w:p>
        </w:tc>
      </w:tr>
    </w:tbl>
    <w:p w:rsidR="00611222" w:rsidRPr="00D67E7E" w:rsidRDefault="00611222" w:rsidP="00237498">
      <w:pPr>
        <w:tabs>
          <w:tab w:val="left" w:pos="454"/>
        </w:tabs>
      </w:pPr>
    </w:p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</w:pPr>
    </w:p>
    <w:p w:rsidR="00FE2023" w:rsidRPr="00D67E7E" w:rsidRDefault="00FE2023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</w:pPr>
    </w:p>
    <w:p w:rsidR="005917E9" w:rsidRDefault="005917E9" w:rsidP="00E76BF8">
      <w:pPr>
        <w:pStyle w:val="af1"/>
        <w:jc w:val="right"/>
      </w:pPr>
    </w:p>
    <w:p w:rsidR="005917E9" w:rsidRDefault="005917E9" w:rsidP="00E76BF8">
      <w:pPr>
        <w:pStyle w:val="af1"/>
        <w:jc w:val="right"/>
      </w:pPr>
    </w:p>
    <w:p w:rsidR="005917E9" w:rsidRPr="00D67E7E" w:rsidRDefault="005917E9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031DBA" w:rsidRDefault="00031DBA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703B2F" w:rsidRDefault="00703B2F" w:rsidP="00E76BF8">
      <w:pPr>
        <w:pStyle w:val="af1"/>
        <w:jc w:val="right"/>
        <w:rPr>
          <w:sz w:val="28"/>
          <w:szCs w:val="28"/>
        </w:rPr>
      </w:pPr>
    </w:p>
    <w:p w:rsidR="00C064EE" w:rsidRDefault="00C064EE" w:rsidP="00E76BF8">
      <w:pPr>
        <w:pStyle w:val="af1"/>
        <w:jc w:val="right"/>
        <w:rPr>
          <w:sz w:val="28"/>
          <w:szCs w:val="28"/>
        </w:rPr>
      </w:pPr>
    </w:p>
    <w:p w:rsidR="00DF3BB1" w:rsidRDefault="00DF3BB1" w:rsidP="00E76BF8">
      <w:pPr>
        <w:pStyle w:val="af1"/>
        <w:jc w:val="right"/>
        <w:rPr>
          <w:sz w:val="28"/>
          <w:szCs w:val="28"/>
        </w:rPr>
      </w:pPr>
    </w:p>
    <w:p w:rsidR="00DF3BB1" w:rsidRDefault="00DF3BB1" w:rsidP="00E76BF8">
      <w:pPr>
        <w:pStyle w:val="af1"/>
        <w:jc w:val="right"/>
        <w:rPr>
          <w:sz w:val="28"/>
          <w:szCs w:val="28"/>
        </w:rPr>
      </w:pPr>
    </w:p>
    <w:p w:rsidR="00DF3BB1" w:rsidRDefault="00DF3BB1" w:rsidP="00E76BF8">
      <w:pPr>
        <w:pStyle w:val="af1"/>
        <w:jc w:val="right"/>
        <w:rPr>
          <w:sz w:val="28"/>
          <w:szCs w:val="28"/>
        </w:rPr>
      </w:pPr>
    </w:p>
    <w:p w:rsidR="00237498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Приложение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к постановлению администрации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городского поселения</w:t>
      </w:r>
    </w:p>
    <w:p w:rsidR="00FD424B" w:rsidRPr="00AE2DFF" w:rsidRDefault="00703B2F" w:rsidP="00C06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064EE">
        <w:rPr>
          <w:sz w:val="28"/>
          <w:szCs w:val="28"/>
        </w:rPr>
        <w:t xml:space="preserve">     </w:t>
      </w:r>
      <w:r w:rsidR="00FE2023">
        <w:rPr>
          <w:sz w:val="28"/>
          <w:szCs w:val="28"/>
        </w:rPr>
        <w:t xml:space="preserve">от </w:t>
      </w:r>
      <w:r w:rsidR="00806647">
        <w:rPr>
          <w:sz w:val="28"/>
          <w:szCs w:val="28"/>
        </w:rPr>
        <w:t>_______</w:t>
      </w:r>
      <w:r w:rsidR="009F4C87">
        <w:rPr>
          <w:sz w:val="28"/>
          <w:szCs w:val="28"/>
        </w:rPr>
        <w:t xml:space="preserve"> </w:t>
      </w:r>
      <w:r w:rsidR="00FF7931">
        <w:rPr>
          <w:sz w:val="28"/>
          <w:szCs w:val="28"/>
        </w:rPr>
        <w:t xml:space="preserve"> № </w:t>
      </w:r>
      <w:r w:rsidR="00806647">
        <w:rPr>
          <w:sz w:val="28"/>
          <w:szCs w:val="28"/>
        </w:rPr>
        <w:t xml:space="preserve"> ___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5917E9" w:rsidRDefault="00FD424B" w:rsidP="001409ED">
      <w:pPr>
        <w:pStyle w:val="af1"/>
        <w:jc w:val="right"/>
        <w:rPr>
          <w:sz w:val="28"/>
          <w:szCs w:val="28"/>
        </w:rPr>
      </w:pPr>
    </w:p>
    <w:p w:rsidR="00BB0A98" w:rsidRPr="005917E9" w:rsidRDefault="00BB0A98" w:rsidP="00BB0A98">
      <w:pPr>
        <w:shd w:val="clear" w:color="auto" w:fill="FFFFFF"/>
        <w:tabs>
          <w:tab w:val="left" w:leader="underscore" w:pos="6197"/>
        </w:tabs>
        <w:jc w:val="center"/>
        <w:rPr>
          <w:spacing w:val="-1"/>
          <w:sz w:val="28"/>
          <w:szCs w:val="28"/>
        </w:rPr>
      </w:pPr>
      <w:r w:rsidRPr="005917E9">
        <w:rPr>
          <w:spacing w:val="-1"/>
          <w:sz w:val="28"/>
          <w:szCs w:val="28"/>
        </w:rPr>
        <w:t>Муниципальная программа</w:t>
      </w:r>
    </w:p>
    <w:p w:rsidR="00BB0A98" w:rsidRPr="005917E9" w:rsidRDefault="00BB0A98" w:rsidP="00BB0A98">
      <w:pPr>
        <w:shd w:val="clear" w:color="auto" w:fill="FFFFFF"/>
        <w:tabs>
          <w:tab w:val="left" w:leader="underscore" w:pos="6197"/>
        </w:tabs>
        <w:jc w:val="center"/>
        <w:rPr>
          <w:spacing w:val="-3"/>
          <w:sz w:val="28"/>
          <w:szCs w:val="28"/>
        </w:rPr>
      </w:pPr>
      <w:r w:rsidRPr="005917E9">
        <w:rPr>
          <w:spacing w:val="-1"/>
          <w:sz w:val="28"/>
          <w:szCs w:val="28"/>
        </w:rPr>
        <w:t xml:space="preserve"> профилактик</w:t>
      </w:r>
      <w:r w:rsidR="00C064EE" w:rsidRPr="005917E9">
        <w:rPr>
          <w:spacing w:val="-1"/>
          <w:sz w:val="28"/>
          <w:szCs w:val="28"/>
        </w:rPr>
        <w:t>и</w:t>
      </w:r>
      <w:r w:rsidRPr="005917E9">
        <w:rPr>
          <w:spacing w:val="-1"/>
          <w:sz w:val="28"/>
          <w:szCs w:val="28"/>
        </w:rPr>
        <w:t xml:space="preserve"> терроризма и экстремизма на территории Приамурского городского поселения</w:t>
      </w:r>
      <w:r w:rsidRPr="005917E9">
        <w:rPr>
          <w:i/>
          <w:iCs/>
          <w:spacing w:val="-1"/>
          <w:sz w:val="28"/>
          <w:szCs w:val="28"/>
        </w:rPr>
        <w:t xml:space="preserve"> </w:t>
      </w:r>
      <w:r w:rsidRPr="005917E9">
        <w:rPr>
          <w:spacing w:val="-1"/>
          <w:sz w:val="28"/>
          <w:szCs w:val="28"/>
        </w:rPr>
        <w:t>на период 202</w:t>
      </w:r>
      <w:r w:rsidR="00DF3BB1">
        <w:rPr>
          <w:spacing w:val="-1"/>
          <w:sz w:val="28"/>
          <w:szCs w:val="28"/>
        </w:rPr>
        <w:t>1 -2023</w:t>
      </w:r>
      <w:r w:rsidRPr="005917E9">
        <w:rPr>
          <w:spacing w:val="-1"/>
          <w:sz w:val="28"/>
          <w:szCs w:val="28"/>
        </w:rPr>
        <w:t xml:space="preserve"> </w:t>
      </w:r>
      <w:r w:rsidRPr="005917E9">
        <w:rPr>
          <w:sz w:val="28"/>
          <w:szCs w:val="28"/>
        </w:rPr>
        <w:t>г</w:t>
      </w:r>
      <w:r w:rsidRPr="005917E9">
        <w:rPr>
          <w:spacing w:val="-3"/>
          <w:sz w:val="28"/>
          <w:szCs w:val="28"/>
        </w:rPr>
        <w:t>оды</w:t>
      </w: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sz w:val="28"/>
          <w:szCs w:val="28"/>
        </w:rPr>
      </w:pPr>
    </w:p>
    <w:p w:rsidR="00FD424B" w:rsidRDefault="00FD424B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FE2023" w:rsidRDefault="00FE2023" w:rsidP="001409ED">
      <w:pPr>
        <w:pStyle w:val="af1"/>
        <w:jc w:val="center"/>
        <w:rPr>
          <w:sz w:val="28"/>
          <w:szCs w:val="28"/>
        </w:rPr>
      </w:pPr>
    </w:p>
    <w:p w:rsidR="00FE2023" w:rsidRDefault="00FE2023" w:rsidP="001409ED">
      <w:pPr>
        <w:pStyle w:val="af1"/>
        <w:jc w:val="center"/>
        <w:rPr>
          <w:sz w:val="28"/>
          <w:szCs w:val="28"/>
        </w:rPr>
      </w:pPr>
    </w:p>
    <w:p w:rsidR="00FE2023" w:rsidRDefault="00FE2023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Pr="005917E9" w:rsidRDefault="00BB0A98" w:rsidP="001409ED">
      <w:pPr>
        <w:pStyle w:val="af1"/>
        <w:jc w:val="center"/>
        <w:rPr>
          <w:sz w:val="28"/>
          <w:szCs w:val="28"/>
        </w:rPr>
      </w:pPr>
    </w:p>
    <w:p w:rsidR="00BB0A98" w:rsidRPr="005917E9" w:rsidRDefault="00BB0A98" w:rsidP="001409ED">
      <w:pPr>
        <w:pStyle w:val="af1"/>
        <w:jc w:val="center"/>
        <w:rPr>
          <w:sz w:val="28"/>
          <w:szCs w:val="28"/>
        </w:rPr>
      </w:pPr>
    </w:p>
    <w:p w:rsidR="00BB0A98" w:rsidRPr="005917E9" w:rsidRDefault="00BB0A98" w:rsidP="00BB0A98">
      <w:pPr>
        <w:pStyle w:val="af1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пос. Приамурский</w:t>
      </w:r>
    </w:p>
    <w:p w:rsidR="00BB0A98" w:rsidRPr="005917E9" w:rsidRDefault="00BB0A98" w:rsidP="00BB0A98">
      <w:pPr>
        <w:pStyle w:val="af1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 xml:space="preserve"> 2020 год</w:t>
      </w:r>
    </w:p>
    <w:p w:rsidR="005917E9" w:rsidRPr="005917E9" w:rsidRDefault="005917E9" w:rsidP="001409ED">
      <w:pPr>
        <w:pStyle w:val="af1"/>
        <w:jc w:val="center"/>
        <w:rPr>
          <w:sz w:val="28"/>
          <w:szCs w:val="28"/>
        </w:rPr>
      </w:pPr>
    </w:p>
    <w:p w:rsidR="00A44388" w:rsidRPr="005917E9" w:rsidRDefault="00FD424B" w:rsidP="001409ED">
      <w:pPr>
        <w:pStyle w:val="af1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 xml:space="preserve">Паспорт </w:t>
      </w:r>
    </w:p>
    <w:p w:rsidR="00FD424B" w:rsidRPr="005917E9" w:rsidRDefault="007E7068" w:rsidP="001409ED">
      <w:pPr>
        <w:pStyle w:val="af1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муниципальной</w:t>
      </w:r>
      <w:r w:rsidR="00FD424B" w:rsidRPr="005917E9">
        <w:rPr>
          <w:sz w:val="28"/>
          <w:szCs w:val="28"/>
        </w:rPr>
        <w:t xml:space="preserve"> программы</w:t>
      </w:r>
    </w:p>
    <w:p w:rsidR="00D10DD3" w:rsidRDefault="00D10DD3" w:rsidP="001409ED">
      <w:pPr>
        <w:pStyle w:val="af1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670"/>
      </w:tblGrid>
      <w:tr w:rsidR="00D10DD3" w:rsidRPr="006559FE" w:rsidTr="00FE2023">
        <w:trPr>
          <w:trHeight w:val="1298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Наименование Программы</w:t>
            </w:r>
            <w:r w:rsidRPr="00C22A9F">
              <w:rPr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DF3BB1">
            <w:pPr>
              <w:pStyle w:val="af1"/>
              <w:jc w:val="both"/>
              <w:rPr>
                <w:bCs/>
                <w:iCs/>
                <w:sz w:val="28"/>
                <w:szCs w:val="28"/>
              </w:rPr>
            </w:pPr>
            <w:r w:rsidRPr="00C22A9F">
              <w:rPr>
                <w:bCs/>
                <w:iCs/>
                <w:sz w:val="28"/>
                <w:szCs w:val="28"/>
              </w:rPr>
              <w:t>Муниципальная программа  профилактик</w:t>
            </w:r>
            <w:r w:rsidR="00C064EE">
              <w:rPr>
                <w:bCs/>
                <w:iCs/>
                <w:sz w:val="28"/>
                <w:szCs w:val="28"/>
              </w:rPr>
              <w:t>и</w:t>
            </w:r>
            <w:r w:rsidRPr="00C22A9F">
              <w:rPr>
                <w:bCs/>
                <w:iCs/>
                <w:sz w:val="28"/>
                <w:szCs w:val="28"/>
              </w:rPr>
              <w:t xml:space="preserve"> терроризма и экстремизма на территории Приамурского городского поселения на период 202</w:t>
            </w:r>
            <w:r w:rsidR="00DF3BB1">
              <w:rPr>
                <w:bCs/>
                <w:iCs/>
                <w:sz w:val="28"/>
                <w:szCs w:val="28"/>
              </w:rPr>
              <w:t>1</w:t>
            </w:r>
            <w:r w:rsidRPr="00C22A9F">
              <w:rPr>
                <w:bCs/>
                <w:iCs/>
                <w:sz w:val="28"/>
                <w:szCs w:val="28"/>
              </w:rPr>
              <w:t>-202</w:t>
            </w:r>
            <w:r w:rsidR="00DF3BB1">
              <w:rPr>
                <w:bCs/>
                <w:iCs/>
                <w:sz w:val="28"/>
                <w:szCs w:val="28"/>
              </w:rPr>
              <w:t>3</w:t>
            </w:r>
            <w:r w:rsidRPr="00C22A9F">
              <w:rPr>
                <w:bCs/>
                <w:iCs/>
                <w:sz w:val="28"/>
                <w:szCs w:val="28"/>
              </w:rPr>
              <w:t xml:space="preserve"> годы</w:t>
            </w:r>
            <w:r w:rsidR="00703B2F">
              <w:rPr>
                <w:bCs/>
                <w:iCs/>
                <w:sz w:val="28"/>
                <w:szCs w:val="28"/>
              </w:rPr>
              <w:t xml:space="preserve">, </w:t>
            </w:r>
            <w:r w:rsidRPr="00C22A9F">
              <w:rPr>
                <w:bCs/>
                <w:iCs/>
                <w:sz w:val="28"/>
                <w:szCs w:val="28"/>
              </w:rPr>
              <w:t xml:space="preserve"> (далее-Программа)</w:t>
            </w:r>
          </w:p>
        </w:tc>
      </w:tr>
      <w:tr w:rsidR="00D10DD3" w:rsidRPr="006559FE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C16C38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="00D10DD3" w:rsidRPr="00C22A9F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703B2F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Федеральные</w:t>
            </w:r>
            <w:r w:rsidR="00D10DD3" w:rsidRPr="00C22A9F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ы от 25.07.2002 № 114-ФЗ «</w:t>
            </w:r>
            <w:r w:rsidR="00D10DD3" w:rsidRPr="00C22A9F">
              <w:rPr>
                <w:sz w:val="28"/>
                <w:szCs w:val="28"/>
              </w:rPr>
              <w:t>О противодействии экстремисткой деятельности</w:t>
            </w:r>
            <w:r>
              <w:rPr>
                <w:sz w:val="28"/>
                <w:szCs w:val="28"/>
              </w:rPr>
              <w:t>»</w:t>
            </w:r>
            <w:r w:rsidR="00D10DD3" w:rsidRPr="00C22A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 06.03.2006 № 35-ФЗ «</w:t>
            </w:r>
            <w:r w:rsidR="00D10DD3" w:rsidRPr="00C22A9F">
              <w:rPr>
                <w:sz w:val="28"/>
                <w:szCs w:val="28"/>
              </w:rPr>
              <w:t>О противодействии терроризму</w:t>
            </w:r>
            <w:r>
              <w:rPr>
                <w:sz w:val="28"/>
                <w:szCs w:val="28"/>
              </w:rPr>
              <w:t>»</w:t>
            </w:r>
            <w:r w:rsidR="00D10DD3" w:rsidRPr="00C22A9F">
              <w:rPr>
                <w:sz w:val="28"/>
                <w:szCs w:val="28"/>
              </w:rPr>
              <w:t xml:space="preserve">, от 06.10.2003 № 131-ФЗ «Об общих принципах организации местного самоуправления в Российской Федерации», </w:t>
            </w:r>
            <w:r w:rsidR="00D10DD3" w:rsidRPr="00C22A9F">
              <w:rPr>
                <w:spacing w:val="-1"/>
                <w:sz w:val="28"/>
                <w:szCs w:val="28"/>
              </w:rPr>
              <w:t xml:space="preserve">Стратегия противодействия экстремизму в Российской Федерации до 2025 года </w:t>
            </w:r>
            <w:r w:rsidR="00D10DD3" w:rsidRPr="00C22A9F">
              <w:rPr>
                <w:sz w:val="28"/>
                <w:szCs w:val="28"/>
              </w:rPr>
              <w:t xml:space="preserve">(утверждена Президентом РФ </w:t>
            </w:r>
            <w:r>
              <w:rPr>
                <w:sz w:val="28"/>
                <w:szCs w:val="28"/>
              </w:rPr>
              <w:t xml:space="preserve">от </w:t>
            </w:r>
            <w:r w:rsidR="00D10DD3" w:rsidRPr="00C22A9F">
              <w:rPr>
                <w:sz w:val="28"/>
                <w:szCs w:val="28"/>
              </w:rPr>
              <w:t xml:space="preserve">28.11.2014 г., Пр-2753), Концепцией противодействия терроризму в Российской Федерации (утв. Президентом РФ 5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="00D10DD3" w:rsidRPr="00C22A9F">
                <w:rPr>
                  <w:sz w:val="28"/>
                  <w:szCs w:val="28"/>
                </w:rPr>
                <w:t>2009 г</w:t>
              </w:r>
            </w:smartTag>
            <w:r w:rsidR="00D10DD3" w:rsidRPr="00C22A9F">
              <w:rPr>
                <w:sz w:val="28"/>
                <w:szCs w:val="28"/>
              </w:rPr>
              <w:t>.);</w:t>
            </w:r>
            <w:proofErr w:type="gramEnd"/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 xml:space="preserve">         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191EBD">
              <w:rPr>
                <w:sz w:val="28"/>
                <w:szCs w:val="28"/>
              </w:rPr>
              <w:t>.</w:t>
            </w:r>
            <w:r w:rsidRPr="00C22A9F">
              <w:rPr>
                <w:sz w:val="28"/>
                <w:szCs w:val="28"/>
              </w:rPr>
              <w:t xml:space="preserve">     </w:t>
            </w:r>
          </w:p>
        </w:tc>
      </w:tr>
      <w:tr w:rsidR="00D10DD3" w:rsidRPr="00C22A9F" w:rsidTr="00684ECC">
        <w:trPr>
          <w:trHeight w:val="748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684ECC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 w:rsidR="00D10DD3" w:rsidRPr="00C22A9F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191EBD" w:rsidP="00684E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10DD3" w:rsidRPr="00C22A9F">
              <w:rPr>
                <w:sz w:val="28"/>
                <w:szCs w:val="28"/>
              </w:rPr>
              <w:t>тдел по социальным вопросам администрации городского поселения.</w:t>
            </w:r>
            <w:r w:rsidR="00C16C38" w:rsidRPr="00C22A9F">
              <w:rPr>
                <w:sz w:val="28"/>
                <w:szCs w:val="28"/>
              </w:rPr>
              <w:t xml:space="preserve"> </w:t>
            </w:r>
          </w:p>
        </w:tc>
      </w:tr>
      <w:tr w:rsidR="00D10DD3" w:rsidRPr="00C22A9F" w:rsidTr="00684ECC">
        <w:trPr>
          <w:trHeight w:val="1141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4ECC" w:rsidRPr="00C22A9F" w:rsidRDefault="00684ECC" w:rsidP="00684E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22A9F">
              <w:rPr>
                <w:sz w:val="28"/>
                <w:szCs w:val="28"/>
              </w:rPr>
              <w:t>тдел жилищно-коммунального хозяйства, дорожного хозяйства, транспорта и связи, благоустройства адм</w:t>
            </w:r>
            <w:r>
              <w:rPr>
                <w:sz w:val="28"/>
                <w:szCs w:val="28"/>
              </w:rPr>
              <w:t>инистрации городского поселения.</w:t>
            </w:r>
            <w:r w:rsidRPr="00C22A9F">
              <w:rPr>
                <w:sz w:val="28"/>
                <w:szCs w:val="28"/>
              </w:rPr>
              <w:t xml:space="preserve"> </w:t>
            </w:r>
          </w:p>
          <w:p w:rsidR="00D10DD3" w:rsidRDefault="00D10DD3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отдел финансового бухгалтерского учета и отчетности администрации городского поселения;</w:t>
            </w:r>
          </w:p>
          <w:p w:rsidR="00D10DD3" w:rsidRDefault="00D10DD3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4317">
              <w:rPr>
                <w:sz w:val="28"/>
                <w:szCs w:val="28"/>
              </w:rPr>
              <w:t>униципальное казенное учреждение «Центр культуры и досуга» администрации Приамурского городского поселения;</w:t>
            </w:r>
          </w:p>
          <w:p w:rsidR="00191EBD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организации предприятия, расположенные на территории МО (по согласованию);</w:t>
            </w:r>
          </w:p>
          <w:p w:rsidR="00D10DD3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0DD3" w:rsidRPr="00864317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>ы</w:t>
            </w:r>
            <w:r w:rsidR="00D10DD3" w:rsidRPr="00864317">
              <w:rPr>
                <w:sz w:val="28"/>
                <w:szCs w:val="28"/>
              </w:rPr>
              <w:t xml:space="preserve"> ветеранов </w:t>
            </w:r>
            <w:r>
              <w:rPr>
                <w:sz w:val="28"/>
                <w:szCs w:val="28"/>
              </w:rPr>
              <w:t xml:space="preserve">пос. Приамурский, </w:t>
            </w:r>
            <w:proofErr w:type="gramStart"/>
            <w:r w:rsidR="00D10DD3" w:rsidRPr="00864317">
              <w:rPr>
                <w:sz w:val="28"/>
                <w:szCs w:val="28"/>
              </w:rPr>
              <w:t>с</w:t>
            </w:r>
            <w:proofErr w:type="gramEnd"/>
            <w:r w:rsidR="00D10DD3" w:rsidRPr="00864317">
              <w:rPr>
                <w:sz w:val="28"/>
                <w:szCs w:val="28"/>
              </w:rPr>
              <w:t>.</w:t>
            </w:r>
            <w:proofErr w:type="gramStart"/>
            <w:r w:rsidR="00D10DD3" w:rsidRPr="00864317">
              <w:rPr>
                <w:sz w:val="28"/>
                <w:szCs w:val="28"/>
              </w:rPr>
              <w:t>им</w:t>
            </w:r>
            <w:proofErr w:type="gramEnd"/>
            <w:r w:rsidR="00D10DD3" w:rsidRPr="00864317">
              <w:rPr>
                <w:sz w:val="28"/>
                <w:szCs w:val="28"/>
              </w:rPr>
              <w:t>. Тельмана (по согласованию);</w:t>
            </w:r>
          </w:p>
          <w:p w:rsidR="00B85FB0" w:rsidRDefault="00B85FB0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Станичное казачье общество «Покровское» (по согласованию);</w:t>
            </w:r>
          </w:p>
          <w:p w:rsidR="009E66B1" w:rsidRDefault="009E66B1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профилактики правонарушений при администрации поселения (по согласованию);</w:t>
            </w:r>
          </w:p>
          <w:p w:rsidR="00D10DD3" w:rsidRPr="00C22A9F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объединения (по согласованию)</w:t>
            </w:r>
            <w:r w:rsidR="00B85FB0">
              <w:rPr>
                <w:sz w:val="28"/>
                <w:szCs w:val="28"/>
              </w:rPr>
              <w:t>.</w:t>
            </w:r>
          </w:p>
        </w:tc>
      </w:tr>
      <w:tr w:rsidR="00D10DD3" w:rsidRPr="00864317" w:rsidTr="00FE2023">
        <w:trPr>
          <w:trHeight w:val="6759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64317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64317">
              <w:rPr>
                <w:color w:val="000000" w:themeColor="text1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противодействие терроризму и экстремизму 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Pr="00AA2D03">
              <w:rPr>
                <w:iCs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A2D03">
              <w:rPr>
                <w:color w:val="000000" w:themeColor="text1"/>
                <w:spacing w:val="-4"/>
                <w:sz w:val="28"/>
                <w:szCs w:val="28"/>
              </w:rPr>
              <w:t>;</w:t>
            </w:r>
          </w:p>
          <w:p w:rsidR="00D10DD3" w:rsidRPr="00AA2D03" w:rsidRDefault="00191EBD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минимизация</w:t>
            </w:r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 проявлений экстремизма и негативного отношения к лицам дру</w:t>
            </w:r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softHyphen/>
              <w:t xml:space="preserve">гих национальностей и религиозных </w:t>
            </w:r>
            <w:proofErr w:type="spellStart"/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>конфессий</w:t>
            </w:r>
            <w:proofErr w:type="spellEnd"/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; </w:t>
            </w:r>
          </w:p>
          <w:p w:rsidR="00D10DD3" w:rsidRPr="00AA2D03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AA2D03">
              <w:rPr>
                <w:color w:val="000000" w:themeColor="text1"/>
                <w:spacing w:val="-2"/>
                <w:sz w:val="28"/>
                <w:szCs w:val="28"/>
              </w:rPr>
              <w:t xml:space="preserve">формирование у населения внутренней потребности в толерантном поведении 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к людям других национальностей и религиозных </w:t>
            </w:r>
            <w:proofErr w:type="spellStart"/>
            <w:r w:rsidRPr="00AA2D03">
              <w:rPr>
                <w:color w:val="000000" w:themeColor="text1"/>
                <w:sz w:val="28"/>
                <w:szCs w:val="28"/>
              </w:rPr>
              <w:t>конфессий</w:t>
            </w:r>
            <w:proofErr w:type="spellEnd"/>
            <w:r w:rsidRPr="00AA2D03">
              <w:rPr>
                <w:color w:val="000000" w:themeColor="text1"/>
                <w:sz w:val="28"/>
                <w:szCs w:val="28"/>
              </w:rPr>
              <w:t xml:space="preserve"> на основе </w:t>
            </w:r>
            <w:r w:rsidRPr="00AA2D03">
              <w:rPr>
                <w:color w:val="000000" w:themeColor="text1"/>
                <w:spacing w:val="1"/>
                <w:sz w:val="28"/>
                <w:szCs w:val="28"/>
              </w:rPr>
              <w:t xml:space="preserve">культурного самосознания, </w:t>
            </w:r>
            <w:r w:rsidRPr="00AA2D03">
              <w:rPr>
                <w:color w:val="000000" w:themeColor="text1"/>
                <w:spacing w:val="-1"/>
                <w:sz w:val="28"/>
                <w:szCs w:val="28"/>
              </w:rPr>
              <w:t>принципов соблюдения прав и свобод человека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BE06D4" w:rsidRPr="00C064EE" w:rsidRDefault="00191EBD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</w:rPr>
            </w:pPr>
            <w:r w:rsidRPr="00191EBD">
              <w:rPr>
                <w:color w:val="000000" w:themeColor="text1"/>
                <w:spacing w:val="-1"/>
                <w:sz w:val="28"/>
                <w:szCs w:val="28"/>
              </w:rPr>
              <w:t>г</w:t>
            </w:r>
            <w:r w:rsidRPr="00191EBD">
              <w:rPr>
                <w:color w:val="000000" w:themeColor="text1"/>
                <w:sz w:val="28"/>
                <w:szCs w:val="28"/>
              </w:rPr>
      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конфликтов.</w:t>
            </w:r>
          </w:p>
          <w:p w:rsidR="00C064EE" w:rsidRPr="00C064EE" w:rsidRDefault="00C064EE" w:rsidP="00FE2023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Pr="00CB1DD9">
              <w:rPr>
                <w:color w:val="000000"/>
                <w:sz w:val="28"/>
                <w:szCs w:val="28"/>
                <w:shd w:val="clear" w:color="auto" w:fill="FFFFFF"/>
              </w:rPr>
              <w:t>беспечение антитеррористической защищенности поселения.</w:t>
            </w:r>
          </w:p>
        </w:tc>
      </w:tr>
      <w:tr w:rsidR="00D10DD3" w:rsidRPr="008E2E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E2E9F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Прог</w:t>
            </w:r>
            <w:r w:rsidR="00191EBD">
              <w:rPr>
                <w:color w:val="000000" w:themeColor="text1"/>
                <w:sz w:val="28"/>
                <w:szCs w:val="28"/>
              </w:rPr>
              <w:t>р</w:t>
            </w:r>
            <w:r w:rsidRPr="008E2E9F">
              <w:rPr>
                <w:color w:val="000000" w:themeColor="text1"/>
                <w:sz w:val="28"/>
                <w:szCs w:val="28"/>
              </w:rPr>
              <w:t>аммы</w:t>
            </w:r>
            <w:r w:rsidRPr="008E2E9F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информирование населения муниципального образования по вопросам проти</w:t>
            </w:r>
            <w:r w:rsidRPr="008E2E9F">
              <w:rPr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E2E9F">
              <w:rPr>
                <w:color w:val="000000" w:themeColor="text1"/>
                <w:sz w:val="28"/>
                <w:szCs w:val="28"/>
              </w:rPr>
              <w:t>водействия терроризму и экстремизму;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4"/>
                <w:sz w:val="28"/>
                <w:szCs w:val="28"/>
              </w:rPr>
              <w:t xml:space="preserve">взаимодействие с правоохранительными органами в профилактике совершения правонарушений и </w:t>
            </w:r>
            <w:r w:rsidRPr="008E2E9F">
              <w:rPr>
                <w:color w:val="000000" w:themeColor="text1"/>
                <w:sz w:val="28"/>
                <w:szCs w:val="28"/>
              </w:rPr>
              <w:t xml:space="preserve">преступлений; 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пропаганда толерантного поведения к людям других национальностей и рели</w:t>
            </w:r>
            <w:r w:rsidRPr="008E2E9F">
              <w:rPr>
                <w:color w:val="000000" w:themeColor="text1"/>
                <w:spacing w:val="-1"/>
                <w:sz w:val="28"/>
                <w:szCs w:val="28"/>
              </w:rPr>
              <w:softHyphen/>
              <w:t xml:space="preserve">гиозных </w:t>
            </w:r>
            <w:proofErr w:type="spellStart"/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конфессий</w:t>
            </w:r>
            <w:proofErr w:type="spellEnd"/>
            <w:r w:rsidRPr="008E2E9F">
              <w:rPr>
                <w:color w:val="000000" w:themeColor="text1"/>
                <w:spacing w:val="-1"/>
                <w:sz w:val="28"/>
                <w:szCs w:val="28"/>
              </w:rPr>
              <w:t xml:space="preserve">; 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2"/>
                <w:sz w:val="28"/>
                <w:szCs w:val="28"/>
              </w:rPr>
              <w:t xml:space="preserve">организация воспитательной работы среди детей и молодежи, направленной </w:t>
            </w:r>
            <w:r w:rsidRPr="008E2E9F">
              <w:rPr>
                <w:color w:val="000000" w:themeColor="text1"/>
                <w:spacing w:val="1"/>
                <w:sz w:val="28"/>
                <w:szCs w:val="28"/>
              </w:rPr>
              <w:t>на устранение причин и условий, способствующих совершению действий экс</w:t>
            </w:r>
            <w:r w:rsidRPr="008E2E9F">
              <w:rPr>
                <w:color w:val="000000" w:themeColor="text1"/>
                <w:spacing w:val="1"/>
                <w:sz w:val="28"/>
                <w:szCs w:val="28"/>
              </w:rPr>
              <w:softHyphen/>
            </w:r>
            <w:r w:rsidRPr="008E2E9F">
              <w:rPr>
                <w:color w:val="000000" w:themeColor="text1"/>
                <w:sz w:val="28"/>
                <w:szCs w:val="28"/>
              </w:rPr>
              <w:t xml:space="preserve">тремистского характера; </w:t>
            </w:r>
          </w:p>
          <w:p w:rsidR="00D10DD3" w:rsidRPr="004657A1" w:rsidRDefault="00C064EE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ежедневный </w:t>
            </w:r>
            <w:r w:rsidR="00191EBD">
              <w:rPr>
                <w:color w:val="000000" w:themeColor="text1"/>
                <w:sz w:val="28"/>
                <w:szCs w:val="28"/>
              </w:rPr>
              <w:t xml:space="preserve">мониторинг объектов жизнеобеспечения </w:t>
            </w:r>
            <w:r w:rsidR="00C4260F">
              <w:rPr>
                <w:color w:val="000000" w:themeColor="text1"/>
                <w:sz w:val="28"/>
                <w:szCs w:val="28"/>
              </w:rPr>
              <w:t>населения (</w:t>
            </w:r>
            <w:r w:rsidR="00C4260F" w:rsidRPr="008E2E9F">
              <w:rPr>
                <w:color w:val="000000" w:themeColor="text1"/>
                <w:sz w:val="28"/>
                <w:szCs w:val="28"/>
              </w:rPr>
              <w:t>укрепление антитеррори</w:t>
            </w:r>
            <w:r w:rsidR="00C4260F">
              <w:rPr>
                <w:color w:val="000000" w:themeColor="text1"/>
                <w:sz w:val="28"/>
                <w:szCs w:val="28"/>
              </w:rPr>
              <w:t>стической защищенности объектов).</w:t>
            </w:r>
          </w:p>
          <w:p w:rsidR="004657A1" w:rsidRPr="008E2E9F" w:rsidRDefault="004657A1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F209F1">
              <w:rPr>
                <w:sz w:val="28"/>
                <w:szCs w:val="28"/>
              </w:rPr>
              <w:t>бследование критически важных и потенциально опасных объектов, а также мест массового пребывания населения</w:t>
            </w:r>
          </w:p>
        </w:tc>
      </w:tr>
      <w:tr w:rsidR="00D10DD3" w:rsidRPr="00C22A9F" w:rsidTr="00C4260F">
        <w:trPr>
          <w:trHeight w:val="5124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4657A1" w:rsidRDefault="00D10DD3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7A1"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  <w:r w:rsidRPr="004657A1">
              <w:rPr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C55" w:rsidRPr="004657A1" w:rsidRDefault="00D33C55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направленных на гармонизацию межэтнических отношений,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33C55" w:rsidRPr="00D33C55" w:rsidRDefault="00D33C55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sz w:val="28"/>
                <w:szCs w:val="28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  <w:r>
              <w:rPr>
                <w:sz w:val="28"/>
                <w:szCs w:val="28"/>
              </w:rPr>
              <w:t>,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на территории поселения экстремистских организаций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фактов подготовки и совершения террористических актов на территории поселения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на территории поселения фактов подготовки и совершения правонарушений экстремистской направленности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33C55" w:rsidRPr="00D33C55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Вовлечение детей и молодежи в мероприятия с целью приобщения к национальным видам спорта, культуре и обычаям представителей разных народностей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 (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>чел.)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10DD3" w:rsidRPr="00C22A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 xml:space="preserve">Сроки и этапы 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2020 - 2022 годы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</w:t>
            </w:r>
            <w:r w:rsidR="00DF3BB1">
              <w:rPr>
                <w:sz w:val="28"/>
                <w:szCs w:val="28"/>
              </w:rPr>
              <w:t xml:space="preserve"> – 2021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– 202</w:t>
            </w:r>
            <w:r w:rsidR="00DF3BB1">
              <w:rPr>
                <w:sz w:val="28"/>
                <w:szCs w:val="28"/>
              </w:rPr>
              <w:t>2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  <w:p w:rsidR="00D10DD3" w:rsidRPr="00C22A9F" w:rsidRDefault="00D10DD3" w:rsidP="00DF3B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– 202</w:t>
            </w:r>
            <w:r w:rsidR="00DF3BB1">
              <w:rPr>
                <w:sz w:val="28"/>
                <w:szCs w:val="28"/>
              </w:rPr>
              <w:t>3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</w:tc>
      </w:tr>
      <w:tr w:rsidR="00D10DD3" w:rsidRPr="00CB1DD9" w:rsidTr="004657A1">
        <w:trPr>
          <w:trHeight w:val="1645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Общий объём </w:t>
            </w:r>
          </w:p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</w:p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Программы по годам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:rsidR="00D10DD3" w:rsidRPr="00CB1DD9" w:rsidRDefault="00DF3BB1" w:rsidP="00191E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2021 г. – </w:t>
            </w:r>
            <w:r w:rsidR="00E069C3">
              <w:rPr>
                <w:color w:val="000000" w:themeColor="text1"/>
                <w:sz w:val="28"/>
                <w:szCs w:val="28"/>
              </w:rPr>
              <w:t>0</w:t>
            </w:r>
            <w:r w:rsidR="009F4C87">
              <w:rPr>
                <w:color w:val="000000" w:themeColor="text1"/>
                <w:sz w:val="28"/>
                <w:szCs w:val="28"/>
              </w:rPr>
              <w:t>,0</w:t>
            </w:r>
            <w:r w:rsidR="00D10DD3" w:rsidRPr="00CB1DD9">
              <w:rPr>
                <w:color w:val="000000" w:themeColor="text1"/>
                <w:sz w:val="28"/>
                <w:szCs w:val="28"/>
              </w:rPr>
              <w:t xml:space="preserve">  руб.</w:t>
            </w:r>
          </w:p>
          <w:p w:rsidR="00D10DD3" w:rsidRPr="00CB1DD9" w:rsidRDefault="00DF3BB1" w:rsidP="00191EB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  <w:r w:rsidR="00D10DD3" w:rsidRPr="00CB1DD9">
              <w:rPr>
                <w:color w:val="000000" w:themeColor="text1"/>
                <w:sz w:val="28"/>
                <w:szCs w:val="28"/>
              </w:rPr>
              <w:t xml:space="preserve"> г. –</w:t>
            </w:r>
            <w:r w:rsidR="00E069C3">
              <w:rPr>
                <w:color w:val="000000" w:themeColor="text1"/>
                <w:sz w:val="28"/>
                <w:szCs w:val="28"/>
              </w:rPr>
              <w:t>0</w:t>
            </w:r>
            <w:r w:rsidR="009F4C87">
              <w:rPr>
                <w:color w:val="000000" w:themeColor="text1"/>
                <w:sz w:val="28"/>
                <w:szCs w:val="28"/>
              </w:rPr>
              <w:t>,0</w:t>
            </w:r>
            <w:r w:rsidR="00D10DD3" w:rsidRPr="00CB1DD9">
              <w:rPr>
                <w:color w:val="000000" w:themeColor="text1"/>
                <w:sz w:val="28"/>
                <w:szCs w:val="28"/>
              </w:rPr>
              <w:t xml:space="preserve">  руб.</w:t>
            </w:r>
          </w:p>
          <w:p w:rsidR="00D10DD3" w:rsidRPr="00CB1DD9" w:rsidRDefault="00DF3BB1" w:rsidP="009F4C87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  <w:r w:rsidR="00D10DD3" w:rsidRPr="00CB1DD9">
              <w:rPr>
                <w:color w:val="000000" w:themeColor="text1"/>
                <w:sz w:val="28"/>
                <w:szCs w:val="28"/>
              </w:rPr>
              <w:t xml:space="preserve"> г. – </w:t>
            </w:r>
            <w:r w:rsidR="00E069C3">
              <w:rPr>
                <w:color w:val="000000" w:themeColor="text1"/>
                <w:sz w:val="28"/>
                <w:szCs w:val="28"/>
              </w:rPr>
              <w:t>0</w:t>
            </w:r>
            <w:r w:rsidR="009F4C87">
              <w:rPr>
                <w:color w:val="000000" w:themeColor="text1"/>
                <w:sz w:val="28"/>
                <w:szCs w:val="28"/>
              </w:rPr>
              <w:t>,0</w:t>
            </w:r>
            <w:r w:rsidR="00D10DD3" w:rsidRPr="00CB1DD9">
              <w:rPr>
                <w:color w:val="000000" w:themeColor="text1"/>
                <w:sz w:val="28"/>
                <w:szCs w:val="28"/>
              </w:rPr>
              <w:t xml:space="preserve">  руб.</w:t>
            </w:r>
          </w:p>
        </w:tc>
      </w:tr>
      <w:tr w:rsidR="00D10DD3" w:rsidRPr="00C22A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  <w:r w:rsidRPr="00CB1DD9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-1"/>
                <w:sz w:val="28"/>
                <w:szCs w:val="28"/>
              </w:rPr>
              <w:t>Ожидаемые конечные результаты: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2"/>
                <w:sz w:val="28"/>
                <w:szCs w:val="28"/>
              </w:rPr>
              <w:t>совершенствование форм и методов работы органов местного самоуправле</w:t>
            </w:r>
            <w:r w:rsidRPr="00CB1DD9">
              <w:rPr>
                <w:spacing w:val="2"/>
                <w:sz w:val="28"/>
                <w:szCs w:val="28"/>
              </w:rPr>
              <w:softHyphen/>
            </w:r>
            <w:r w:rsidRPr="00CB1DD9">
              <w:rPr>
                <w:spacing w:val="1"/>
                <w:sz w:val="28"/>
                <w:szCs w:val="28"/>
              </w:rPr>
              <w:t>ния по профилактике терроризма и экстремизма, проявлений ксенофобии, на</w:t>
            </w:r>
            <w:r w:rsidRPr="00CB1DD9">
              <w:rPr>
                <w:sz w:val="28"/>
                <w:szCs w:val="28"/>
              </w:rPr>
              <w:t>циональной и расовой нетерпимости, противодействию этнической дискрими</w:t>
            </w:r>
            <w:r w:rsidRPr="00CB1DD9">
              <w:rPr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 xml:space="preserve">нации на территории муниципального образования;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z w:val="28"/>
                <w:szCs w:val="28"/>
              </w:rPr>
              <w:t xml:space="preserve">распространение культуры интернационализма, согласия, национальной </w:t>
            </w:r>
            <w:r w:rsidRPr="00CB1DD9">
              <w:rPr>
                <w:sz w:val="28"/>
                <w:szCs w:val="28"/>
              </w:rPr>
              <w:lastRenderedPageBreak/>
              <w:t>и ре</w:t>
            </w:r>
            <w:r w:rsidRPr="00CB1DD9">
              <w:rPr>
                <w:sz w:val="28"/>
                <w:szCs w:val="28"/>
              </w:rPr>
              <w:softHyphen/>
            </w:r>
            <w:r w:rsidRPr="00CB1DD9">
              <w:rPr>
                <w:spacing w:val="1"/>
                <w:sz w:val="28"/>
                <w:szCs w:val="28"/>
              </w:rPr>
              <w:t>лигиозной терпимости в молодежной среде</w:t>
            </w:r>
            <w:r w:rsidRPr="00CB1DD9">
              <w:rPr>
                <w:spacing w:val="-1"/>
                <w:sz w:val="28"/>
                <w:szCs w:val="28"/>
              </w:rPr>
              <w:t xml:space="preserve">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3"/>
                <w:sz w:val="28"/>
                <w:szCs w:val="28"/>
              </w:rPr>
              <w:t xml:space="preserve">гармонизация межнациональных отношений, повышение уровня </w:t>
            </w:r>
            <w:proofErr w:type="spellStart"/>
            <w:r w:rsidRPr="00CB1DD9">
              <w:rPr>
                <w:spacing w:val="3"/>
                <w:sz w:val="28"/>
                <w:szCs w:val="28"/>
              </w:rPr>
              <w:t>этносоци</w:t>
            </w:r>
            <w:r w:rsidRPr="00CB1DD9">
              <w:rPr>
                <w:spacing w:val="3"/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>альной</w:t>
            </w:r>
            <w:proofErr w:type="spellEnd"/>
            <w:r w:rsidRPr="00CB1DD9">
              <w:rPr>
                <w:spacing w:val="-1"/>
                <w:sz w:val="28"/>
                <w:szCs w:val="28"/>
              </w:rPr>
              <w:t xml:space="preserve"> комфортности;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2"/>
                <w:sz w:val="28"/>
                <w:szCs w:val="28"/>
              </w:rPr>
              <w:t>укрепление и культивирование в молодежной среде атмосферы межэтниче</w:t>
            </w:r>
            <w:r w:rsidRPr="00CB1DD9">
              <w:rPr>
                <w:spacing w:val="2"/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 xml:space="preserve">ского согласия и толерантности;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1"/>
                <w:sz w:val="28"/>
                <w:szCs w:val="28"/>
              </w:rPr>
              <w:t xml:space="preserve">недопущение создания и деятельности националистических экстремистских </w:t>
            </w:r>
            <w:r w:rsidRPr="00CB1DD9">
              <w:rPr>
                <w:spacing w:val="-1"/>
                <w:sz w:val="28"/>
                <w:szCs w:val="28"/>
              </w:rPr>
              <w:t xml:space="preserve">молодежных группировок;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4"/>
                <w:sz w:val="28"/>
                <w:szCs w:val="28"/>
              </w:rPr>
              <w:t xml:space="preserve">формирование единого информационного пространства для пропаганды и </w:t>
            </w:r>
            <w:r w:rsidRPr="00CB1DD9">
              <w:rPr>
                <w:spacing w:val="1"/>
                <w:sz w:val="28"/>
                <w:szCs w:val="28"/>
              </w:rPr>
              <w:t xml:space="preserve">распространения на территории муниципального образования идей толерантности, гражданской солидарности, уважения к другим культурам, в том числе </w:t>
            </w:r>
            <w:r w:rsidRPr="00CB1DD9">
              <w:rPr>
                <w:spacing w:val="-1"/>
                <w:sz w:val="28"/>
                <w:szCs w:val="28"/>
              </w:rPr>
              <w:t>через муниципальные средства массовой информации;</w:t>
            </w:r>
          </w:p>
          <w:p w:rsidR="00D10DD3" w:rsidRPr="00CB1DD9" w:rsidRDefault="00D10DD3" w:rsidP="00FB5868">
            <w:pPr>
              <w:pStyle w:val="af3"/>
              <w:numPr>
                <w:ilvl w:val="0"/>
                <w:numId w:val="3"/>
              </w:numPr>
              <w:tabs>
                <w:tab w:val="left" w:pos="458"/>
              </w:tabs>
              <w:ind w:left="30" w:firstLine="144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-1"/>
                <w:sz w:val="28"/>
                <w:szCs w:val="28"/>
              </w:rPr>
              <w:t>создание системы антитеррористической защищенности объектов.</w:t>
            </w:r>
          </w:p>
        </w:tc>
      </w:tr>
    </w:tbl>
    <w:p w:rsidR="00FD424B" w:rsidRPr="00AE2DFF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D10DD3" w:rsidRPr="00FE2023" w:rsidRDefault="00244B9B" w:rsidP="00FB5868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E2023">
        <w:rPr>
          <w:sz w:val="28"/>
          <w:szCs w:val="28"/>
        </w:rPr>
        <w:t>Обосн</w:t>
      </w:r>
      <w:r w:rsidR="009A2746" w:rsidRPr="00FE2023">
        <w:rPr>
          <w:sz w:val="28"/>
          <w:szCs w:val="28"/>
        </w:rPr>
        <w:t>ование для разработки Программы</w:t>
      </w:r>
    </w:p>
    <w:p w:rsidR="00C4260F" w:rsidRPr="00C4260F" w:rsidRDefault="00C4260F" w:rsidP="00C4260F">
      <w:pPr>
        <w:pStyle w:val="af3"/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10DD3" w:rsidRPr="00993FEF" w:rsidRDefault="00D10DD3" w:rsidP="00C4260F">
      <w:pPr>
        <w:widowControl w:val="0"/>
        <w:autoSpaceDE w:val="0"/>
        <w:autoSpaceDN w:val="0"/>
        <w:adjustRightInd w:val="0"/>
        <w:ind w:firstLine="360"/>
        <w:jc w:val="both"/>
        <w:rPr>
          <w:rFonts w:eastAsia="SimSun"/>
          <w:color w:val="FF0000"/>
          <w:kern w:val="2"/>
          <w:sz w:val="28"/>
          <w:szCs w:val="28"/>
          <w:lang w:eastAsia="zh-CN" w:bidi="hi-IN"/>
        </w:rPr>
      </w:pPr>
      <w:proofErr w:type="gramStart"/>
      <w:r w:rsidRPr="00964E9D">
        <w:rPr>
          <w:color w:val="000000" w:themeColor="text1"/>
          <w:sz w:val="28"/>
          <w:szCs w:val="28"/>
        </w:rPr>
        <w:t xml:space="preserve">Муниципальная программа разработана в соответствии с </w:t>
      </w:r>
      <w:r>
        <w:rPr>
          <w:sz w:val="28"/>
          <w:szCs w:val="28"/>
        </w:rPr>
        <w:t>Федеральным</w:t>
      </w:r>
      <w:r w:rsidR="00C4260F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C4260F">
        <w:rPr>
          <w:sz w:val="28"/>
          <w:szCs w:val="28"/>
        </w:rPr>
        <w:t>ами от 25.07.2002 № 114-ФЗ «</w:t>
      </w:r>
      <w:r>
        <w:rPr>
          <w:sz w:val="28"/>
          <w:szCs w:val="28"/>
        </w:rPr>
        <w:t>О противодействии экстремисткой деятельности</w:t>
      </w:r>
      <w:r w:rsidR="00C426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4260F">
        <w:rPr>
          <w:sz w:val="28"/>
          <w:szCs w:val="28"/>
        </w:rPr>
        <w:t>от 06.03.2006 № 35-ФЗ «</w:t>
      </w:r>
      <w:r>
        <w:rPr>
          <w:sz w:val="28"/>
          <w:szCs w:val="28"/>
        </w:rPr>
        <w:t>О противодействии терроризму</w:t>
      </w:r>
      <w:r w:rsidR="00C4260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E2DFF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C4260F">
        <w:rPr>
          <w:sz w:val="28"/>
          <w:szCs w:val="28"/>
        </w:rPr>
        <w:t>в Российской Федерации»,  Уставом</w:t>
      </w:r>
      <w:r w:rsidRPr="00AE2DFF">
        <w:rPr>
          <w:sz w:val="28"/>
          <w:szCs w:val="28"/>
        </w:rPr>
        <w:t xml:space="preserve"> муниципального образования </w:t>
      </w:r>
      <w:r w:rsidR="00C4260F">
        <w:rPr>
          <w:sz w:val="28"/>
          <w:szCs w:val="28"/>
        </w:rPr>
        <w:t>«Приамурское городское поселение»</w:t>
      </w:r>
      <w:r w:rsidRPr="00AE2DFF">
        <w:rPr>
          <w:sz w:val="28"/>
          <w:szCs w:val="28"/>
        </w:rPr>
        <w:t xml:space="preserve"> Смидовичского муниципального района Еврейской автономной области,</w:t>
      </w:r>
      <w:r>
        <w:rPr>
          <w:sz w:val="28"/>
          <w:szCs w:val="28"/>
        </w:rPr>
        <w:t xml:space="preserve"> </w:t>
      </w:r>
      <w:r w:rsidRPr="00AE2DFF">
        <w:rPr>
          <w:kern w:val="2"/>
          <w:sz w:val="28"/>
          <w:szCs w:val="28"/>
          <w:lang w:bidi="hi-IN"/>
        </w:rPr>
        <w:t>постановлением администрации городск</w:t>
      </w:r>
      <w:r w:rsidRPr="00F24EFA">
        <w:rPr>
          <w:color w:val="000000" w:themeColor="text1"/>
          <w:kern w:val="2"/>
          <w:sz w:val="28"/>
          <w:szCs w:val="28"/>
          <w:lang w:bidi="hi-IN"/>
        </w:rPr>
        <w:t>ого поселения от 15.08.2018 № 670</w:t>
      </w:r>
      <w:r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C4260F">
        <w:rPr>
          <w:color w:val="000000" w:themeColor="text1"/>
          <w:kern w:val="2"/>
          <w:sz w:val="28"/>
          <w:szCs w:val="28"/>
          <w:lang w:bidi="hi-IN"/>
        </w:rPr>
        <w:t>«</w:t>
      </w:r>
      <w:r w:rsidRPr="00D87F0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разработки, реализации и оценки эффективности</w:t>
      </w:r>
      <w:proofErr w:type="gramEnd"/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администрации муниципального образования </w:t>
      </w:r>
      <w:r w:rsidR="00C4260F">
        <w:rPr>
          <w:rFonts w:eastAsia="SimSun"/>
          <w:kern w:val="2"/>
          <w:sz w:val="28"/>
          <w:szCs w:val="28"/>
          <w:lang w:eastAsia="zh-CN" w:bidi="hi-IN"/>
        </w:rPr>
        <w:t>«</w:t>
      </w:r>
      <w:r>
        <w:rPr>
          <w:kern w:val="2"/>
          <w:sz w:val="28"/>
          <w:szCs w:val="28"/>
          <w:lang w:bidi="hi-IN"/>
        </w:rPr>
        <w:t>Приамурское городское поселение</w:t>
      </w:r>
      <w:r w:rsidR="00C4260F">
        <w:rPr>
          <w:kern w:val="2"/>
          <w:sz w:val="28"/>
          <w:szCs w:val="28"/>
          <w:lang w:bidi="hi-IN"/>
        </w:rPr>
        <w:t>».</w:t>
      </w:r>
    </w:p>
    <w:p w:rsidR="00AE2DFF" w:rsidRDefault="00C4260F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AE2DFF" w:rsidRPr="00AE2DFF">
        <w:rPr>
          <w:spacing w:val="1"/>
          <w:sz w:val="28"/>
          <w:szCs w:val="28"/>
        </w:rPr>
        <w:t>рограмма нацелена на утверждение ценностей гражданской солидарности, обеспечение гармоничного сосуществования и конструктивного взаимодействия всех представленных в</w:t>
      </w:r>
      <w:r w:rsidR="00AE2DFF">
        <w:rPr>
          <w:spacing w:val="1"/>
          <w:sz w:val="28"/>
          <w:szCs w:val="28"/>
        </w:rPr>
        <w:t xml:space="preserve"> городском поселении </w:t>
      </w:r>
      <w:r w:rsidR="00AE2DFF" w:rsidRPr="00C4260F">
        <w:rPr>
          <w:color w:val="FF0000"/>
          <w:spacing w:val="1"/>
          <w:sz w:val="28"/>
          <w:szCs w:val="28"/>
        </w:rPr>
        <w:t xml:space="preserve"> </w:t>
      </w:r>
      <w:r w:rsidR="00AE2DFF" w:rsidRPr="00C4260F">
        <w:rPr>
          <w:spacing w:val="1"/>
          <w:sz w:val="28"/>
          <w:szCs w:val="28"/>
        </w:rPr>
        <w:t xml:space="preserve">этнических  групп, формирование </w:t>
      </w:r>
      <w:r w:rsidR="00AE2DFF" w:rsidRPr="00AE2DFF">
        <w:rPr>
          <w:spacing w:val="1"/>
          <w:sz w:val="28"/>
          <w:szCs w:val="28"/>
        </w:rPr>
        <w:t xml:space="preserve">общероссийской гражданской идентичности и  социально-культурного самосознания, предупреждение любых проявлений ксенофобии, формирование эффективных механизмов социокультурной интеграции и адаптации граждан Российской Федерации, выбравших </w:t>
      </w:r>
      <w:r w:rsidR="00AE2DFF">
        <w:rPr>
          <w:spacing w:val="1"/>
          <w:sz w:val="28"/>
          <w:szCs w:val="28"/>
        </w:rPr>
        <w:t xml:space="preserve"> </w:t>
      </w:r>
      <w:r w:rsidR="00AE2DFF">
        <w:rPr>
          <w:spacing w:val="1"/>
          <w:sz w:val="28"/>
          <w:szCs w:val="28"/>
        </w:rPr>
        <w:lastRenderedPageBreak/>
        <w:t xml:space="preserve">муниципальное образование Приамурское городское поселение </w:t>
      </w:r>
      <w:r w:rsidR="00AE2DFF" w:rsidRPr="00AE2DFF">
        <w:rPr>
          <w:spacing w:val="1"/>
          <w:sz w:val="28"/>
          <w:szCs w:val="28"/>
        </w:rPr>
        <w:t>местом постоянного проживания.</w:t>
      </w:r>
    </w:p>
    <w:p w:rsidR="00DB28E8" w:rsidRPr="00DB28E8" w:rsidRDefault="00DB28E8" w:rsidP="00DB28E8">
      <w:pPr>
        <w:ind w:firstLine="708"/>
        <w:jc w:val="both"/>
        <w:rPr>
          <w:sz w:val="28"/>
          <w:szCs w:val="28"/>
        </w:rPr>
      </w:pPr>
      <w:r w:rsidRPr="00DB28E8">
        <w:rPr>
          <w:sz w:val="28"/>
          <w:szCs w:val="28"/>
        </w:rPr>
        <w:t>Э́тнос (</w:t>
      </w:r>
      <w:hyperlink r:id="rId9" w:tooltip="Греческий язык" w:history="1">
        <w:r w:rsidRPr="00DB28E8">
          <w:rPr>
            <w:rStyle w:val="a6"/>
            <w:color w:val="auto"/>
            <w:sz w:val="28"/>
            <w:szCs w:val="28"/>
            <w:u w:val="none"/>
          </w:rPr>
          <w:t>греч.</w:t>
        </w:r>
      </w:hyperlink>
      <w:r w:rsidRPr="00DB28E8">
        <w:rPr>
          <w:sz w:val="28"/>
          <w:szCs w:val="28"/>
        </w:rPr>
        <w:t> </w:t>
      </w:r>
      <w:proofErr w:type="gramStart"/>
      <w:r w:rsidRPr="00DB28E8">
        <w:rPr>
          <w:sz w:val="28"/>
          <w:szCs w:val="28"/>
        </w:rPr>
        <w:t>-н</w:t>
      </w:r>
      <w:proofErr w:type="gramEnd"/>
      <w:r w:rsidRPr="00DB28E8">
        <w:rPr>
          <w:sz w:val="28"/>
          <w:szCs w:val="28"/>
        </w:rPr>
        <w:t>арод)-внекоторыхтеориях </w:t>
      </w:r>
      <w:hyperlink r:id="rId10" w:tooltip="Этнич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этничности</w:t>
        </w:r>
      </w:hyperlink>
      <w:r w:rsidRPr="00DB28E8">
        <w:rPr>
          <w:sz w:val="28"/>
          <w:szCs w:val="28"/>
        </w:rPr>
        <w:t>-</w:t>
      </w:r>
      <w:hyperlink r:id="rId11" w:tooltip="История" w:history="1">
        <w:r w:rsidR="00FE2023" w:rsidRPr="00DB28E8">
          <w:rPr>
            <w:rStyle w:val="a6"/>
            <w:color w:val="auto"/>
            <w:sz w:val="28"/>
            <w:szCs w:val="28"/>
            <w:u w:val="none"/>
          </w:rPr>
          <w:t>исторически</w:t>
        </w:r>
      </w:hyperlink>
      <w:r w:rsidRPr="00DB28E8">
        <w:rPr>
          <w:sz w:val="28"/>
          <w:szCs w:val="28"/>
        </w:rPr>
        <w:t>  сложившаяся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устойчивая </w:t>
      </w:r>
      <w:hyperlink r:id="rId12" w:tooltip="Совокуп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совокупность</w:t>
        </w:r>
      </w:hyperlink>
      <w:r w:rsidRPr="00DB28E8">
        <w:rPr>
          <w:sz w:val="28"/>
          <w:szCs w:val="28"/>
        </w:rPr>
        <w:t> </w:t>
      </w:r>
      <w:hyperlink r:id="rId13" w:tooltip="Люди" w:history="1">
        <w:r w:rsidRPr="00DB28E8">
          <w:rPr>
            <w:rStyle w:val="a6"/>
            <w:color w:val="auto"/>
            <w:sz w:val="28"/>
            <w:szCs w:val="28"/>
            <w:u w:val="none"/>
          </w:rPr>
          <w:t>людей</w:t>
        </w:r>
      </w:hyperlink>
      <w:r w:rsidRPr="00DB28E8">
        <w:rPr>
          <w:sz w:val="28"/>
          <w:szCs w:val="28"/>
        </w:rPr>
        <w:t>, объединённых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общими </w:t>
      </w:r>
      <w:hyperlink r:id="rId14" w:tooltip="Объективное" w:history="1">
        <w:r w:rsidRPr="00DB28E8">
          <w:rPr>
            <w:rStyle w:val="a6"/>
            <w:color w:val="auto"/>
            <w:sz w:val="28"/>
            <w:szCs w:val="28"/>
            <w:u w:val="none"/>
          </w:rPr>
          <w:t>объективными</w:t>
        </w:r>
      </w:hyperlink>
      <w:r>
        <w:rPr>
          <w:sz w:val="28"/>
          <w:szCs w:val="28"/>
        </w:rPr>
        <w:t xml:space="preserve">, </w:t>
      </w:r>
      <w:r w:rsidRPr="00DB28E8">
        <w:rPr>
          <w:sz w:val="28"/>
          <w:szCs w:val="28"/>
        </w:rPr>
        <w:t> либо </w:t>
      </w:r>
      <w:hyperlink r:id="rId15" w:tooltip="Субъективная реаль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субъективными</w:t>
        </w:r>
      </w:hyperlink>
      <w:r w:rsidRPr="00DB28E8">
        <w:rPr>
          <w:sz w:val="28"/>
          <w:szCs w:val="28"/>
        </w:rPr>
        <w:t> признаками, в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: </w:t>
      </w:r>
      <w:r w:rsidRPr="00DB28E8">
        <w:rPr>
          <w:sz w:val="28"/>
          <w:szCs w:val="28"/>
        </w:rPr>
        <w:t>происхождение,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 </w:t>
      </w:r>
      <w:hyperlink r:id="rId16" w:tooltip="Единый язык" w:history="1">
        <w:r w:rsidRPr="00DB28E8">
          <w:rPr>
            <w:rStyle w:val="a6"/>
            <w:color w:val="auto"/>
            <w:sz w:val="28"/>
            <w:szCs w:val="28"/>
            <w:u w:val="none"/>
          </w:rPr>
          <w:t>единый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DB28E8">
          <w:rPr>
            <w:rStyle w:val="a6"/>
            <w:color w:val="auto"/>
            <w:sz w:val="28"/>
            <w:szCs w:val="28"/>
            <w:u w:val="none"/>
          </w:rPr>
          <w:t>язык</w:t>
        </w:r>
      </w:hyperlink>
      <w:r w:rsidRPr="00DB28E8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7" w:tooltip="Культура" w:history="1">
        <w:r w:rsidRPr="00DB28E8">
          <w:rPr>
            <w:rStyle w:val="a6"/>
            <w:color w:val="auto"/>
            <w:sz w:val="28"/>
            <w:szCs w:val="28"/>
            <w:u w:val="none"/>
          </w:rPr>
          <w:t>культуру</w:t>
        </w:r>
      </w:hyperlink>
      <w:r w:rsidRPr="00DB28E8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8" w:tooltip="Народное хозяйство" w:history="1">
        <w:r w:rsidRPr="00DB28E8">
          <w:rPr>
            <w:rStyle w:val="a6"/>
            <w:color w:val="auto"/>
            <w:sz w:val="28"/>
            <w:szCs w:val="28"/>
            <w:u w:val="none"/>
          </w:rPr>
          <w:t>хозяйство</w:t>
        </w:r>
      </w:hyperlink>
      <w:r w:rsidRPr="00DB28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9" w:tooltip="Самосознание" w:history="1">
        <w:r w:rsidRPr="00DB28E8">
          <w:rPr>
            <w:rStyle w:val="a6"/>
            <w:color w:val="auto"/>
            <w:sz w:val="28"/>
            <w:szCs w:val="28"/>
            <w:u w:val="none"/>
          </w:rPr>
          <w:t>самосознание</w:t>
        </w:r>
      </w:hyperlink>
      <w:r w:rsidRPr="00DB28E8">
        <w:rPr>
          <w:sz w:val="28"/>
          <w:szCs w:val="28"/>
        </w:rPr>
        <w:t>, </w:t>
      </w:r>
      <w:hyperlink r:id="rId20" w:tooltip="Человеческое тело" w:history="1">
        <w:r w:rsidRPr="00DB28E8">
          <w:rPr>
            <w:rStyle w:val="a6"/>
            <w:color w:val="auto"/>
            <w:sz w:val="28"/>
            <w:szCs w:val="28"/>
            <w:u w:val="none"/>
          </w:rPr>
          <w:t>внешний вид</w:t>
        </w:r>
      </w:hyperlink>
      <w:r w:rsidRPr="00DB28E8">
        <w:rPr>
          <w:sz w:val="28"/>
          <w:szCs w:val="28"/>
        </w:rPr>
        <w:t>, склад ума и другое, синоним термина «</w:t>
      </w:r>
      <w:hyperlink r:id="rId21" w:tooltip="Народ" w:history="1">
        <w:r w:rsidRPr="00DB28E8">
          <w:rPr>
            <w:rStyle w:val="a6"/>
            <w:color w:val="auto"/>
            <w:sz w:val="28"/>
            <w:szCs w:val="28"/>
            <w:u w:val="none"/>
          </w:rPr>
          <w:t>народ</w:t>
        </w:r>
      </w:hyperlink>
      <w:r w:rsidRPr="00DB28E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62B08" w:rsidRPr="00AE2DFF" w:rsidRDefault="00F4157B" w:rsidP="00F4157B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="00AE2DFF" w:rsidRPr="00AE2DFF">
        <w:rPr>
          <w:spacing w:val="1"/>
          <w:sz w:val="28"/>
          <w:szCs w:val="28"/>
        </w:rPr>
        <w:t xml:space="preserve">лагодаря комплексному характеру мероприятий </w:t>
      </w:r>
      <w:r w:rsidR="00DB28E8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 xml:space="preserve">рограммы, </w:t>
      </w:r>
      <w:r w:rsidR="00AE2DFF" w:rsidRPr="00AE2DFF">
        <w:rPr>
          <w:spacing w:val="1"/>
          <w:sz w:val="28"/>
          <w:szCs w:val="28"/>
        </w:rPr>
        <w:t>по воспитанию гражданской солидарности, поддержанию мира и согласия, в целом заложи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основы толерантного сознания и поведения всех социальных групп</w:t>
      </w:r>
      <w:r w:rsidR="00DB28E8">
        <w:rPr>
          <w:spacing w:val="1"/>
          <w:sz w:val="28"/>
          <w:szCs w:val="28"/>
        </w:rPr>
        <w:t xml:space="preserve"> </w:t>
      </w:r>
      <w:r w:rsidR="00AE2DFF" w:rsidRPr="00AE2DFF">
        <w:rPr>
          <w:spacing w:val="1"/>
          <w:sz w:val="28"/>
          <w:szCs w:val="28"/>
        </w:rPr>
        <w:t>населения</w:t>
      </w:r>
      <w:r w:rsidR="00DB28E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городского</w:t>
      </w:r>
      <w:r w:rsidR="00DB28E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поселения.</w:t>
      </w:r>
      <w:r w:rsidR="00AE2DFF" w:rsidRPr="00AE2DFF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="00AE2DFF" w:rsidRPr="00AE2DFF">
        <w:rPr>
          <w:spacing w:val="1"/>
          <w:sz w:val="28"/>
          <w:szCs w:val="28"/>
        </w:rPr>
        <w:t>Приоб</w:t>
      </w:r>
      <w:r w:rsidR="00DB28E8">
        <w:rPr>
          <w:spacing w:val="1"/>
          <w:sz w:val="28"/>
          <w:szCs w:val="28"/>
        </w:rPr>
        <w:t>ретаемый в процессе исполнения П</w:t>
      </w:r>
      <w:r w:rsidR="00AE2DFF" w:rsidRPr="00AE2DFF">
        <w:rPr>
          <w:spacing w:val="1"/>
          <w:sz w:val="28"/>
          <w:szCs w:val="28"/>
        </w:rPr>
        <w:t>рограммы опыт</w:t>
      </w:r>
      <w:r>
        <w:rPr>
          <w:spacing w:val="1"/>
          <w:sz w:val="28"/>
          <w:szCs w:val="28"/>
        </w:rPr>
        <w:t>,</w:t>
      </w:r>
      <w:r w:rsidR="00AE2DFF" w:rsidRPr="00AE2DFF">
        <w:rPr>
          <w:spacing w:val="1"/>
          <w:sz w:val="28"/>
          <w:szCs w:val="28"/>
        </w:rPr>
        <w:t xml:space="preserve"> позволи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более точно оценивать ключевые потребности в сфере укрепления толерантных отношений, а соблюдение принципа системности при формировании толерантной среды </w:t>
      </w:r>
      <w:r>
        <w:rPr>
          <w:spacing w:val="1"/>
          <w:sz w:val="28"/>
          <w:szCs w:val="28"/>
        </w:rPr>
        <w:t xml:space="preserve">городского поселения </w:t>
      </w:r>
      <w:r w:rsidR="00AE2DFF" w:rsidRPr="00AE2DFF">
        <w:rPr>
          <w:spacing w:val="1"/>
          <w:sz w:val="28"/>
          <w:szCs w:val="28"/>
        </w:rPr>
        <w:t xml:space="preserve"> обеспечи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активное и сбалансированное осуществление мероприятий всех разделов указанной </w:t>
      </w:r>
      <w:r w:rsidR="00DB28E8">
        <w:rPr>
          <w:spacing w:val="1"/>
          <w:sz w:val="28"/>
          <w:szCs w:val="28"/>
        </w:rPr>
        <w:t>П</w:t>
      </w:r>
      <w:r w:rsidR="00AE2DFF" w:rsidRPr="00AE2DFF">
        <w:rPr>
          <w:spacing w:val="1"/>
          <w:sz w:val="28"/>
          <w:szCs w:val="28"/>
        </w:rPr>
        <w:t xml:space="preserve">рограммы. </w:t>
      </w:r>
    </w:p>
    <w:p w:rsidR="00D10DD3" w:rsidRDefault="00D10DD3" w:rsidP="00FE2023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28E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рамках данного направления предлагается проведение на базе</w:t>
      </w:r>
      <w:r w:rsidR="00DB28E8">
        <w:rPr>
          <w:color w:val="000000"/>
          <w:spacing w:val="2"/>
          <w:sz w:val="28"/>
          <w:szCs w:val="28"/>
        </w:rPr>
        <w:t xml:space="preserve"> муниципального казенного учреждения </w:t>
      </w:r>
      <w:r>
        <w:rPr>
          <w:color w:val="000000"/>
          <w:spacing w:val="2"/>
          <w:sz w:val="28"/>
          <w:szCs w:val="28"/>
        </w:rPr>
        <w:t>«Центр культуры и досуга» администрац</w:t>
      </w:r>
      <w:r w:rsidR="00DB28E8">
        <w:rPr>
          <w:color w:val="000000"/>
          <w:spacing w:val="2"/>
          <w:sz w:val="28"/>
          <w:szCs w:val="28"/>
        </w:rPr>
        <w:t>ии городского поселения, филиалов библиотек МКУ «ЦКД»</w:t>
      </w:r>
      <w:r>
        <w:rPr>
          <w:color w:val="000000"/>
          <w:spacing w:val="2"/>
          <w:sz w:val="28"/>
          <w:szCs w:val="28"/>
        </w:rPr>
        <w:t xml:space="preserve"> различных тематических познавательных мероприятий с привлечением учащихся общеобразовательн</w:t>
      </w:r>
      <w:r w:rsidR="00DB28E8">
        <w:rPr>
          <w:color w:val="000000"/>
          <w:spacing w:val="2"/>
          <w:sz w:val="28"/>
          <w:szCs w:val="28"/>
        </w:rPr>
        <w:t>ых учреждений</w:t>
      </w:r>
      <w:r>
        <w:rPr>
          <w:color w:val="000000"/>
          <w:spacing w:val="2"/>
          <w:sz w:val="28"/>
          <w:szCs w:val="28"/>
        </w:rPr>
        <w:t>.</w:t>
      </w:r>
    </w:p>
    <w:p w:rsidR="00D10DD3" w:rsidRDefault="00FE2023" w:rsidP="00FE2023">
      <w:pPr>
        <w:pStyle w:val="af3"/>
        <w:ind w:left="0" w:firstLine="708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Основная цель реализации П</w:t>
      </w:r>
      <w:r w:rsidR="00D10DD3">
        <w:rPr>
          <w:color w:val="000000"/>
          <w:spacing w:val="2"/>
          <w:sz w:val="28"/>
          <w:szCs w:val="28"/>
        </w:rPr>
        <w:t>рограммы будет достигнута путем проведения массовых мероприятий с привлечением для участия различных межэтнических групп</w:t>
      </w:r>
      <w:r w:rsidR="00D10DD3" w:rsidRPr="009122C8">
        <w:rPr>
          <w:color w:val="000000"/>
          <w:spacing w:val="2"/>
          <w:sz w:val="28"/>
          <w:szCs w:val="28"/>
        </w:rPr>
        <w:t xml:space="preserve"> </w:t>
      </w:r>
      <w:r w:rsidR="00D10DD3">
        <w:rPr>
          <w:color w:val="000000"/>
          <w:spacing w:val="2"/>
          <w:sz w:val="28"/>
          <w:szCs w:val="28"/>
        </w:rPr>
        <w:t xml:space="preserve"> и </w:t>
      </w:r>
      <w:r w:rsidR="00D10DD3" w:rsidRPr="00EC7B40">
        <w:rPr>
          <w:color w:val="000000"/>
          <w:spacing w:val="2"/>
          <w:sz w:val="28"/>
          <w:szCs w:val="28"/>
        </w:rPr>
        <w:t xml:space="preserve">информирование общественности о ходе и результатах реализации </w:t>
      </w:r>
      <w:r>
        <w:rPr>
          <w:color w:val="000000"/>
          <w:spacing w:val="2"/>
          <w:sz w:val="28"/>
          <w:szCs w:val="28"/>
        </w:rPr>
        <w:t>Программы, а также п</w:t>
      </w:r>
      <w:r w:rsidR="00D10DD3" w:rsidRPr="00EC7B40">
        <w:rPr>
          <w:color w:val="000000"/>
          <w:spacing w:val="2"/>
          <w:sz w:val="28"/>
          <w:szCs w:val="28"/>
        </w:rPr>
        <w:t>риняти</w:t>
      </w:r>
      <w:r>
        <w:rPr>
          <w:color w:val="000000"/>
          <w:spacing w:val="2"/>
          <w:sz w:val="28"/>
          <w:szCs w:val="28"/>
        </w:rPr>
        <w:t>я</w:t>
      </w:r>
      <w:r w:rsidR="00D10DD3" w:rsidRPr="00EC7B40">
        <w:rPr>
          <w:color w:val="000000"/>
          <w:spacing w:val="2"/>
          <w:sz w:val="28"/>
          <w:szCs w:val="28"/>
        </w:rPr>
        <w:t xml:space="preserve"> нормативных правовых актов </w:t>
      </w:r>
      <w:r w:rsidR="00DB28E8">
        <w:rPr>
          <w:color w:val="000000"/>
          <w:spacing w:val="2"/>
          <w:sz w:val="28"/>
          <w:szCs w:val="28"/>
        </w:rPr>
        <w:t xml:space="preserve">администрации </w:t>
      </w:r>
      <w:r w:rsidR="00D10DD3" w:rsidRPr="00EC7B40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выполнения </w:t>
      </w:r>
      <w:r w:rsidR="00DB28E8">
        <w:rPr>
          <w:color w:val="000000"/>
          <w:spacing w:val="2"/>
          <w:sz w:val="28"/>
          <w:szCs w:val="28"/>
        </w:rPr>
        <w:t>П</w:t>
      </w:r>
      <w:r w:rsidR="00D10DD3" w:rsidRPr="00EC7B40">
        <w:rPr>
          <w:color w:val="000000"/>
          <w:spacing w:val="2"/>
          <w:sz w:val="28"/>
          <w:szCs w:val="28"/>
        </w:rPr>
        <w:t>рограммы, ежегодное уточнение перечня мероприятий на очередной финансовый год и плановый период, с уточнением затрат по</w:t>
      </w:r>
      <w:proofErr w:type="gramEnd"/>
      <w:r w:rsidR="00D10DD3" w:rsidRPr="00EC7B40">
        <w:rPr>
          <w:color w:val="000000"/>
          <w:spacing w:val="2"/>
          <w:sz w:val="28"/>
          <w:szCs w:val="28"/>
        </w:rPr>
        <w:t xml:space="preserve"> </w:t>
      </w:r>
      <w:r w:rsidR="00D10DD3">
        <w:rPr>
          <w:color w:val="000000"/>
          <w:spacing w:val="2"/>
          <w:sz w:val="28"/>
          <w:szCs w:val="28"/>
        </w:rPr>
        <w:t>п</w:t>
      </w:r>
      <w:r w:rsidR="00D10DD3"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</w:t>
      </w:r>
      <w:r w:rsidR="00DB28E8">
        <w:rPr>
          <w:color w:val="000000"/>
          <w:spacing w:val="2"/>
          <w:sz w:val="28"/>
          <w:szCs w:val="28"/>
        </w:rPr>
        <w:t>лей (индикаторов) реализации П</w:t>
      </w:r>
      <w:r w:rsidR="00D10DD3">
        <w:rPr>
          <w:color w:val="000000"/>
          <w:spacing w:val="2"/>
          <w:sz w:val="28"/>
          <w:szCs w:val="28"/>
        </w:rPr>
        <w:t>рограммы.</w:t>
      </w:r>
    </w:p>
    <w:p w:rsidR="00D10DD3" w:rsidRDefault="00D10DD3" w:rsidP="00D10DD3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       </w:t>
      </w:r>
    </w:p>
    <w:p w:rsidR="00D10DD3" w:rsidRDefault="00D10DD3" w:rsidP="00D10DD3">
      <w:pPr>
        <w:shd w:val="clear" w:color="auto" w:fill="FFFFFF"/>
        <w:jc w:val="center"/>
        <w:rPr>
          <w:b/>
          <w:bCs/>
          <w:color w:val="000000" w:themeColor="text1"/>
          <w:spacing w:val="1"/>
          <w:sz w:val="28"/>
          <w:szCs w:val="28"/>
        </w:rPr>
      </w:pPr>
    </w:p>
    <w:p w:rsidR="00D10DD3" w:rsidRPr="00FE2023" w:rsidRDefault="00D10DD3" w:rsidP="00D10DD3">
      <w:pPr>
        <w:shd w:val="clear" w:color="auto" w:fill="FFFFFF"/>
        <w:jc w:val="center"/>
        <w:rPr>
          <w:bCs/>
          <w:color w:val="000000" w:themeColor="text1"/>
          <w:spacing w:val="1"/>
          <w:sz w:val="28"/>
          <w:szCs w:val="28"/>
        </w:rPr>
      </w:pPr>
      <w:r w:rsidRPr="00FE2023">
        <w:rPr>
          <w:bCs/>
          <w:color w:val="000000" w:themeColor="text1"/>
          <w:spacing w:val="1"/>
          <w:sz w:val="28"/>
          <w:szCs w:val="28"/>
        </w:rPr>
        <w:t xml:space="preserve">Содержание проблемы и обоснование ее решения </w:t>
      </w:r>
    </w:p>
    <w:p w:rsidR="00D10DD3" w:rsidRPr="00FE2023" w:rsidRDefault="00D10DD3" w:rsidP="00D10DD3">
      <w:pPr>
        <w:shd w:val="clear" w:color="auto" w:fill="FFFFFF"/>
        <w:jc w:val="center"/>
        <w:rPr>
          <w:bCs/>
          <w:color w:val="000000" w:themeColor="text1"/>
          <w:spacing w:val="1"/>
          <w:sz w:val="28"/>
          <w:szCs w:val="28"/>
        </w:rPr>
      </w:pPr>
      <w:r w:rsidRPr="00FE2023">
        <w:rPr>
          <w:bCs/>
          <w:color w:val="000000" w:themeColor="text1"/>
          <w:spacing w:val="1"/>
          <w:sz w:val="28"/>
          <w:szCs w:val="28"/>
        </w:rPr>
        <w:t>программными методами</w:t>
      </w:r>
    </w:p>
    <w:p w:rsidR="00D10DD3" w:rsidRPr="00AA2D03" w:rsidRDefault="00D10DD3" w:rsidP="00D10DD3">
      <w:pPr>
        <w:shd w:val="clear" w:color="auto" w:fill="FFFFFF"/>
        <w:jc w:val="center"/>
        <w:rPr>
          <w:bCs/>
          <w:color w:val="000000" w:themeColor="text1"/>
          <w:spacing w:val="1"/>
          <w:sz w:val="28"/>
          <w:szCs w:val="28"/>
        </w:rPr>
      </w:pPr>
    </w:p>
    <w:p w:rsidR="00BE06D4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</w:t>
      </w:r>
      <w:r w:rsidR="00DB28E8">
        <w:rPr>
          <w:spacing w:val="-1"/>
          <w:sz w:val="28"/>
          <w:szCs w:val="28"/>
        </w:rPr>
        <w:t>муниципального образования «</w:t>
      </w:r>
      <w:r>
        <w:rPr>
          <w:spacing w:val="-1"/>
          <w:sz w:val="28"/>
          <w:szCs w:val="28"/>
        </w:rPr>
        <w:t>Приамурское городское поселение</w:t>
      </w:r>
      <w:r w:rsidR="00DB28E8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Смидовичского муниципального района Еврейской автономной области</w:t>
      </w:r>
      <w:r w:rsidRPr="00852663">
        <w:rPr>
          <w:spacing w:val="-1"/>
          <w:sz w:val="28"/>
          <w:szCs w:val="28"/>
        </w:rPr>
        <w:t xml:space="preserve"> особую актуальность, обусловленную</w:t>
      </w:r>
      <w:r w:rsidR="00DB28E8">
        <w:rPr>
          <w:spacing w:val="-1"/>
          <w:sz w:val="28"/>
          <w:szCs w:val="28"/>
        </w:rPr>
        <w:t xml:space="preserve"> представленной </w:t>
      </w:r>
      <w:r w:rsidRPr="00852663">
        <w:rPr>
          <w:spacing w:val="-1"/>
          <w:sz w:val="28"/>
          <w:szCs w:val="28"/>
        </w:rPr>
        <w:t xml:space="preserve"> </w:t>
      </w:r>
      <w:r w:rsidR="00DB28E8">
        <w:rPr>
          <w:spacing w:val="-1"/>
          <w:sz w:val="28"/>
          <w:szCs w:val="28"/>
        </w:rPr>
        <w:t xml:space="preserve">различностью этносов и </w:t>
      </w:r>
      <w:proofErr w:type="spellStart"/>
      <w:r w:rsidR="00DB28E8">
        <w:rPr>
          <w:spacing w:val="-1"/>
          <w:sz w:val="28"/>
          <w:szCs w:val="28"/>
        </w:rPr>
        <w:t>конфессий</w:t>
      </w:r>
      <w:proofErr w:type="spellEnd"/>
      <w:r w:rsidR="00DB28E8">
        <w:rPr>
          <w:spacing w:val="-1"/>
          <w:sz w:val="28"/>
          <w:szCs w:val="28"/>
        </w:rPr>
        <w:t xml:space="preserve"> </w:t>
      </w:r>
      <w:r w:rsidRPr="00852663">
        <w:rPr>
          <w:spacing w:val="-1"/>
          <w:sz w:val="28"/>
          <w:szCs w:val="28"/>
        </w:rPr>
        <w:t xml:space="preserve">в обществе в целом, </w:t>
      </w:r>
    </w:p>
    <w:p w:rsidR="00D10DD3" w:rsidRPr="00852663" w:rsidRDefault="00BE06D4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М</w:t>
      </w:r>
      <w:r w:rsidR="00D10DD3" w:rsidRPr="00852663">
        <w:rPr>
          <w:spacing w:val="-1"/>
          <w:sz w:val="28"/>
          <w:szCs w:val="28"/>
        </w:rPr>
        <w:t>ежэтнически</w:t>
      </w:r>
      <w:r>
        <w:rPr>
          <w:spacing w:val="-1"/>
          <w:sz w:val="28"/>
          <w:szCs w:val="28"/>
        </w:rPr>
        <w:t>е</w:t>
      </w:r>
      <w:r w:rsidR="00D10DD3" w:rsidRPr="00852663">
        <w:rPr>
          <w:spacing w:val="-1"/>
          <w:sz w:val="28"/>
          <w:szCs w:val="28"/>
        </w:rPr>
        <w:t xml:space="preserve"> и межконфессиональны</w:t>
      </w:r>
      <w:r>
        <w:rPr>
          <w:spacing w:val="-1"/>
          <w:sz w:val="28"/>
          <w:szCs w:val="28"/>
        </w:rPr>
        <w:t>е</w:t>
      </w:r>
      <w:r w:rsidR="00D10DD3" w:rsidRPr="00852663">
        <w:rPr>
          <w:spacing w:val="-1"/>
          <w:sz w:val="28"/>
          <w:szCs w:val="28"/>
        </w:rPr>
        <w:t xml:space="preserve"> конфликт</w:t>
      </w:r>
      <w:r>
        <w:rPr>
          <w:spacing w:val="-1"/>
          <w:sz w:val="28"/>
          <w:szCs w:val="28"/>
        </w:rPr>
        <w:t xml:space="preserve">ы, рост национального экстремизма могут </w:t>
      </w:r>
      <w:r w:rsidR="00D10DD3" w:rsidRPr="00852663">
        <w:rPr>
          <w:spacing w:val="-1"/>
          <w:sz w:val="28"/>
          <w:szCs w:val="28"/>
        </w:rPr>
        <w:t xml:space="preserve"> явля</w:t>
      </w:r>
      <w:r>
        <w:rPr>
          <w:spacing w:val="-1"/>
          <w:sz w:val="28"/>
          <w:szCs w:val="28"/>
        </w:rPr>
        <w:t>ться</w:t>
      </w:r>
      <w:r w:rsidR="00D10DD3" w:rsidRPr="00852663">
        <w:rPr>
          <w:spacing w:val="-1"/>
          <w:sz w:val="28"/>
          <w:szCs w:val="28"/>
        </w:rPr>
        <w:t xml:space="preserve">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>Анализ этих процессов свидетельствует о необходимости: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взаимодействия со средствами массовой информации и оказания им поддержки,</w:t>
      </w:r>
      <w:r>
        <w:rPr>
          <w:spacing w:val="-1"/>
          <w:sz w:val="28"/>
          <w:szCs w:val="28"/>
        </w:rPr>
        <w:t xml:space="preserve"> прежде всего в переориентации и</w:t>
      </w:r>
      <w:r w:rsidR="00D10DD3" w:rsidRPr="00AA2D03">
        <w:rPr>
          <w:spacing w:val="-1"/>
          <w:sz w:val="28"/>
          <w:szCs w:val="28"/>
        </w:rPr>
        <w:t xml:space="preserve">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D10DD3" w:rsidRPr="00AA2D0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684ECC" w:rsidRPr="00684ECC" w:rsidRDefault="00684ECC" w:rsidP="00684ECC">
      <w:pPr>
        <w:autoSpaceDE w:val="0"/>
        <w:autoSpaceDN w:val="0"/>
        <w:adjustRightInd w:val="0"/>
        <w:ind w:firstLine="284"/>
        <w:rPr>
          <w:b/>
          <w:sz w:val="28"/>
          <w:szCs w:val="28"/>
        </w:rPr>
      </w:pPr>
    </w:p>
    <w:p w:rsidR="00684ECC" w:rsidRPr="00FE2023" w:rsidRDefault="00684ECC" w:rsidP="00FB5868">
      <w:pPr>
        <w:pStyle w:val="af3"/>
        <w:numPr>
          <w:ilvl w:val="0"/>
          <w:numId w:val="10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FE2023">
        <w:rPr>
          <w:sz w:val="28"/>
          <w:szCs w:val="28"/>
        </w:rPr>
        <w:t>Цели и задачи Программы, сроки и этапы реализации Программы</w:t>
      </w:r>
    </w:p>
    <w:p w:rsidR="00684ECC" w:rsidRDefault="00684ECC" w:rsidP="00BE06D4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D10DD3" w:rsidRPr="00BE06D4" w:rsidRDefault="00D10DD3" w:rsidP="00BE06D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BE06D4">
        <w:rPr>
          <w:sz w:val="28"/>
          <w:szCs w:val="28"/>
        </w:rPr>
        <w:t>Цели программы:</w:t>
      </w:r>
    </w:p>
    <w:p w:rsidR="00BE06D4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 w:rsidRPr="00AA2D03">
        <w:rPr>
          <w:color w:val="000000" w:themeColor="text1"/>
          <w:spacing w:val="-1"/>
          <w:sz w:val="28"/>
          <w:szCs w:val="28"/>
        </w:rPr>
        <w:t xml:space="preserve">противодействие терроризму и экстремизму </w:t>
      </w:r>
      <w:r w:rsidRPr="00AA2D03">
        <w:rPr>
          <w:color w:val="000000" w:themeColor="text1"/>
          <w:sz w:val="28"/>
          <w:szCs w:val="28"/>
        </w:rPr>
        <w:t xml:space="preserve">на территории </w:t>
      </w:r>
      <w:r w:rsidRPr="00AA2D03">
        <w:rPr>
          <w:iCs/>
          <w:color w:val="000000" w:themeColor="text1"/>
          <w:sz w:val="28"/>
          <w:szCs w:val="28"/>
        </w:rPr>
        <w:t>муниципального образования</w:t>
      </w:r>
      <w:r w:rsidRPr="00AA2D03">
        <w:rPr>
          <w:color w:val="000000" w:themeColor="text1"/>
          <w:spacing w:val="-4"/>
          <w:sz w:val="28"/>
          <w:szCs w:val="28"/>
        </w:rPr>
        <w:t>;</w:t>
      </w:r>
    </w:p>
    <w:p w:rsidR="00BE06D4" w:rsidRPr="00AA2D03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минимизация</w:t>
      </w:r>
      <w:r w:rsidRPr="00AA2D03">
        <w:rPr>
          <w:color w:val="000000" w:themeColor="text1"/>
          <w:spacing w:val="-1"/>
          <w:sz w:val="28"/>
          <w:szCs w:val="28"/>
        </w:rPr>
        <w:t xml:space="preserve"> проявлений экстремизма и негативного отношения к лицам дру</w:t>
      </w:r>
      <w:r w:rsidRPr="00AA2D03">
        <w:rPr>
          <w:color w:val="000000" w:themeColor="text1"/>
          <w:spacing w:val="-1"/>
          <w:sz w:val="28"/>
          <w:szCs w:val="28"/>
        </w:rPr>
        <w:softHyphen/>
        <w:t xml:space="preserve">гих национальностей и религиозных </w:t>
      </w:r>
      <w:proofErr w:type="spellStart"/>
      <w:r w:rsidRPr="00AA2D03">
        <w:rPr>
          <w:color w:val="000000" w:themeColor="text1"/>
          <w:spacing w:val="-1"/>
          <w:sz w:val="28"/>
          <w:szCs w:val="28"/>
        </w:rPr>
        <w:t>конфессий</w:t>
      </w:r>
      <w:proofErr w:type="spellEnd"/>
      <w:r w:rsidRPr="00AA2D03">
        <w:rPr>
          <w:color w:val="000000" w:themeColor="text1"/>
          <w:spacing w:val="-1"/>
          <w:sz w:val="28"/>
          <w:szCs w:val="28"/>
        </w:rPr>
        <w:t xml:space="preserve">; </w:t>
      </w:r>
    </w:p>
    <w:p w:rsidR="00BE06D4" w:rsidRPr="00AA2D03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 w:rsidRPr="00AA2D03">
        <w:rPr>
          <w:color w:val="000000" w:themeColor="text1"/>
          <w:spacing w:val="-2"/>
          <w:sz w:val="28"/>
          <w:szCs w:val="28"/>
        </w:rPr>
        <w:t xml:space="preserve">формирование у населения внутренней потребности в толерантном поведении </w:t>
      </w:r>
      <w:r w:rsidRPr="00AA2D03">
        <w:rPr>
          <w:color w:val="000000" w:themeColor="text1"/>
          <w:sz w:val="28"/>
          <w:szCs w:val="28"/>
        </w:rPr>
        <w:t xml:space="preserve">к людям других национальностей и религиозных </w:t>
      </w:r>
      <w:proofErr w:type="spellStart"/>
      <w:r w:rsidRPr="00AA2D03">
        <w:rPr>
          <w:color w:val="000000" w:themeColor="text1"/>
          <w:sz w:val="28"/>
          <w:szCs w:val="28"/>
        </w:rPr>
        <w:t>конфессий</w:t>
      </w:r>
      <w:proofErr w:type="spellEnd"/>
      <w:r w:rsidRPr="00AA2D03">
        <w:rPr>
          <w:color w:val="000000" w:themeColor="text1"/>
          <w:sz w:val="28"/>
          <w:szCs w:val="28"/>
        </w:rPr>
        <w:t xml:space="preserve"> на основе </w:t>
      </w:r>
      <w:r w:rsidRPr="00AA2D03">
        <w:rPr>
          <w:color w:val="000000" w:themeColor="text1"/>
          <w:spacing w:val="1"/>
          <w:sz w:val="28"/>
          <w:szCs w:val="28"/>
        </w:rPr>
        <w:t xml:space="preserve">культурного самосознания, </w:t>
      </w:r>
      <w:r w:rsidRPr="00AA2D03">
        <w:rPr>
          <w:color w:val="000000" w:themeColor="text1"/>
          <w:spacing w:val="-1"/>
          <w:sz w:val="28"/>
          <w:szCs w:val="28"/>
        </w:rPr>
        <w:t>принципов соблюдения прав и свобод человека</w:t>
      </w:r>
      <w:r w:rsidRPr="00AA2D03">
        <w:rPr>
          <w:color w:val="000000" w:themeColor="text1"/>
          <w:sz w:val="28"/>
          <w:szCs w:val="28"/>
        </w:rPr>
        <w:t xml:space="preserve">. </w:t>
      </w:r>
    </w:p>
    <w:p w:rsidR="00BE06D4" w:rsidRDefault="00BE06D4" w:rsidP="00BE06D4">
      <w:pPr>
        <w:pStyle w:val="af3"/>
        <w:shd w:val="clear" w:color="auto" w:fill="FFFFFF"/>
        <w:tabs>
          <w:tab w:val="left" w:pos="426"/>
          <w:tab w:val="left" w:pos="567"/>
          <w:tab w:val="left" w:pos="993"/>
        </w:tabs>
        <w:ind w:left="0" w:firstLine="284"/>
        <w:jc w:val="both"/>
        <w:rPr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- </w:t>
      </w:r>
      <w:r w:rsidRPr="00191EBD">
        <w:rPr>
          <w:color w:val="000000" w:themeColor="text1"/>
          <w:spacing w:val="-1"/>
          <w:sz w:val="28"/>
          <w:szCs w:val="28"/>
        </w:rPr>
        <w:t>г</w:t>
      </w:r>
      <w:r w:rsidRPr="00191EBD">
        <w:rPr>
          <w:color w:val="000000" w:themeColor="text1"/>
          <w:sz w:val="28"/>
          <w:szCs w:val="28"/>
        </w:rPr>
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конфликтов.</w:t>
      </w:r>
    </w:p>
    <w:p w:rsidR="00D10DD3" w:rsidRDefault="00D10DD3" w:rsidP="00D10DD3">
      <w:pPr>
        <w:pStyle w:val="af3"/>
        <w:shd w:val="clear" w:color="auto" w:fill="FFFFFF"/>
        <w:tabs>
          <w:tab w:val="left" w:pos="426"/>
          <w:tab w:val="left" w:pos="567"/>
          <w:tab w:val="left" w:pos="993"/>
        </w:tabs>
        <w:ind w:left="0"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A40CEF">
        <w:rPr>
          <w:spacing w:val="-1"/>
          <w:sz w:val="28"/>
          <w:szCs w:val="28"/>
        </w:rPr>
        <w:t>Задачей программы является разработка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A40CEF">
        <w:rPr>
          <w:color w:val="000000" w:themeColor="text1"/>
          <w:spacing w:val="-1"/>
          <w:sz w:val="28"/>
          <w:szCs w:val="28"/>
        </w:rPr>
        <w:t>информирование населения муниципального образования по вопросам проти</w:t>
      </w:r>
      <w:r w:rsidRPr="00A40CEF">
        <w:rPr>
          <w:color w:val="000000" w:themeColor="text1"/>
          <w:spacing w:val="-1"/>
          <w:sz w:val="28"/>
          <w:szCs w:val="28"/>
        </w:rPr>
        <w:softHyphen/>
      </w:r>
      <w:r w:rsidRPr="00A40CEF">
        <w:rPr>
          <w:color w:val="000000" w:themeColor="text1"/>
          <w:sz w:val="28"/>
          <w:szCs w:val="28"/>
        </w:rPr>
        <w:t>водействия терроризму и экстремизму;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A40CEF">
        <w:rPr>
          <w:color w:val="000000" w:themeColor="text1"/>
          <w:spacing w:val="4"/>
          <w:sz w:val="28"/>
          <w:szCs w:val="28"/>
        </w:rPr>
        <w:lastRenderedPageBreak/>
        <w:t xml:space="preserve">взаимодействие с правоохранительными органами в профилактике совершения правонарушений и </w:t>
      </w:r>
      <w:r w:rsidRPr="00A40CEF">
        <w:rPr>
          <w:color w:val="000000" w:themeColor="text1"/>
          <w:sz w:val="28"/>
          <w:szCs w:val="28"/>
        </w:rPr>
        <w:t xml:space="preserve">преступлений; 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pacing w:val="-1"/>
          <w:sz w:val="28"/>
          <w:szCs w:val="28"/>
        </w:rPr>
        <w:t>г</w:t>
      </w:r>
      <w:r w:rsidRPr="00947877">
        <w:rPr>
          <w:color w:val="000000" w:themeColor="text1"/>
          <w:sz w:val="28"/>
          <w:szCs w:val="28"/>
        </w:rPr>
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конфликтов;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pacing w:val="2"/>
          <w:sz w:val="28"/>
          <w:szCs w:val="28"/>
        </w:rPr>
        <w:t xml:space="preserve">организация воспитательной работы среди детей и молодежи, направленной </w:t>
      </w:r>
      <w:r w:rsidRPr="00947877">
        <w:rPr>
          <w:color w:val="000000" w:themeColor="text1"/>
          <w:spacing w:val="1"/>
          <w:sz w:val="28"/>
          <w:szCs w:val="28"/>
        </w:rPr>
        <w:t>на устранение причин и условий, способствующих совершению действий экс</w:t>
      </w:r>
      <w:r w:rsidRPr="00947877">
        <w:rPr>
          <w:color w:val="000000" w:themeColor="text1"/>
          <w:spacing w:val="1"/>
          <w:sz w:val="28"/>
          <w:szCs w:val="28"/>
        </w:rPr>
        <w:softHyphen/>
      </w:r>
      <w:r w:rsidRPr="00947877">
        <w:rPr>
          <w:color w:val="000000" w:themeColor="text1"/>
          <w:sz w:val="28"/>
          <w:szCs w:val="28"/>
        </w:rPr>
        <w:t xml:space="preserve">тремистского характера; </w:t>
      </w:r>
    </w:p>
    <w:p w:rsidR="00D10DD3" w:rsidRPr="004657A1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z w:val="28"/>
          <w:szCs w:val="28"/>
        </w:rPr>
        <w:t>укрепление антитеррористической защищенности объектов.</w:t>
      </w:r>
    </w:p>
    <w:p w:rsidR="004657A1" w:rsidRPr="00947877" w:rsidRDefault="004657A1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F209F1">
        <w:rPr>
          <w:sz w:val="28"/>
          <w:szCs w:val="28"/>
        </w:rPr>
        <w:t>бследование критически важных и потенциально опасных объектов, а также мест массового пребывания населения</w:t>
      </w:r>
      <w:r>
        <w:rPr>
          <w:sz w:val="28"/>
          <w:szCs w:val="28"/>
        </w:rPr>
        <w:t>.</w:t>
      </w:r>
    </w:p>
    <w:p w:rsidR="00D10DD3" w:rsidRPr="00963F49" w:rsidRDefault="00BE06D4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  <w:u w:val="single"/>
        </w:rPr>
      </w:pPr>
      <w:r w:rsidRPr="00BE06D4">
        <w:rPr>
          <w:spacing w:val="-1"/>
          <w:sz w:val="28"/>
          <w:szCs w:val="28"/>
        </w:rPr>
        <w:t xml:space="preserve">Реализация поставленных </w:t>
      </w:r>
      <w:r w:rsidR="00D10DD3" w:rsidRPr="00BE06D4">
        <w:rPr>
          <w:spacing w:val="-1"/>
          <w:sz w:val="28"/>
          <w:szCs w:val="28"/>
        </w:rPr>
        <w:t>задач реализуются в семи разделах программных мероприятий</w:t>
      </w:r>
      <w:r w:rsidR="00D10DD3" w:rsidRPr="004657A1">
        <w:rPr>
          <w:spacing w:val="-1"/>
          <w:sz w:val="28"/>
          <w:szCs w:val="28"/>
        </w:rPr>
        <w:t>:</w:t>
      </w:r>
    </w:p>
    <w:p w:rsidR="00D10DD3" w:rsidRDefault="0099278D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leader="underscore" w:pos="993"/>
        </w:tabs>
        <w:ind w:left="0" w:firstLine="709"/>
        <w:jc w:val="both"/>
        <w:rPr>
          <w:spacing w:val="-1"/>
          <w:sz w:val="28"/>
          <w:szCs w:val="28"/>
        </w:rPr>
      </w:pPr>
      <w:hyperlink w:anchor="sub_4100" w:history="1">
        <w:r w:rsidR="00D10DD3" w:rsidRPr="00963F49">
          <w:rPr>
            <w:spacing w:val="-1"/>
            <w:sz w:val="28"/>
            <w:szCs w:val="28"/>
          </w:rPr>
          <w:t>Раздел</w:t>
        </w:r>
      </w:hyperlink>
      <w:r w:rsidR="00D10DD3">
        <w:rPr>
          <w:spacing w:val="-1"/>
          <w:sz w:val="28"/>
          <w:szCs w:val="28"/>
        </w:rPr>
        <w:t xml:space="preserve"> </w:t>
      </w:r>
      <w:r w:rsidR="00BE06D4">
        <w:rPr>
          <w:spacing w:val="-1"/>
          <w:sz w:val="28"/>
          <w:szCs w:val="28"/>
        </w:rPr>
        <w:t>«</w:t>
      </w:r>
      <w:r w:rsidR="00D10DD3" w:rsidRPr="00F85797">
        <w:rPr>
          <w:sz w:val="28"/>
          <w:szCs w:val="28"/>
        </w:rPr>
        <w:t>Мероприятия по профилактике терроризма</w:t>
      </w:r>
      <w:r w:rsidR="00BE06D4">
        <w:rPr>
          <w:sz w:val="28"/>
          <w:szCs w:val="28"/>
        </w:rPr>
        <w:t>»</w:t>
      </w:r>
      <w:r w:rsidR="00D10DD3" w:rsidRPr="00963F49">
        <w:rPr>
          <w:spacing w:val="-1"/>
          <w:sz w:val="28"/>
          <w:szCs w:val="28"/>
        </w:rPr>
        <w:t xml:space="preserve">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D10DD3" w:rsidRPr="00F209F1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leader="underscore" w:pos="993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F209F1">
        <w:rPr>
          <w:sz w:val="28"/>
          <w:szCs w:val="28"/>
        </w:rPr>
        <w:t>Обследование критически важных и потенциально опасных объектов, а также мест массового пребывания населения</w:t>
      </w:r>
      <w:r w:rsidR="00BE06D4">
        <w:rPr>
          <w:sz w:val="28"/>
          <w:szCs w:val="28"/>
        </w:rPr>
        <w:t>»</w:t>
      </w:r>
      <w:r w:rsidRPr="00F209F1">
        <w:rPr>
          <w:spacing w:val="-1"/>
          <w:sz w:val="28"/>
          <w:szCs w:val="28"/>
        </w:rPr>
        <w:t xml:space="preserve"> направлен на </w:t>
      </w:r>
      <w:r w:rsidRPr="00F209F1">
        <w:rPr>
          <w:color w:val="000000" w:themeColor="text1"/>
          <w:sz w:val="28"/>
          <w:szCs w:val="28"/>
        </w:rPr>
        <w:t>укрепление антитеррористической защищенности объектов</w:t>
      </w:r>
      <w:r w:rsidRPr="00F209F1">
        <w:rPr>
          <w:spacing w:val="-1"/>
          <w:sz w:val="28"/>
          <w:szCs w:val="28"/>
        </w:rPr>
        <w:t xml:space="preserve">. </w:t>
      </w:r>
    </w:p>
    <w:p w:rsidR="00D10DD3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F85797">
        <w:rPr>
          <w:sz w:val="28"/>
          <w:szCs w:val="28"/>
        </w:rPr>
        <w:t>Участие в организации и проведении мероприятий антитеррористической направленности</w:t>
      </w:r>
      <w:r w:rsidR="00BE06D4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>,</w:t>
      </w:r>
      <w:r w:rsidRPr="00F209F1">
        <w:rPr>
          <w:spacing w:val="-1"/>
          <w:sz w:val="28"/>
          <w:szCs w:val="28"/>
        </w:rPr>
        <w:t xml:space="preserve"> </w:t>
      </w:r>
      <w:r w:rsidRPr="00963F49">
        <w:rPr>
          <w:spacing w:val="-1"/>
          <w:sz w:val="28"/>
          <w:szCs w:val="28"/>
        </w:rPr>
        <w:t>обеспечивающих эффективность профилактики экстремизма и терроризма на территории муниципального образования.</w:t>
      </w:r>
    </w:p>
    <w:p w:rsidR="00D10DD3" w:rsidRPr="00A46810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 w:rsidRPr="00A46810"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«Мероприятия по у</w:t>
      </w:r>
      <w:r w:rsidRPr="00A46810">
        <w:rPr>
          <w:sz w:val="28"/>
          <w:szCs w:val="28"/>
        </w:rPr>
        <w:t>силени</w:t>
      </w:r>
      <w:r w:rsidR="00BE06D4">
        <w:rPr>
          <w:sz w:val="28"/>
          <w:szCs w:val="28"/>
        </w:rPr>
        <w:t>ю</w:t>
      </w:r>
      <w:r w:rsidRPr="00A46810">
        <w:rPr>
          <w:sz w:val="28"/>
          <w:szCs w:val="28"/>
        </w:rPr>
        <w:t xml:space="preserve"> антитеррористической защищённости объектов с массовым пребыванием людей</w:t>
      </w:r>
      <w:r w:rsidR="00BE06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0DD3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 w:rsidRPr="00A46810"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A46810">
        <w:rPr>
          <w:sz w:val="28"/>
          <w:szCs w:val="28"/>
        </w:rPr>
        <w:t xml:space="preserve">Гармонизация межэтнических отношений и участие в профилактике </w:t>
      </w:r>
      <w:r w:rsidR="00BE06D4">
        <w:rPr>
          <w:sz w:val="28"/>
          <w:szCs w:val="28"/>
        </w:rPr>
        <w:t xml:space="preserve">терроризма и </w:t>
      </w:r>
      <w:r w:rsidRPr="00A46810">
        <w:rPr>
          <w:sz w:val="28"/>
          <w:szCs w:val="28"/>
        </w:rPr>
        <w:t>экстремизма муниципального образования</w:t>
      </w:r>
      <w:r>
        <w:rPr>
          <w:sz w:val="28"/>
          <w:szCs w:val="28"/>
        </w:rPr>
        <w:t>.</w:t>
      </w:r>
      <w:r w:rsidRPr="00A46810">
        <w:rPr>
          <w:sz w:val="28"/>
          <w:szCs w:val="28"/>
        </w:rPr>
        <w:t xml:space="preserve"> Организация и проведение </w:t>
      </w:r>
      <w:proofErr w:type="spellStart"/>
      <w:r w:rsidRPr="00A46810">
        <w:rPr>
          <w:sz w:val="28"/>
          <w:szCs w:val="28"/>
        </w:rPr>
        <w:t>общемуниципальных</w:t>
      </w:r>
      <w:proofErr w:type="spellEnd"/>
      <w:r w:rsidRPr="00A46810">
        <w:rPr>
          <w:sz w:val="28"/>
          <w:szCs w:val="28"/>
        </w:rPr>
        <w:t xml:space="preserve"> мероприятий</w:t>
      </w:r>
      <w:r w:rsidR="00BE06D4">
        <w:rPr>
          <w:sz w:val="28"/>
          <w:szCs w:val="28"/>
        </w:rPr>
        <w:t>»</w:t>
      </w:r>
      <w:r>
        <w:rPr>
          <w:sz w:val="28"/>
          <w:szCs w:val="28"/>
        </w:rPr>
        <w:t>, способствует</w:t>
      </w:r>
      <w:r w:rsidRPr="00A468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формированию </w:t>
      </w:r>
      <w:r w:rsidRPr="00CB1DD9">
        <w:rPr>
          <w:color w:val="000000"/>
          <w:sz w:val="28"/>
          <w:szCs w:val="28"/>
          <w:shd w:val="clear" w:color="auto" w:fill="FFFFFF"/>
        </w:rPr>
        <w:t>у населения поселения гражданственности, патриотизма и национального самосознания на основе государственной идеологии недопущения фактов экстремизма и терроризма.</w:t>
      </w:r>
    </w:p>
    <w:p w:rsidR="00D10DD3" w:rsidRDefault="00BE06D4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Раздел «</w:t>
      </w:r>
      <w:r w:rsidR="00D10DD3" w:rsidRPr="00A46810">
        <w:rPr>
          <w:spacing w:val="-1"/>
          <w:sz w:val="28"/>
          <w:szCs w:val="28"/>
        </w:rPr>
        <w:t>Организация работы по профилактике экстремизма через систему образовательных мероприятий.</w:t>
      </w:r>
      <w:r w:rsidR="00D10DD3">
        <w:rPr>
          <w:spacing w:val="-1"/>
          <w:sz w:val="28"/>
          <w:szCs w:val="28"/>
        </w:rPr>
        <w:t xml:space="preserve"> </w:t>
      </w:r>
      <w:r w:rsidR="00D10DD3" w:rsidRPr="00A46810">
        <w:rPr>
          <w:spacing w:val="-1"/>
          <w:sz w:val="28"/>
          <w:szCs w:val="28"/>
        </w:rPr>
        <w:t>Профилактика экстремизма в молодёжной среде</w:t>
      </w:r>
      <w:r>
        <w:rPr>
          <w:spacing w:val="-1"/>
          <w:sz w:val="28"/>
          <w:szCs w:val="28"/>
        </w:rPr>
        <w:t>»</w:t>
      </w:r>
      <w:r w:rsidR="00D10DD3">
        <w:rPr>
          <w:spacing w:val="-1"/>
          <w:sz w:val="28"/>
          <w:szCs w:val="28"/>
        </w:rPr>
        <w:t xml:space="preserve"> предусматривает </w:t>
      </w:r>
      <w:r w:rsidR="00D10DD3">
        <w:rPr>
          <w:color w:val="000000"/>
          <w:sz w:val="28"/>
          <w:szCs w:val="28"/>
          <w:shd w:val="clear" w:color="auto" w:fill="FFFFFF"/>
        </w:rPr>
        <w:t>в</w:t>
      </w:r>
      <w:r w:rsidR="00D10DD3" w:rsidRPr="00CB1DD9">
        <w:rPr>
          <w:color w:val="000000"/>
          <w:sz w:val="28"/>
          <w:szCs w:val="28"/>
          <w:shd w:val="clear" w:color="auto" w:fill="FFFFFF"/>
        </w:rPr>
        <w:t>овлечение детей и молодежи в спортивные и культурные мероприятия с целью приобщения к национальным видам спорта, культуре и обычаям представителей разных народностей.</w:t>
      </w:r>
      <w:r w:rsidR="00D10DD3" w:rsidRPr="00A46810">
        <w:rPr>
          <w:spacing w:val="-1"/>
          <w:sz w:val="28"/>
          <w:szCs w:val="28"/>
        </w:rPr>
        <w:t xml:space="preserve"> </w:t>
      </w:r>
    </w:p>
    <w:p w:rsidR="00D10DD3" w:rsidRPr="00963F49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963F49">
        <w:rPr>
          <w:spacing w:val="-1"/>
          <w:sz w:val="28"/>
          <w:szCs w:val="28"/>
        </w:rPr>
        <w:t>Информационное обеспечение, взаимодействие с государственными органами и институтами гражданского общества</w:t>
      </w:r>
      <w:r w:rsidR="00BE06D4">
        <w:rPr>
          <w:spacing w:val="-1"/>
          <w:sz w:val="28"/>
          <w:szCs w:val="28"/>
        </w:rPr>
        <w:t>»</w:t>
      </w:r>
      <w:r w:rsidRPr="00963F49">
        <w:rPr>
          <w:spacing w:val="-1"/>
          <w:sz w:val="28"/>
          <w:szCs w:val="28"/>
        </w:rPr>
        <w:t xml:space="preserve">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9E27BB" w:rsidRDefault="009E27BB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9E27BB" w:rsidRDefault="009E27BB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5917E9" w:rsidRDefault="005917E9" w:rsidP="00684ECC">
      <w:pPr>
        <w:pStyle w:val="af3"/>
        <w:shd w:val="clear" w:color="auto" w:fill="FFFFFF"/>
        <w:tabs>
          <w:tab w:val="left" w:leader="underscore" w:pos="6470"/>
        </w:tabs>
        <w:jc w:val="center"/>
        <w:rPr>
          <w:spacing w:val="-1"/>
          <w:sz w:val="28"/>
          <w:szCs w:val="28"/>
        </w:rPr>
      </w:pPr>
    </w:p>
    <w:p w:rsidR="009E27BB" w:rsidRPr="009E27BB" w:rsidRDefault="00D10DD3" w:rsidP="00684ECC">
      <w:pPr>
        <w:pStyle w:val="af3"/>
        <w:shd w:val="clear" w:color="auto" w:fill="FFFFFF"/>
        <w:tabs>
          <w:tab w:val="left" w:leader="underscore" w:pos="6470"/>
        </w:tabs>
        <w:jc w:val="center"/>
        <w:rPr>
          <w:spacing w:val="-1"/>
          <w:sz w:val="28"/>
          <w:szCs w:val="28"/>
        </w:rPr>
      </w:pPr>
      <w:r w:rsidRPr="009E27BB">
        <w:rPr>
          <w:spacing w:val="-1"/>
          <w:sz w:val="28"/>
          <w:szCs w:val="28"/>
        </w:rPr>
        <w:t xml:space="preserve">Перечень программных мероприятий с указанием </w:t>
      </w:r>
      <w:r w:rsidR="009E27BB">
        <w:rPr>
          <w:spacing w:val="-1"/>
          <w:sz w:val="28"/>
          <w:szCs w:val="28"/>
        </w:rPr>
        <w:t xml:space="preserve">сроков их реализации и </w:t>
      </w:r>
      <w:r w:rsidR="00C16C38">
        <w:rPr>
          <w:spacing w:val="-1"/>
          <w:sz w:val="28"/>
          <w:szCs w:val="28"/>
        </w:rPr>
        <w:t xml:space="preserve"> </w:t>
      </w:r>
      <w:r w:rsidR="009E27BB">
        <w:rPr>
          <w:spacing w:val="-1"/>
          <w:sz w:val="28"/>
          <w:szCs w:val="28"/>
        </w:rPr>
        <w:t xml:space="preserve">объемов </w:t>
      </w:r>
      <w:r w:rsidRPr="009E27BB">
        <w:rPr>
          <w:spacing w:val="-1"/>
          <w:sz w:val="28"/>
          <w:szCs w:val="28"/>
        </w:rPr>
        <w:t xml:space="preserve"> финансирования</w:t>
      </w:r>
    </w:p>
    <w:p w:rsidR="00D10DD3" w:rsidRPr="009E27BB" w:rsidRDefault="009E27BB" w:rsidP="00FE2023">
      <w:pPr>
        <w:pStyle w:val="af3"/>
        <w:shd w:val="clear" w:color="auto" w:fill="FFFFFF"/>
        <w:tabs>
          <w:tab w:val="left" w:leader="underscore" w:pos="6470"/>
        </w:tabs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84E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Таблица </w:t>
      </w:r>
      <w:r w:rsidR="00684ECC">
        <w:rPr>
          <w:sz w:val="28"/>
          <w:szCs w:val="28"/>
        </w:rPr>
        <w:t>1</w:t>
      </w:r>
    </w:p>
    <w:p w:rsidR="00D10DD3" w:rsidRPr="00947877" w:rsidRDefault="00D10DD3" w:rsidP="00D10DD3">
      <w:pPr>
        <w:pStyle w:val="af3"/>
        <w:shd w:val="clear" w:color="auto" w:fill="FFFFFF"/>
        <w:tabs>
          <w:tab w:val="left" w:pos="426"/>
          <w:tab w:val="left" w:pos="567"/>
          <w:tab w:val="left" w:pos="709"/>
        </w:tabs>
        <w:ind w:left="709"/>
        <w:jc w:val="both"/>
        <w:rPr>
          <w:color w:val="000000" w:themeColor="text1"/>
          <w:spacing w:val="-4"/>
          <w:sz w:val="28"/>
          <w:szCs w:val="28"/>
        </w:rPr>
      </w:pPr>
    </w:p>
    <w:tbl>
      <w:tblPr>
        <w:tblStyle w:val="af2"/>
        <w:tblW w:w="10172" w:type="dxa"/>
        <w:tblLayout w:type="fixed"/>
        <w:tblLook w:val="04A0"/>
      </w:tblPr>
      <w:tblGrid>
        <w:gridCol w:w="674"/>
        <w:gridCol w:w="3970"/>
        <w:gridCol w:w="1701"/>
        <w:gridCol w:w="1701"/>
        <w:gridCol w:w="709"/>
        <w:gridCol w:w="708"/>
        <w:gridCol w:w="709"/>
      </w:tblGrid>
      <w:tr w:rsidR="00D10DD3" w:rsidRPr="00C16C38" w:rsidTr="00B628FD">
        <w:tc>
          <w:tcPr>
            <w:tcW w:w="674" w:type="dxa"/>
            <w:vMerge w:val="restart"/>
            <w:vAlign w:val="center"/>
          </w:tcPr>
          <w:p w:rsidR="00D10DD3" w:rsidRPr="00C16C38" w:rsidRDefault="00D10DD3" w:rsidP="00191EBD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Ответственный </w:t>
            </w:r>
          </w:p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D10DD3" w:rsidRPr="00C16C38" w:rsidRDefault="00D10DD3" w:rsidP="00191EBD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Объем финансирования (руб.)</w:t>
            </w:r>
          </w:p>
        </w:tc>
      </w:tr>
      <w:tr w:rsidR="00DC540D" w:rsidRPr="00C16C38" w:rsidTr="00B628FD">
        <w:trPr>
          <w:trHeight w:val="570"/>
        </w:trPr>
        <w:tc>
          <w:tcPr>
            <w:tcW w:w="674" w:type="dxa"/>
            <w:vMerge/>
          </w:tcPr>
          <w:p w:rsidR="00DC540D" w:rsidRPr="00C16C38" w:rsidRDefault="00DC540D" w:rsidP="00191E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DC540D" w:rsidRPr="00C16C38" w:rsidRDefault="00DC540D" w:rsidP="00191EBD">
            <w:pPr>
              <w:spacing w:line="21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40D" w:rsidRPr="00C16C38" w:rsidRDefault="00DC540D" w:rsidP="00191EBD">
            <w:pPr>
              <w:spacing w:line="21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40D" w:rsidRPr="00C16C38" w:rsidRDefault="00DC540D" w:rsidP="00191EBD">
            <w:pPr>
              <w:spacing w:line="216" w:lineRule="auto"/>
              <w:ind w:left="-38" w:right="-108"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540D" w:rsidRPr="00C16C38" w:rsidRDefault="00DC540D" w:rsidP="00DF3BB1">
            <w:pPr>
              <w:spacing w:line="216" w:lineRule="auto"/>
              <w:ind w:left="-38" w:right="-108" w:firstLine="11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</w:t>
            </w:r>
            <w:r w:rsidR="00DF3BB1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DF3BB1">
            <w:pPr>
              <w:spacing w:line="216" w:lineRule="auto"/>
              <w:ind w:hanging="125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</w:t>
            </w:r>
            <w:r w:rsidR="00DF3BB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DF3BB1">
            <w:pPr>
              <w:spacing w:line="216" w:lineRule="auto"/>
              <w:ind w:hanging="117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</w:t>
            </w:r>
            <w:r w:rsidR="00DF3BB1">
              <w:rPr>
                <w:sz w:val="20"/>
                <w:szCs w:val="20"/>
              </w:rPr>
              <w:t>3</w:t>
            </w:r>
          </w:p>
        </w:tc>
      </w:tr>
      <w:tr w:rsidR="00D10DD3" w:rsidRPr="00C16C38" w:rsidTr="00B628FD">
        <w:tc>
          <w:tcPr>
            <w:tcW w:w="10172" w:type="dxa"/>
            <w:gridSpan w:val="7"/>
          </w:tcPr>
          <w:p w:rsidR="00D10DD3" w:rsidRPr="00C16C38" w:rsidRDefault="00D10DD3" w:rsidP="00191EB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 Мероприятия по профилактике терроризма</w:t>
            </w:r>
          </w:p>
        </w:tc>
      </w:tr>
      <w:tr w:rsidR="00DC540D" w:rsidRPr="00C16C38" w:rsidTr="00202B08">
        <w:tc>
          <w:tcPr>
            <w:tcW w:w="674" w:type="dxa"/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1.1.</w:t>
            </w:r>
          </w:p>
        </w:tc>
        <w:tc>
          <w:tcPr>
            <w:tcW w:w="3970" w:type="dxa"/>
          </w:tcPr>
          <w:p w:rsidR="00DC540D" w:rsidRPr="00E03E5B" w:rsidRDefault="00DC540D" w:rsidP="00E03E5B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E03E5B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в целях профилактики экстремистских проявлений при </w:t>
            </w:r>
            <w:r w:rsidR="00B628FD">
              <w:rPr>
                <w:sz w:val="20"/>
                <w:szCs w:val="20"/>
              </w:rPr>
              <w:t>проведении массовых мероприятий.</w:t>
            </w:r>
          </w:p>
        </w:tc>
        <w:tc>
          <w:tcPr>
            <w:tcW w:w="1701" w:type="dxa"/>
            <w:vAlign w:val="center"/>
          </w:tcPr>
          <w:p w:rsidR="00DC540D" w:rsidRPr="00C16C38" w:rsidRDefault="00E03E5B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C540D" w:rsidRPr="00C16C38" w:rsidRDefault="00E03E5B" w:rsidP="00E03E5B">
            <w:pPr>
              <w:spacing w:line="216" w:lineRule="auto"/>
              <w:ind w:hanging="4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C540D" w:rsidRPr="00C16C38" w:rsidTr="00202B08">
        <w:tc>
          <w:tcPr>
            <w:tcW w:w="674" w:type="dxa"/>
            <w:tcBorders>
              <w:bottom w:val="single" w:sz="2" w:space="0" w:color="auto"/>
            </w:tcBorders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1.2.</w:t>
            </w:r>
          </w:p>
        </w:tc>
        <w:tc>
          <w:tcPr>
            <w:tcW w:w="3970" w:type="dxa"/>
            <w:tcBorders>
              <w:bottom w:val="single" w:sz="2" w:space="0" w:color="auto"/>
            </w:tcBorders>
          </w:tcPr>
          <w:p w:rsidR="00DC540D" w:rsidRPr="00C16C38" w:rsidRDefault="00DC540D" w:rsidP="00031DBA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Проведение встреч, собраний с жителями </w:t>
            </w:r>
            <w:r w:rsidR="00031DBA">
              <w:rPr>
                <w:sz w:val="20"/>
                <w:szCs w:val="20"/>
              </w:rPr>
              <w:t>поселения</w:t>
            </w:r>
            <w:r w:rsidRPr="00C16C38">
              <w:rPr>
                <w:sz w:val="20"/>
                <w:szCs w:val="20"/>
              </w:rPr>
              <w:t xml:space="preserve">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DC540D" w:rsidRPr="00C16C38" w:rsidRDefault="00E03E5B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540D" w:rsidRPr="00C16C38" w:rsidRDefault="00E03E5B" w:rsidP="00E03E5B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10DD3" w:rsidRPr="00C16C38" w:rsidTr="00B628FD">
        <w:tc>
          <w:tcPr>
            <w:tcW w:w="101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16C38" w:rsidRDefault="00D10DD3" w:rsidP="00FB5868">
            <w:pPr>
              <w:pStyle w:val="af3"/>
              <w:numPr>
                <w:ilvl w:val="0"/>
                <w:numId w:val="6"/>
              </w:num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критически важных и потенциально опасных объектов,</w:t>
            </w:r>
          </w:p>
          <w:p w:rsidR="00D10DD3" w:rsidRPr="00C16C38" w:rsidRDefault="00D10DD3" w:rsidP="00191EBD">
            <w:pPr>
              <w:pStyle w:val="af3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а также мест массового пребывания населения</w:t>
            </w:r>
          </w:p>
        </w:tc>
      </w:tr>
      <w:tr w:rsidR="00DC540D" w:rsidRPr="00C16C38" w:rsidTr="00202B08">
        <w:tc>
          <w:tcPr>
            <w:tcW w:w="674" w:type="dxa"/>
            <w:tcBorders>
              <w:top w:val="single" w:sz="2" w:space="0" w:color="auto"/>
            </w:tcBorders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2.1.</w:t>
            </w:r>
          </w:p>
        </w:tc>
        <w:tc>
          <w:tcPr>
            <w:tcW w:w="3970" w:type="dxa"/>
            <w:tcBorders>
              <w:top w:val="single" w:sz="2" w:space="0" w:color="auto"/>
            </w:tcBorders>
          </w:tcPr>
          <w:p w:rsidR="00DC540D" w:rsidRPr="00C16C38" w:rsidRDefault="00DC540D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критически важных и потенциально опасных объектов:</w:t>
            </w:r>
          </w:p>
          <w:p w:rsidR="00DC540D" w:rsidRPr="00C16C38" w:rsidRDefault="005917E9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водозабор </w:t>
            </w:r>
            <w:r w:rsidR="00DC540D" w:rsidRPr="00C16C38">
              <w:rPr>
                <w:sz w:val="20"/>
                <w:szCs w:val="20"/>
              </w:rPr>
              <w:t>пос. Приамурский со станцией обезжелезивания;</w:t>
            </w:r>
          </w:p>
          <w:p w:rsidR="00DC540D" w:rsidRDefault="00DC540D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водозабор </w:t>
            </w:r>
            <w:proofErr w:type="gramStart"/>
            <w:r w:rsidRPr="00C16C38">
              <w:rPr>
                <w:sz w:val="20"/>
                <w:szCs w:val="20"/>
              </w:rPr>
              <w:t>с</w:t>
            </w:r>
            <w:proofErr w:type="gramEnd"/>
            <w:r w:rsidRPr="00C16C38">
              <w:rPr>
                <w:sz w:val="20"/>
                <w:szCs w:val="20"/>
              </w:rPr>
              <w:t>.</w:t>
            </w:r>
            <w:proofErr w:type="gramStart"/>
            <w:r w:rsidRPr="00C16C38">
              <w:rPr>
                <w:sz w:val="20"/>
                <w:szCs w:val="20"/>
              </w:rPr>
              <w:t>им</w:t>
            </w:r>
            <w:proofErr w:type="gramEnd"/>
            <w:r w:rsidRPr="00C16C38">
              <w:rPr>
                <w:sz w:val="20"/>
                <w:szCs w:val="20"/>
              </w:rPr>
              <w:t>. Тельм</w:t>
            </w:r>
            <w:r w:rsidR="00B628FD">
              <w:rPr>
                <w:sz w:val="20"/>
                <w:szCs w:val="20"/>
              </w:rPr>
              <w:t>ана со станцией обезжелезивания</w:t>
            </w:r>
            <w:r w:rsidR="005917E9">
              <w:rPr>
                <w:sz w:val="20"/>
                <w:szCs w:val="20"/>
              </w:rPr>
              <w:t>;</w:t>
            </w:r>
          </w:p>
          <w:p w:rsidR="005917E9" w:rsidRDefault="005917E9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 1 пос. Приамурский;</w:t>
            </w:r>
          </w:p>
          <w:p w:rsidR="005917E9" w:rsidRPr="00C16C38" w:rsidRDefault="005917E9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№ 3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им</w:t>
            </w:r>
            <w:proofErr w:type="gramEnd"/>
            <w:r>
              <w:rPr>
                <w:sz w:val="20"/>
                <w:szCs w:val="20"/>
              </w:rPr>
              <w:t>. Тельмана.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202B08">
            <w:pPr>
              <w:tabs>
                <w:tab w:val="left" w:pos="1173"/>
              </w:tabs>
              <w:spacing w:line="216" w:lineRule="auto"/>
              <w:ind w:right="-109" w:hanging="39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еже</w:t>
            </w:r>
            <w:r w:rsidR="00E03E5B">
              <w:rPr>
                <w:sz w:val="20"/>
                <w:szCs w:val="20"/>
              </w:rPr>
              <w:t>дневно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C540D" w:rsidRPr="00C16C38" w:rsidRDefault="00E03E5B" w:rsidP="00202B08">
            <w:pPr>
              <w:spacing w:line="216" w:lineRule="auto"/>
              <w:ind w:hanging="4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Руководители </w:t>
            </w:r>
            <w:proofErr w:type="spellStart"/>
            <w:r>
              <w:rPr>
                <w:spacing w:val="-2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c>
          <w:tcPr>
            <w:tcW w:w="674" w:type="dxa"/>
          </w:tcPr>
          <w:p w:rsidR="00E03E5B" w:rsidRPr="00C16C38" w:rsidRDefault="00E03E5B" w:rsidP="00E03E5B">
            <w:pPr>
              <w:ind w:right="-48" w:hanging="29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2.2.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муниципального казенного учреждения «ЦКД»  муниципального образования «Приамурское городское поселение» Смидовичского муниципального райо</w:t>
            </w:r>
            <w:r w:rsidR="00B628FD">
              <w:rPr>
                <w:sz w:val="20"/>
                <w:szCs w:val="20"/>
              </w:rPr>
              <w:t>на Еврейской автономной области.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Директор МКУ «ЦКД»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5917E9">
        <w:trPr>
          <w:trHeight w:val="652"/>
        </w:trPr>
        <w:tc>
          <w:tcPr>
            <w:tcW w:w="674" w:type="dxa"/>
          </w:tcPr>
          <w:p w:rsidR="00E03E5B" w:rsidRPr="00C16C38" w:rsidRDefault="00E03E5B" w:rsidP="00E03E5B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970" w:type="dxa"/>
          </w:tcPr>
          <w:p w:rsidR="00E03E5B" w:rsidRPr="00C16C38" w:rsidRDefault="00E03E5B" w:rsidP="00031DBA">
            <w:pPr>
              <w:spacing w:line="216" w:lineRule="auto"/>
              <w:ind w:firstLine="34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 xml:space="preserve">Обследование </w:t>
            </w:r>
            <w:r w:rsidR="00B628FD">
              <w:rPr>
                <w:color w:val="000000" w:themeColor="text1"/>
                <w:sz w:val="20"/>
                <w:szCs w:val="20"/>
              </w:rPr>
              <w:t>мест массового пребывания людей</w:t>
            </w:r>
            <w:r w:rsidR="00031DBA">
              <w:rPr>
                <w:color w:val="000000" w:themeColor="text1"/>
                <w:sz w:val="20"/>
                <w:szCs w:val="20"/>
              </w:rPr>
              <w:t xml:space="preserve"> (визуальный осмотр).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hanging="3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5917E9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Отдел по социальным вопросам 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rPr>
          <w:trHeight w:val="851"/>
        </w:trPr>
        <w:tc>
          <w:tcPr>
            <w:tcW w:w="674" w:type="dxa"/>
          </w:tcPr>
          <w:p w:rsidR="00E03E5B" w:rsidRPr="00C16C38" w:rsidRDefault="00E03E5B" w:rsidP="009E66B1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spacing w:val="4"/>
                <w:sz w:val="20"/>
                <w:szCs w:val="20"/>
              </w:rPr>
              <w:t xml:space="preserve">Проведение мониторинга объектов инфраструктуры населенных пунктов на предмет наличия </w:t>
            </w:r>
            <w:r w:rsidRPr="00C16C38">
              <w:rPr>
                <w:sz w:val="20"/>
                <w:szCs w:val="20"/>
              </w:rPr>
              <w:t>надписей и иных элементов экстремистской направленности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DE55A5">
        <w:trPr>
          <w:trHeight w:val="272"/>
        </w:trPr>
        <w:tc>
          <w:tcPr>
            <w:tcW w:w="674" w:type="dxa"/>
          </w:tcPr>
          <w:p w:rsidR="00E03E5B" w:rsidRPr="00C16C38" w:rsidRDefault="00E03E5B" w:rsidP="009E66B1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spacing w:val="4"/>
                <w:sz w:val="20"/>
                <w:szCs w:val="20"/>
              </w:rPr>
            </w:pPr>
            <w:r w:rsidRPr="00C16C38">
              <w:rPr>
                <w:spacing w:val="-2"/>
                <w:sz w:val="20"/>
                <w:szCs w:val="20"/>
              </w:rPr>
              <w:t>Осуществление еженедельного обхода территории населенных пунктов м</w:t>
            </w:r>
            <w:r w:rsidRPr="00C16C38">
              <w:rPr>
                <w:spacing w:val="-1"/>
                <w:sz w:val="20"/>
                <w:szCs w:val="20"/>
              </w:rPr>
              <w:t>униципального образования на предмет выяв</w:t>
            </w:r>
            <w:r w:rsidRPr="00C16C38">
              <w:rPr>
                <w:spacing w:val="1"/>
                <w:sz w:val="20"/>
                <w:szCs w:val="20"/>
              </w:rPr>
              <w:t>ления мест концентрации молодежи. Уведом</w:t>
            </w:r>
            <w:r w:rsidRPr="00C16C38">
              <w:rPr>
                <w:spacing w:val="1"/>
                <w:sz w:val="20"/>
                <w:szCs w:val="20"/>
              </w:rPr>
              <w:softHyphen/>
              <w:t>ление о данном факте органов полиции.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10DD3" w:rsidRPr="00C16C38" w:rsidTr="00202B08">
        <w:tc>
          <w:tcPr>
            <w:tcW w:w="10172" w:type="dxa"/>
            <w:gridSpan w:val="7"/>
            <w:vAlign w:val="center"/>
          </w:tcPr>
          <w:p w:rsidR="00D10DD3" w:rsidRPr="00C16C38" w:rsidRDefault="00D10DD3" w:rsidP="00FB5868">
            <w:pPr>
              <w:pStyle w:val="af3"/>
              <w:numPr>
                <w:ilvl w:val="0"/>
                <w:numId w:val="6"/>
              </w:num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Участие в организации и проведении мероприятий антитеррористической направленности</w:t>
            </w:r>
          </w:p>
        </w:tc>
      </w:tr>
      <w:tr w:rsidR="00DC540D" w:rsidRPr="00C16C38" w:rsidTr="00202B08">
        <w:tc>
          <w:tcPr>
            <w:tcW w:w="674" w:type="dxa"/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3.1.</w:t>
            </w:r>
          </w:p>
        </w:tc>
        <w:tc>
          <w:tcPr>
            <w:tcW w:w="3970" w:type="dxa"/>
          </w:tcPr>
          <w:p w:rsidR="00DC540D" w:rsidRPr="00C16C38" w:rsidRDefault="00DC540D" w:rsidP="00191EBD">
            <w:pPr>
              <w:spacing w:line="216" w:lineRule="auto"/>
              <w:ind w:firstLine="0"/>
              <w:jc w:val="left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Проводить разъяснительную работу с </w:t>
            </w:r>
            <w:r w:rsidRPr="00C16C38">
              <w:rPr>
                <w:sz w:val="20"/>
                <w:szCs w:val="20"/>
              </w:rPr>
              <w:lastRenderedPageBreak/>
              <w:t>руководителями предприятий жилищно-коммунального хозяйства по вопросам: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проявления бдительности в случае обнаружения посторонних подозрительных предметов;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содержания чердачных и подвальных помещений жилых домов;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соблюдения контрольно-пропускного режима на объектах жизнеобеспечения;</w:t>
            </w:r>
          </w:p>
          <w:p w:rsidR="00DC540D" w:rsidRPr="00C16C38" w:rsidRDefault="00E03E5B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 w:rsidR="00DC540D" w:rsidRPr="00C16C38">
              <w:rPr>
                <w:sz w:val="20"/>
                <w:szCs w:val="20"/>
              </w:rPr>
              <w:t xml:space="preserve">технологических средств для проведения </w:t>
            </w:r>
            <w:proofErr w:type="spellStart"/>
            <w:r w:rsidR="00DC540D" w:rsidRPr="00C16C38">
              <w:rPr>
                <w:sz w:val="20"/>
                <w:szCs w:val="20"/>
              </w:rPr>
              <w:t>охранн</w:t>
            </w:r>
            <w:proofErr w:type="gramStart"/>
            <w:r w:rsidR="00DC540D" w:rsidRPr="00C16C38">
              <w:rPr>
                <w:sz w:val="20"/>
                <w:szCs w:val="20"/>
              </w:rPr>
              <w:t>о</w:t>
            </w:r>
            <w:proofErr w:type="spellEnd"/>
            <w:r w:rsidR="00DC540D" w:rsidRPr="00C16C38">
              <w:rPr>
                <w:sz w:val="20"/>
                <w:szCs w:val="20"/>
              </w:rPr>
              <w:t>-</w:t>
            </w:r>
            <w:proofErr w:type="gramEnd"/>
            <w:r w:rsidR="00DC540D" w:rsidRPr="00C16C38">
              <w:rPr>
                <w:sz w:val="20"/>
                <w:szCs w:val="20"/>
              </w:rPr>
              <w:t xml:space="preserve"> организационных мероприят</w:t>
            </w:r>
            <w:r w:rsidR="00B628FD">
              <w:rPr>
                <w:sz w:val="20"/>
                <w:szCs w:val="20"/>
              </w:rPr>
              <w:t>ий на объектах жизнеобеспечения.</w:t>
            </w:r>
          </w:p>
        </w:tc>
        <w:tc>
          <w:tcPr>
            <w:tcW w:w="1701" w:type="dxa"/>
            <w:vAlign w:val="center"/>
          </w:tcPr>
          <w:p w:rsidR="00DC540D" w:rsidRPr="00C16C38" w:rsidRDefault="00B628FD" w:rsidP="00031DBA">
            <w:pPr>
              <w:spacing w:line="216" w:lineRule="auto"/>
              <w:ind w:left="-108" w:right="-251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 в полугодие</w:t>
            </w:r>
          </w:p>
        </w:tc>
        <w:tc>
          <w:tcPr>
            <w:tcW w:w="1701" w:type="dxa"/>
            <w:vAlign w:val="center"/>
          </w:tcPr>
          <w:p w:rsidR="00DC540D" w:rsidRPr="00C16C38" w:rsidRDefault="00B628FD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Заместитель </w:t>
            </w:r>
            <w:r>
              <w:rPr>
                <w:spacing w:val="-2"/>
                <w:sz w:val="20"/>
                <w:szCs w:val="20"/>
              </w:rPr>
              <w:lastRenderedPageBreak/>
              <w:t xml:space="preserve">главы администрации по вопросам </w:t>
            </w:r>
            <w:r w:rsidRPr="00B85FB0">
              <w:rPr>
                <w:spacing w:val="-2"/>
                <w:sz w:val="20"/>
                <w:szCs w:val="20"/>
              </w:rPr>
              <w:t xml:space="preserve">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3970" w:type="dxa"/>
          </w:tcPr>
          <w:p w:rsidR="00B628FD" w:rsidRPr="00C16C38" w:rsidRDefault="00B628FD" w:rsidP="009171F1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Контролировать организацию дежурств ответственных лиц на объектах жизнеобеспечения в пр</w:t>
            </w:r>
            <w:r>
              <w:rPr>
                <w:sz w:val="20"/>
                <w:szCs w:val="20"/>
              </w:rPr>
              <w:t>едпраздничные и праздничные дни.</w:t>
            </w:r>
          </w:p>
        </w:tc>
        <w:tc>
          <w:tcPr>
            <w:tcW w:w="1701" w:type="dxa"/>
            <w:vAlign w:val="center"/>
          </w:tcPr>
          <w:p w:rsidR="00B628FD" w:rsidRPr="00C16C38" w:rsidRDefault="00202B08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1701" w:type="dxa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Заместитель главы администрации по вопросам </w:t>
            </w:r>
            <w:r w:rsidRPr="00B85FB0">
              <w:rPr>
                <w:spacing w:val="-2"/>
                <w:sz w:val="20"/>
                <w:szCs w:val="20"/>
              </w:rPr>
              <w:t xml:space="preserve">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202B08" w:rsidP="009171F1">
            <w:pPr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</w:t>
            </w:r>
            <w:r w:rsidR="00B628FD" w:rsidRPr="00C16C38">
              <w:rPr>
                <w:sz w:val="20"/>
                <w:szCs w:val="20"/>
              </w:rPr>
              <w:t>обмен информацией о выявленных террористических и экстремистских угрозах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администрации, органы полиции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B628FD" w:rsidP="009171F1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Организация работы по обеспечению безопасности участников официальных муниципальных </w:t>
            </w:r>
            <w:r>
              <w:rPr>
                <w:sz w:val="20"/>
                <w:szCs w:val="20"/>
              </w:rPr>
              <w:t xml:space="preserve">культурно-массовых и </w:t>
            </w:r>
            <w:r w:rsidRPr="00C16C38">
              <w:rPr>
                <w:sz w:val="20"/>
                <w:szCs w:val="20"/>
              </w:rPr>
              <w:t>спортивных мероприятий.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в соответ</w:t>
            </w:r>
            <w:r>
              <w:rPr>
                <w:sz w:val="20"/>
                <w:szCs w:val="20"/>
              </w:rPr>
              <w:t>ствии</w:t>
            </w:r>
          </w:p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 календарным планом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:rsidR="00B628FD" w:rsidRPr="00B85FB0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B85FB0">
              <w:rPr>
                <w:sz w:val="20"/>
                <w:szCs w:val="20"/>
              </w:rPr>
              <w:t>Станичное казачье общество «Покровское»</w:t>
            </w:r>
            <w:r>
              <w:rPr>
                <w:sz w:val="20"/>
                <w:szCs w:val="20"/>
              </w:rPr>
              <w:t>, органы полиции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171F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10172" w:type="dxa"/>
            <w:gridSpan w:val="7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4. Усиление антитеррористической защищённости объектов с массовым пребыванием людей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9E66B1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10172" w:type="dxa"/>
            <w:gridSpan w:val="7"/>
            <w:vAlign w:val="center"/>
          </w:tcPr>
          <w:p w:rsidR="00B628FD" w:rsidRPr="00C16C38" w:rsidRDefault="00B628FD" w:rsidP="00202B08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5. Гармонизация межэтнических отношений и участие в профилактике экстремизма муниципального образования</w:t>
            </w:r>
          </w:p>
        </w:tc>
      </w:tr>
      <w:tr w:rsidR="00B628FD" w:rsidRPr="00C16C38" w:rsidTr="00202B08">
        <w:trPr>
          <w:trHeight w:val="414"/>
        </w:trPr>
        <w:tc>
          <w:tcPr>
            <w:tcW w:w="674" w:type="dxa"/>
          </w:tcPr>
          <w:p w:rsidR="00B628FD" w:rsidRPr="00C16C38" w:rsidRDefault="00B628FD" w:rsidP="009E66B1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5.1.</w:t>
            </w:r>
          </w:p>
        </w:tc>
        <w:tc>
          <w:tcPr>
            <w:tcW w:w="3970" w:type="dxa"/>
            <w:tcBorders>
              <w:bottom w:val="dotted" w:sz="4" w:space="0" w:color="auto"/>
            </w:tcBorders>
          </w:tcPr>
          <w:p w:rsidR="00B628FD" w:rsidRPr="00C16C38" w:rsidRDefault="00202B08" w:rsidP="009E66B1">
            <w:pPr>
              <w:spacing w:line="216" w:lineRule="auto"/>
              <w:ind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</w:t>
            </w:r>
            <w:r w:rsidR="00B628FD" w:rsidRPr="00C16C38">
              <w:rPr>
                <w:sz w:val="20"/>
                <w:szCs w:val="20"/>
              </w:rPr>
              <w:t xml:space="preserve"> в проведении молодёжных акций, посвящённых государственным праздникам и памятным датам России: </w:t>
            </w:r>
            <w:r w:rsidR="00B628FD">
              <w:rPr>
                <w:sz w:val="20"/>
                <w:szCs w:val="20"/>
              </w:rPr>
              <w:t xml:space="preserve">«День России», </w:t>
            </w:r>
            <w:r w:rsidR="00B628FD" w:rsidRPr="00C16C38">
              <w:rPr>
                <w:sz w:val="20"/>
                <w:szCs w:val="20"/>
              </w:rPr>
              <w:t xml:space="preserve">акция </w:t>
            </w:r>
            <w:r w:rsidR="00B628FD">
              <w:rPr>
                <w:sz w:val="20"/>
                <w:szCs w:val="20"/>
              </w:rPr>
              <w:t>«</w:t>
            </w:r>
            <w:r w:rsidR="00B628FD" w:rsidRPr="00C16C38">
              <w:rPr>
                <w:sz w:val="20"/>
                <w:szCs w:val="20"/>
              </w:rPr>
              <w:t>Свеча памяти</w:t>
            </w:r>
            <w:r w:rsidR="00B628FD">
              <w:rPr>
                <w:sz w:val="20"/>
                <w:szCs w:val="20"/>
              </w:rPr>
              <w:t>»,</w:t>
            </w:r>
            <w:r w:rsidR="00B628FD" w:rsidRPr="00C16C38">
              <w:rPr>
                <w:sz w:val="20"/>
                <w:szCs w:val="20"/>
              </w:rPr>
              <w:t xml:space="preserve"> митинг </w:t>
            </w:r>
            <w:r w:rsidR="00B628FD">
              <w:rPr>
                <w:sz w:val="20"/>
                <w:szCs w:val="20"/>
              </w:rPr>
              <w:t>«</w:t>
            </w:r>
            <w:r w:rsidR="00B628FD" w:rsidRPr="00C16C38">
              <w:rPr>
                <w:sz w:val="20"/>
                <w:szCs w:val="20"/>
              </w:rPr>
              <w:t>День окончания войны</w:t>
            </w:r>
            <w:r w:rsidR="00B628FD">
              <w:rPr>
                <w:sz w:val="20"/>
                <w:szCs w:val="20"/>
              </w:rPr>
              <w:t>»</w:t>
            </w:r>
            <w:r w:rsidR="00B628FD" w:rsidRPr="00C16C38">
              <w:rPr>
                <w:sz w:val="20"/>
                <w:szCs w:val="20"/>
              </w:rPr>
              <w:t>, возложение цветов к памятнику</w:t>
            </w:r>
            <w:r w:rsidR="00B628FD">
              <w:rPr>
                <w:sz w:val="20"/>
                <w:szCs w:val="20"/>
              </w:rPr>
              <w:t>, «</w:t>
            </w:r>
            <w:r w:rsidR="00B628FD" w:rsidRPr="00C16C38">
              <w:rPr>
                <w:sz w:val="20"/>
                <w:szCs w:val="20"/>
              </w:rPr>
              <w:t>День государственного флага РФ</w:t>
            </w:r>
            <w:r w:rsidR="00B628FD">
              <w:rPr>
                <w:sz w:val="20"/>
                <w:szCs w:val="20"/>
              </w:rPr>
              <w:t>», «</w:t>
            </w:r>
            <w:r w:rsidR="00B628FD" w:rsidRPr="00C16C38">
              <w:rPr>
                <w:sz w:val="20"/>
                <w:szCs w:val="20"/>
              </w:rPr>
              <w:t>День памяти жертв политических репрессий</w:t>
            </w:r>
            <w:r w:rsidR="00B628FD">
              <w:rPr>
                <w:sz w:val="20"/>
                <w:szCs w:val="20"/>
              </w:rPr>
              <w:t>»,</w:t>
            </w:r>
            <w:r w:rsidR="00B628FD" w:rsidRPr="00C16C38">
              <w:rPr>
                <w:sz w:val="20"/>
                <w:szCs w:val="20"/>
              </w:rPr>
              <w:t xml:space="preserve"> </w:t>
            </w:r>
            <w:r w:rsidR="00B628FD">
              <w:rPr>
                <w:sz w:val="20"/>
                <w:szCs w:val="20"/>
              </w:rPr>
              <w:t>Д</w:t>
            </w:r>
            <w:r w:rsidR="00B628FD" w:rsidRPr="00C16C38">
              <w:rPr>
                <w:sz w:val="20"/>
                <w:szCs w:val="20"/>
              </w:rPr>
              <w:t>ень Конституции Российской Федерации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</w:p>
          <w:p w:rsidR="00B628FD" w:rsidRPr="00C16C38" w:rsidRDefault="00202B08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администрации,</w:t>
            </w:r>
            <w:r>
              <w:rPr>
                <w:sz w:val="20"/>
                <w:szCs w:val="20"/>
              </w:rPr>
              <w:t xml:space="preserve"> МКУ «ЦКД»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DE55A5">
        <w:trPr>
          <w:trHeight w:val="202"/>
        </w:trPr>
        <w:tc>
          <w:tcPr>
            <w:tcW w:w="10172" w:type="dxa"/>
            <w:gridSpan w:val="7"/>
          </w:tcPr>
          <w:p w:rsidR="00B628FD" w:rsidRPr="00C16C38" w:rsidRDefault="00B628FD" w:rsidP="00031DBA">
            <w:pPr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 Организация работы по профилактике экстремизма через сист</w:t>
            </w:r>
            <w:r w:rsidR="00031DBA">
              <w:rPr>
                <w:sz w:val="20"/>
                <w:szCs w:val="20"/>
              </w:rPr>
              <w:t>ему образовательных мероприятий</w:t>
            </w:r>
          </w:p>
          <w:p w:rsidR="00B628FD" w:rsidRPr="00C16C38" w:rsidRDefault="00B628FD" w:rsidP="00191EBD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6.1.</w:t>
            </w:r>
          </w:p>
        </w:tc>
        <w:tc>
          <w:tcPr>
            <w:tcW w:w="3970" w:type="dxa"/>
          </w:tcPr>
          <w:p w:rsidR="00B628FD" w:rsidRPr="00C16C38" w:rsidRDefault="00DE55A5" w:rsidP="00191EBD">
            <w:pPr>
              <w:spacing w:line="216" w:lineRule="auto"/>
              <w:ind w:firstLine="24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B628FD" w:rsidRPr="00C16C38">
              <w:rPr>
                <w:sz w:val="20"/>
                <w:szCs w:val="20"/>
              </w:rPr>
              <w:t>роведении</w:t>
            </w:r>
            <w:proofErr w:type="gramEnd"/>
            <w:r w:rsidR="00B628FD" w:rsidRPr="00C16C38">
              <w:rPr>
                <w:sz w:val="20"/>
                <w:szCs w:val="20"/>
              </w:rPr>
              <w:t xml:space="preserve"> мероприятий, направленных на профилактику экстремизма: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круглых столов;</w:t>
            </w:r>
          </w:p>
          <w:p w:rsidR="00B628FD" w:rsidRPr="00C16C38" w:rsidRDefault="00202B08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книжных выставок, </w:t>
            </w:r>
            <w:proofErr w:type="spellStart"/>
            <w:proofErr w:type="gramStart"/>
            <w:r>
              <w:rPr>
                <w:sz w:val="20"/>
                <w:szCs w:val="20"/>
              </w:rPr>
              <w:t>фото-выставок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игр </w:t>
            </w:r>
            <w:proofErr w:type="gramStart"/>
            <w:r w:rsidRPr="00C16C38">
              <w:rPr>
                <w:sz w:val="20"/>
                <w:szCs w:val="20"/>
              </w:rPr>
              <w:t>-д</w:t>
            </w:r>
            <w:proofErr w:type="gramEnd"/>
            <w:r w:rsidRPr="00C16C38">
              <w:rPr>
                <w:sz w:val="20"/>
                <w:szCs w:val="20"/>
              </w:rPr>
              <w:t>искуссий;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познавательных часов;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часов-предупрежден</w:t>
            </w:r>
            <w:r w:rsidR="00202B08">
              <w:rPr>
                <w:sz w:val="20"/>
                <w:szCs w:val="20"/>
              </w:rPr>
              <w:t>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DF3BB1" w:rsidP="00B628FD">
            <w:pPr>
              <w:spacing w:line="216" w:lineRule="auto"/>
              <w:ind w:firstLin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right="-48"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6.2.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C16C38">
              <w:rPr>
                <w:sz w:val="20"/>
                <w:szCs w:val="20"/>
              </w:rPr>
              <w:t xml:space="preserve"> конкурса семейных творческих работ (фото, видео, рисование и других), пропагандирующих идеи толерантности,</w:t>
            </w:r>
            <w:r w:rsidRPr="00C16C38">
              <w:rPr>
                <w:spacing w:val="4"/>
                <w:sz w:val="20"/>
                <w:szCs w:val="20"/>
              </w:rPr>
              <w:t xml:space="preserve"> позитивные установки к  </w:t>
            </w:r>
            <w:r w:rsidRPr="00C16C38">
              <w:rPr>
                <w:spacing w:val="-1"/>
                <w:sz w:val="20"/>
                <w:szCs w:val="20"/>
              </w:rPr>
              <w:t>представителям различных этнических и конфессиональных сообществ</w:t>
            </w:r>
            <w:r w:rsidR="00202B08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  <w:r w:rsidR="00DF3BB1">
              <w:rPr>
                <w:sz w:val="20"/>
                <w:szCs w:val="20"/>
              </w:rPr>
              <w:t>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2A5D78"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2A5D78"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right="-48"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3970" w:type="dxa"/>
          </w:tcPr>
          <w:p w:rsidR="00B628FD" w:rsidRPr="00C16C38" w:rsidRDefault="00B628FD" w:rsidP="009E66B1">
            <w:pPr>
              <w:spacing w:line="216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16C38">
              <w:rPr>
                <w:sz w:val="20"/>
                <w:szCs w:val="20"/>
              </w:rPr>
              <w:t>роведении</w:t>
            </w:r>
            <w:proofErr w:type="gramEnd"/>
            <w:r w:rsidRPr="00C16C38">
              <w:rPr>
                <w:sz w:val="20"/>
                <w:szCs w:val="20"/>
              </w:rPr>
              <w:t xml:space="preserve"> тематических меро</w:t>
            </w:r>
            <w:r w:rsidRPr="00C16C38">
              <w:rPr>
                <w:sz w:val="20"/>
                <w:szCs w:val="20"/>
              </w:rPr>
              <w:softHyphen/>
            </w:r>
            <w:r w:rsidRPr="00C16C38">
              <w:rPr>
                <w:spacing w:val="3"/>
                <w:sz w:val="20"/>
                <w:szCs w:val="20"/>
              </w:rPr>
              <w:t xml:space="preserve">приятий: конкурсов, викторин, с </w:t>
            </w:r>
            <w:r w:rsidRPr="00C16C38">
              <w:rPr>
                <w:sz w:val="20"/>
                <w:szCs w:val="20"/>
              </w:rPr>
              <w:t xml:space="preserve">целью формирования у жителей муниципального образования уважительного </w:t>
            </w:r>
            <w:r w:rsidRPr="00C16C38">
              <w:rPr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C16C38">
              <w:rPr>
                <w:spacing w:val="1"/>
                <w:sz w:val="20"/>
                <w:szCs w:val="20"/>
              </w:rPr>
              <w:t>народов и национальностей.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DF3BB1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A77DF2"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A77DF2"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A77DF2">
              <w:rPr>
                <w:sz w:val="20"/>
                <w:szCs w:val="20"/>
              </w:rPr>
              <w:t>0,</w:t>
            </w:r>
            <w:r w:rsidR="00E069C3">
              <w:rPr>
                <w:sz w:val="20"/>
                <w:szCs w:val="20"/>
              </w:rPr>
              <w:t>0</w:t>
            </w:r>
          </w:p>
        </w:tc>
      </w:tr>
      <w:tr w:rsidR="00B628FD" w:rsidRPr="00C16C38" w:rsidTr="00B628FD">
        <w:trPr>
          <w:trHeight w:val="455"/>
        </w:trPr>
        <w:tc>
          <w:tcPr>
            <w:tcW w:w="10172" w:type="dxa"/>
            <w:gridSpan w:val="7"/>
          </w:tcPr>
          <w:p w:rsidR="00B628FD" w:rsidRPr="00C16C38" w:rsidRDefault="00B628FD" w:rsidP="00191EBD">
            <w:pPr>
              <w:pStyle w:val="af3"/>
              <w:spacing w:line="216" w:lineRule="auto"/>
              <w:ind w:left="426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7. </w:t>
            </w:r>
            <w:r w:rsidRPr="00C16C38">
              <w:rPr>
                <w:spacing w:val="-1"/>
                <w:sz w:val="20"/>
                <w:szCs w:val="20"/>
              </w:rPr>
              <w:t>Информационное обеспечение, взаимодействие с государственными органами</w:t>
            </w:r>
          </w:p>
          <w:p w:rsidR="00B628FD" w:rsidRPr="00C16C38" w:rsidRDefault="00B628FD" w:rsidP="00191EBD">
            <w:pPr>
              <w:pStyle w:val="af3"/>
              <w:spacing w:line="216" w:lineRule="auto"/>
              <w:ind w:left="426" w:firstLine="0"/>
              <w:jc w:val="center"/>
              <w:rPr>
                <w:sz w:val="20"/>
                <w:szCs w:val="20"/>
              </w:rPr>
            </w:pPr>
            <w:r w:rsidRPr="00C16C38">
              <w:rPr>
                <w:spacing w:val="-1"/>
                <w:sz w:val="20"/>
                <w:szCs w:val="20"/>
              </w:rPr>
              <w:t>и институтами гражданского общества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7.1.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6C38">
              <w:rPr>
                <w:sz w:val="20"/>
                <w:szCs w:val="20"/>
              </w:rPr>
              <w:t>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</w:t>
            </w:r>
            <w:r w:rsidR="00202B08">
              <w:rPr>
                <w:sz w:val="20"/>
                <w:szCs w:val="20"/>
              </w:rPr>
              <w:t>чению экстремистских проявлений.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B628FD" w:rsidRPr="009E66B1" w:rsidRDefault="00B628FD" w:rsidP="00031DBA">
            <w:pPr>
              <w:pStyle w:val="af3"/>
              <w:tabs>
                <w:tab w:val="left" w:pos="455"/>
              </w:tabs>
              <w:ind w:left="95" w:firstLine="0"/>
              <w:jc w:val="center"/>
              <w:rPr>
                <w:sz w:val="20"/>
                <w:szCs w:val="20"/>
              </w:rPr>
            </w:pPr>
            <w:r w:rsidRPr="009E66B1">
              <w:rPr>
                <w:sz w:val="20"/>
                <w:szCs w:val="20"/>
              </w:rPr>
              <w:t xml:space="preserve">Совет профилактики </w:t>
            </w:r>
            <w:proofErr w:type="spellStart"/>
            <w:proofErr w:type="gramStart"/>
            <w:r w:rsidRPr="009E66B1">
              <w:rPr>
                <w:sz w:val="20"/>
                <w:szCs w:val="20"/>
              </w:rPr>
              <w:t>правонаруше</w:t>
            </w:r>
            <w:r>
              <w:rPr>
                <w:sz w:val="20"/>
                <w:szCs w:val="20"/>
              </w:rPr>
              <w:t>-</w:t>
            </w:r>
            <w:r w:rsidRPr="009E66B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9E66B1">
              <w:rPr>
                <w:sz w:val="20"/>
                <w:szCs w:val="20"/>
              </w:rPr>
              <w:t xml:space="preserve"> при администрации поселения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755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7.2.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</w:t>
            </w:r>
            <w:r w:rsidR="00202B08">
              <w:rPr>
                <w:sz w:val="20"/>
                <w:szCs w:val="20"/>
              </w:rPr>
              <w:t xml:space="preserve">тных и </w:t>
            </w:r>
            <w:proofErr w:type="spellStart"/>
            <w:r w:rsidR="00202B08">
              <w:rPr>
                <w:sz w:val="20"/>
                <w:szCs w:val="20"/>
              </w:rPr>
              <w:t>предконфликтных</w:t>
            </w:r>
            <w:proofErr w:type="spellEnd"/>
            <w:r w:rsidR="00202B08">
              <w:rPr>
                <w:sz w:val="20"/>
                <w:szCs w:val="20"/>
              </w:rPr>
              <w:t xml:space="preserve"> ситуаций.</w:t>
            </w:r>
          </w:p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031DBA">
            <w:pPr>
              <w:pStyle w:val="af3"/>
              <w:tabs>
                <w:tab w:val="left" w:pos="455"/>
              </w:tabs>
              <w:ind w:left="95" w:firstLine="0"/>
              <w:jc w:val="center"/>
              <w:rPr>
                <w:sz w:val="20"/>
                <w:szCs w:val="20"/>
              </w:rPr>
            </w:pPr>
            <w:r w:rsidRPr="009E66B1">
              <w:rPr>
                <w:sz w:val="20"/>
                <w:szCs w:val="20"/>
              </w:rPr>
              <w:t xml:space="preserve">Совет профилактики </w:t>
            </w:r>
            <w:proofErr w:type="spellStart"/>
            <w:proofErr w:type="gramStart"/>
            <w:r w:rsidRPr="009E66B1">
              <w:rPr>
                <w:sz w:val="20"/>
                <w:szCs w:val="20"/>
              </w:rPr>
              <w:t>правонаруше</w:t>
            </w:r>
            <w:r>
              <w:rPr>
                <w:sz w:val="20"/>
                <w:szCs w:val="20"/>
              </w:rPr>
              <w:t>-</w:t>
            </w:r>
            <w:r w:rsidRPr="009E66B1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9E66B1">
              <w:rPr>
                <w:sz w:val="20"/>
                <w:szCs w:val="20"/>
              </w:rPr>
              <w:t xml:space="preserve"> при администрации поселения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387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7.3.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hd w:val="clear" w:color="auto" w:fill="FFFFFF"/>
              <w:tabs>
                <w:tab w:val="left" w:leader="underscore" w:pos="2549"/>
              </w:tabs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pacing w:val="1"/>
                <w:sz w:val="20"/>
                <w:szCs w:val="20"/>
              </w:rPr>
              <w:t>Выявление в ходе осуществления муниципального контроля</w:t>
            </w:r>
            <w:r w:rsidRPr="00C16C38">
              <w:rPr>
                <w:sz w:val="20"/>
                <w:szCs w:val="20"/>
              </w:rPr>
              <w:t xml:space="preserve"> на территории муниципального </w:t>
            </w:r>
            <w:proofErr w:type="gramStart"/>
            <w:r w:rsidRPr="00C16C38">
              <w:rPr>
                <w:sz w:val="20"/>
                <w:szCs w:val="20"/>
              </w:rPr>
              <w:t>образования фактов распространения информацион</w:t>
            </w:r>
            <w:r w:rsidRPr="00C16C38">
              <w:rPr>
                <w:sz w:val="20"/>
                <w:szCs w:val="20"/>
              </w:rPr>
              <w:softHyphen/>
              <w:t>ных материалов экстремистского характера</w:t>
            </w:r>
            <w:proofErr w:type="gramEnd"/>
            <w:r w:rsidRPr="00C16C38">
              <w:rPr>
                <w:sz w:val="20"/>
                <w:szCs w:val="20"/>
              </w:rPr>
              <w:t>.</w:t>
            </w:r>
            <w:r w:rsidRPr="00C16C38">
              <w:rPr>
                <w:sz w:val="20"/>
                <w:szCs w:val="20"/>
              </w:rPr>
              <w:br/>
              <w:t xml:space="preserve">Уведомление </w:t>
            </w:r>
            <w:r w:rsidR="00202B08">
              <w:rPr>
                <w:sz w:val="20"/>
                <w:szCs w:val="20"/>
              </w:rPr>
              <w:t>о данных фактах органов полиции.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7.4.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2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Контролировать размещение на информационных стендах объектов жизнеобеспечения, предприятий жилищно-коммунального хозяйства материалов по профил</w:t>
            </w:r>
            <w:r w:rsidR="00202B08">
              <w:rPr>
                <w:sz w:val="20"/>
                <w:szCs w:val="20"/>
              </w:rPr>
              <w:t>актике терроризма и экстремизма.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721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7.5.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hd w:val="clear" w:color="auto" w:fill="FFFFFF"/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Информирование жителей муниципального образования о тактике действий при угрозе воз</w:t>
            </w:r>
            <w:r w:rsidRPr="00C16C38">
              <w:rPr>
                <w:sz w:val="20"/>
                <w:szCs w:val="20"/>
              </w:rPr>
              <w:softHyphen/>
            </w:r>
            <w:r w:rsidRPr="00C16C38">
              <w:rPr>
                <w:spacing w:val="-1"/>
                <w:sz w:val="20"/>
                <w:szCs w:val="20"/>
              </w:rPr>
              <w:t>никновения террористических актов, посредст</w:t>
            </w:r>
            <w:r w:rsidRPr="00C16C38">
              <w:rPr>
                <w:spacing w:val="-1"/>
                <w:sz w:val="20"/>
                <w:szCs w:val="20"/>
              </w:rPr>
              <w:softHyphen/>
            </w:r>
            <w:r w:rsidRPr="00C16C38">
              <w:rPr>
                <w:spacing w:val="-2"/>
                <w:sz w:val="20"/>
                <w:szCs w:val="20"/>
              </w:rPr>
              <w:t xml:space="preserve">вом размещения информации в муниципальных </w:t>
            </w:r>
            <w:r w:rsidRPr="00C16C38">
              <w:rPr>
                <w:sz w:val="20"/>
                <w:szCs w:val="20"/>
              </w:rPr>
              <w:t>средствах массово</w:t>
            </w:r>
            <w:r w:rsidR="00202B08">
              <w:rPr>
                <w:sz w:val="20"/>
                <w:szCs w:val="20"/>
              </w:rPr>
              <w:t>й информации, в сети «Интернет».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B85FB0">
              <w:rPr>
                <w:spacing w:val="-2"/>
                <w:sz w:val="20"/>
                <w:szCs w:val="20"/>
              </w:rPr>
              <w:t>Отдел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5917E9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7.6.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pacing w:val="6"/>
                <w:sz w:val="20"/>
                <w:szCs w:val="20"/>
              </w:rPr>
              <w:t xml:space="preserve">Адресное распространение, а </w:t>
            </w:r>
            <w:r w:rsidRPr="00C16C38">
              <w:rPr>
                <w:spacing w:val="2"/>
                <w:sz w:val="20"/>
                <w:szCs w:val="20"/>
              </w:rPr>
              <w:t>также размещение на территории муниципаль</w:t>
            </w:r>
            <w:r w:rsidRPr="00C16C38">
              <w:rPr>
                <w:spacing w:val="2"/>
                <w:sz w:val="20"/>
                <w:szCs w:val="20"/>
              </w:rPr>
              <w:softHyphen/>
              <w:t>ного образования (на информационных стен</w:t>
            </w:r>
            <w:r w:rsidRPr="00C16C38">
              <w:rPr>
                <w:spacing w:val="2"/>
                <w:sz w:val="20"/>
                <w:szCs w:val="20"/>
              </w:rPr>
              <w:softHyphen/>
            </w:r>
            <w:r w:rsidRPr="00C16C38">
              <w:rPr>
                <w:spacing w:val="1"/>
                <w:sz w:val="20"/>
                <w:szCs w:val="20"/>
              </w:rPr>
              <w:t>дах) справочной информации для лиц, прибывающих на территорию муниципального образования в целях соблюдения требований действующе</w:t>
            </w:r>
            <w:r w:rsidRPr="00C16C38">
              <w:rPr>
                <w:spacing w:val="1"/>
                <w:sz w:val="20"/>
                <w:szCs w:val="20"/>
              </w:rPr>
              <w:softHyphen/>
              <w:t xml:space="preserve">го миграционного законодательства, а также </w:t>
            </w:r>
            <w:r w:rsidRPr="00C16C38">
              <w:rPr>
                <w:sz w:val="20"/>
                <w:szCs w:val="20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C16C38">
              <w:rPr>
                <w:spacing w:val="1"/>
                <w:sz w:val="20"/>
                <w:szCs w:val="20"/>
              </w:rPr>
              <w:t>противоправных действий;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5917E9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5917E9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DF3BB1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DF3BB1" w:rsidP="009E66B1">
            <w:pPr>
              <w:spacing w:line="216" w:lineRule="auto"/>
              <w:ind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28FD" w:rsidRPr="00C16C38" w:rsidTr="005917E9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16C38">
              <w:rPr>
                <w:sz w:val="20"/>
                <w:szCs w:val="20"/>
              </w:rPr>
              <w:t>.7.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Подготовка и размещение в средствах массовой информации, в информационно-телекоммуникационных сетях, включая сеть "Интернет", социальной рекламы, </w:t>
            </w:r>
            <w:r>
              <w:rPr>
                <w:sz w:val="20"/>
                <w:szCs w:val="20"/>
              </w:rPr>
              <w:t xml:space="preserve">статей </w:t>
            </w:r>
            <w:r w:rsidRPr="00C16C38">
              <w:rPr>
                <w:sz w:val="20"/>
                <w:szCs w:val="20"/>
              </w:rPr>
              <w:t>направленной на патриотическое воспитание молодежи.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5917E9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B628FD" w:rsidRPr="00C16C38" w:rsidRDefault="00031DBA" w:rsidP="005917E9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</w:tcPr>
          <w:p w:rsidR="00B628FD" w:rsidRPr="00C16C38" w:rsidRDefault="00B628FD" w:rsidP="00E03E5B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</w:tbl>
    <w:p w:rsidR="00D9680C" w:rsidRDefault="00D9680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09ED" w:rsidRPr="005917E9" w:rsidRDefault="001409ED" w:rsidP="000755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3. Механизмы реа</w:t>
      </w:r>
      <w:r w:rsidR="00774997" w:rsidRPr="005917E9">
        <w:rPr>
          <w:sz w:val="28"/>
          <w:szCs w:val="28"/>
        </w:rPr>
        <w:t>лизации и управления Программой</w:t>
      </w:r>
    </w:p>
    <w:p w:rsidR="00CA7488" w:rsidRDefault="00CA7488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75967" w:rsidRPr="00D45D58" w:rsidRDefault="00B75967" w:rsidP="00774997">
      <w:pPr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5C06DB">
        <w:rPr>
          <w:sz w:val="28"/>
          <w:szCs w:val="28"/>
        </w:rPr>
        <w:lastRenderedPageBreak/>
        <w:t xml:space="preserve">Мероприятия </w:t>
      </w:r>
      <w:r w:rsidR="00CA7488" w:rsidRPr="005C06DB">
        <w:rPr>
          <w:sz w:val="28"/>
          <w:szCs w:val="28"/>
        </w:rPr>
        <w:t>программ</w:t>
      </w:r>
      <w:r w:rsidR="001E5B3A" w:rsidRPr="005C06DB">
        <w:rPr>
          <w:sz w:val="28"/>
          <w:szCs w:val="28"/>
        </w:rPr>
        <w:t>ы</w:t>
      </w:r>
      <w:r w:rsidR="00CA7488" w:rsidRPr="005C06DB">
        <w:rPr>
          <w:sz w:val="28"/>
          <w:szCs w:val="28"/>
        </w:rPr>
        <w:t xml:space="preserve"> </w:t>
      </w:r>
      <w:r w:rsidR="00D10DD3">
        <w:rPr>
          <w:sz w:val="28"/>
          <w:szCs w:val="28"/>
        </w:rPr>
        <w:t xml:space="preserve"> </w:t>
      </w:r>
      <w:r w:rsidR="00CA7488" w:rsidRPr="005C06DB">
        <w:rPr>
          <w:sz w:val="28"/>
          <w:szCs w:val="28"/>
        </w:rPr>
        <w:t>реал</w:t>
      </w:r>
      <w:r w:rsidR="00997368" w:rsidRPr="005C06DB">
        <w:rPr>
          <w:sz w:val="28"/>
          <w:szCs w:val="28"/>
        </w:rPr>
        <w:t xml:space="preserve">изуются </w:t>
      </w:r>
      <w:r w:rsidRPr="005C06DB">
        <w:rPr>
          <w:sz w:val="28"/>
          <w:szCs w:val="28"/>
        </w:rPr>
        <w:t>в</w:t>
      </w:r>
      <w:r w:rsidR="00997368" w:rsidRPr="005C06DB">
        <w:rPr>
          <w:sz w:val="28"/>
          <w:szCs w:val="28"/>
        </w:rPr>
        <w:t xml:space="preserve"> соответствии с </w:t>
      </w:r>
      <w:r w:rsidRPr="005C06DB">
        <w:rPr>
          <w:sz w:val="28"/>
          <w:szCs w:val="28"/>
        </w:rPr>
        <w:t xml:space="preserve"> Бюджетным кодекса РФ, Федеральным закон от 06.10.2003 № 131-ФЗ «Об общих принципах организации местного самоуправления в Российской Федерации», 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Порядк</w:t>
      </w:r>
      <w:r>
        <w:rPr>
          <w:rFonts w:eastAsia="SimSun"/>
          <w:kern w:val="2"/>
          <w:sz w:val="28"/>
          <w:szCs w:val="28"/>
          <w:lang w:eastAsia="zh-CN" w:bidi="hi-IN"/>
        </w:rPr>
        <w:t>ом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7E583B">
        <w:rPr>
          <w:rFonts w:eastAsia="SimSun"/>
          <w:kern w:val="2"/>
          <w:sz w:val="28"/>
          <w:szCs w:val="28"/>
          <w:lang w:eastAsia="zh-CN" w:bidi="hi-IN"/>
        </w:rPr>
        <w:t>и Методических указаний по разработке и реализации муниципальных Программ в</w:t>
      </w:r>
      <w:r w:rsidRPr="007E583B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 </w:t>
      </w:r>
      <w:r w:rsidR="00533DE2" w:rsidRPr="007E583B">
        <w:rPr>
          <w:kern w:val="2"/>
          <w:sz w:val="28"/>
          <w:szCs w:val="28"/>
          <w:lang w:bidi="hi-IN"/>
        </w:rPr>
        <w:t>15</w:t>
      </w:r>
      <w:r w:rsidRPr="007E583B">
        <w:rPr>
          <w:kern w:val="2"/>
          <w:sz w:val="28"/>
          <w:szCs w:val="28"/>
          <w:lang w:bidi="hi-IN"/>
        </w:rPr>
        <w:t>.0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>.201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 xml:space="preserve"> №</w:t>
      </w:r>
      <w:r w:rsidR="00774997" w:rsidRPr="007E583B">
        <w:rPr>
          <w:kern w:val="2"/>
          <w:sz w:val="28"/>
          <w:szCs w:val="28"/>
          <w:lang w:bidi="hi-IN"/>
        </w:rPr>
        <w:t xml:space="preserve"> </w:t>
      </w:r>
      <w:r w:rsidR="007E583B" w:rsidRPr="007E583B">
        <w:rPr>
          <w:kern w:val="2"/>
          <w:sz w:val="28"/>
          <w:szCs w:val="28"/>
          <w:lang w:bidi="hi-IN"/>
        </w:rPr>
        <w:t>670</w:t>
      </w:r>
      <w:r w:rsidR="00774997" w:rsidRPr="007E583B">
        <w:rPr>
          <w:kern w:val="2"/>
          <w:sz w:val="28"/>
          <w:szCs w:val="28"/>
          <w:lang w:bidi="hi-IN"/>
        </w:rPr>
        <w:t>.</w:t>
      </w:r>
      <w:proofErr w:type="gramEnd"/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</w:t>
      </w:r>
      <w:r w:rsidRPr="00852663">
        <w:rPr>
          <w:sz w:val="28"/>
          <w:szCs w:val="28"/>
        </w:rPr>
        <w:t xml:space="preserve">Концепции противодействия терроризму в </w:t>
      </w:r>
      <w:r w:rsidRPr="00852663">
        <w:rPr>
          <w:spacing w:val="-1"/>
          <w:sz w:val="28"/>
          <w:szCs w:val="28"/>
        </w:rPr>
        <w:t xml:space="preserve">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852663">
          <w:rPr>
            <w:spacing w:val="-1"/>
            <w:sz w:val="28"/>
            <w:szCs w:val="28"/>
          </w:rPr>
          <w:t>2009 г</w:t>
        </w:r>
      </w:smartTag>
      <w:r w:rsidRPr="00852663">
        <w:rPr>
          <w:spacing w:val="-1"/>
          <w:sz w:val="28"/>
          <w:szCs w:val="28"/>
        </w:rPr>
        <w:t xml:space="preserve">.). </w:t>
      </w:r>
    </w:p>
    <w:p w:rsidR="00D10DD3" w:rsidRPr="00774997" w:rsidRDefault="00D10DD3" w:rsidP="00D10DD3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 xml:space="preserve">Объемы финансирования мероприятий Программы, за счет средств </w:t>
      </w:r>
      <w:r>
        <w:rPr>
          <w:sz w:val="28"/>
          <w:szCs w:val="28"/>
        </w:rPr>
        <w:t>местного бюджета</w:t>
      </w:r>
      <w:r w:rsidRPr="00774997">
        <w:rPr>
          <w:sz w:val="28"/>
          <w:szCs w:val="28"/>
        </w:rPr>
        <w:t xml:space="preserve">, ежегодно подлежат уточнению и утверждению в установленном порядке в соответствии с Законом ЕАО об областном бюджете  и решением Собрания депутатов «Об утверждении бюджета муниципального образования «Приамурское городское поселение» на очередной финансовый год. </w:t>
      </w:r>
    </w:p>
    <w:p w:rsidR="00D10DD3" w:rsidRDefault="00D10DD3" w:rsidP="00D10DD3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поселения </w:t>
      </w:r>
      <w:r w:rsidRPr="00774997">
        <w:rPr>
          <w:sz w:val="28"/>
          <w:szCs w:val="28"/>
        </w:rPr>
        <w:t>осуществляет финансирование мероприятий Программы на каждый финансовый год (в течен</w:t>
      </w:r>
      <w:r>
        <w:rPr>
          <w:sz w:val="28"/>
          <w:szCs w:val="28"/>
        </w:rPr>
        <w:t xml:space="preserve">ие 2021 – 2022 </w:t>
      </w:r>
      <w:r w:rsidRPr="00774997">
        <w:rPr>
          <w:sz w:val="28"/>
          <w:szCs w:val="28"/>
        </w:rPr>
        <w:t>гг.), в пределах годового объема бюджетных ассигнований, которые указываются в расходной части бюджета</w:t>
      </w:r>
      <w:r>
        <w:rPr>
          <w:sz w:val="28"/>
          <w:szCs w:val="28"/>
        </w:rPr>
        <w:t xml:space="preserve"> муниципального образования «Приамурское городское поселение».</w:t>
      </w:r>
    </w:p>
    <w:p w:rsidR="00D10DD3" w:rsidRDefault="00D10DD3" w:rsidP="00D10DD3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мероприятиям, в соответствии с мониторингом фактически достигнутых целевых показателей реализации Программы</w:t>
      </w:r>
      <w:r>
        <w:rPr>
          <w:color w:val="000000"/>
          <w:spacing w:val="2"/>
          <w:sz w:val="28"/>
          <w:szCs w:val="28"/>
        </w:rPr>
        <w:t>.</w:t>
      </w:r>
    </w:p>
    <w:p w:rsidR="00D10DD3" w:rsidRPr="00E211A2" w:rsidRDefault="00D10DD3" w:rsidP="00D10DD3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D10DD3" w:rsidRPr="009C1A16" w:rsidRDefault="00D10DD3" w:rsidP="00D10DD3">
      <w:pPr>
        <w:jc w:val="both"/>
        <w:rPr>
          <w:color w:val="000000" w:themeColor="text1"/>
        </w:rPr>
      </w:pPr>
      <w:r>
        <w:rPr>
          <w:sz w:val="28"/>
          <w:szCs w:val="28"/>
        </w:rPr>
        <w:tab/>
      </w:r>
      <w:r w:rsidRPr="00774997">
        <w:rPr>
          <w:sz w:val="28"/>
          <w:szCs w:val="28"/>
        </w:rPr>
        <w:t>Общее руководство и контроль над исполнением Программы осуществляет</w:t>
      </w:r>
      <w:r>
        <w:rPr>
          <w:sz w:val="28"/>
          <w:szCs w:val="28"/>
        </w:rPr>
        <w:t xml:space="preserve"> </w:t>
      </w:r>
      <w:r w:rsidR="007103CA">
        <w:rPr>
          <w:sz w:val="28"/>
          <w:szCs w:val="28"/>
        </w:rPr>
        <w:t xml:space="preserve">начальник отдела по социальным вопросам </w:t>
      </w:r>
      <w:r>
        <w:rPr>
          <w:sz w:val="28"/>
          <w:szCs w:val="28"/>
        </w:rPr>
        <w:t>администрации городского поселения, которые осуществляю</w:t>
      </w:r>
      <w:r w:rsidRPr="00774997">
        <w:rPr>
          <w:sz w:val="28"/>
          <w:szCs w:val="28"/>
        </w:rPr>
        <w:t xml:space="preserve">т меры по полному и качественному выполнению (исполнению) мероприятий </w:t>
      </w:r>
      <w:r w:rsidR="007103CA">
        <w:rPr>
          <w:sz w:val="28"/>
          <w:szCs w:val="28"/>
        </w:rPr>
        <w:t>П</w:t>
      </w:r>
      <w:r w:rsidRPr="00774997">
        <w:rPr>
          <w:sz w:val="28"/>
          <w:szCs w:val="28"/>
        </w:rPr>
        <w:t>рограммы.</w:t>
      </w:r>
    </w:p>
    <w:p w:rsidR="00D10DD3" w:rsidRDefault="007103CA" w:rsidP="00D10DD3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 </w:t>
      </w:r>
      <w:r w:rsidR="00D10DD3">
        <w:rPr>
          <w:sz w:val="28"/>
          <w:szCs w:val="28"/>
        </w:rPr>
        <w:t xml:space="preserve"> Программы несу</w:t>
      </w:r>
      <w:r w:rsidR="00D10DD3" w:rsidRPr="00774997">
        <w:rPr>
          <w:sz w:val="28"/>
          <w:szCs w:val="28"/>
        </w:rPr>
        <w:t xml:space="preserve">т ответственность за своевременное и целевое использование бюджетных средств, выделенных на выполнение </w:t>
      </w:r>
      <w:r w:rsidR="00D10DD3" w:rsidRPr="00774997">
        <w:rPr>
          <w:sz w:val="28"/>
          <w:szCs w:val="28"/>
        </w:rPr>
        <w:lastRenderedPageBreak/>
        <w:t>прог</w:t>
      </w:r>
      <w:r w:rsidR="00D10DD3">
        <w:rPr>
          <w:sz w:val="28"/>
          <w:szCs w:val="28"/>
        </w:rPr>
        <w:t>раммных мероприятий, обеспечиваю</w:t>
      </w:r>
      <w:r w:rsidR="00D10DD3" w:rsidRPr="00774997">
        <w:rPr>
          <w:sz w:val="28"/>
          <w:szCs w:val="28"/>
        </w:rPr>
        <w:t xml:space="preserve">т подготовку и предоставление отчета о выполнении мероприятий Программы. </w:t>
      </w:r>
    </w:p>
    <w:p w:rsidR="00FC6EA8" w:rsidRPr="00774997" w:rsidRDefault="00774997" w:rsidP="00FC6EA8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</w:t>
      </w:r>
      <w:r w:rsidR="0014599A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поселения </w:t>
      </w:r>
      <w:r w:rsidR="00DE55A5">
        <w:rPr>
          <w:sz w:val="28"/>
          <w:szCs w:val="28"/>
        </w:rPr>
        <w:t>контролирует</w:t>
      </w:r>
      <w:r w:rsidR="00FC6EA8" w:rsidRPr="00774997">
        <w:rPr>
          <w:sz w:val="28"/>
          <w:szCs w:val="28"/>
        </w:rPr>
        <w:t xml:space="preserve"> выполнение программных мероприятий, обеспечивает подготовку и предоставление отчета о выполнении мероприятий Программы. </w:t>
      </w: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D10DD3" w:rsidRPr="005917E9" w:rsidRDefault="00684ECC" w:rsidP="000755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Ресурсное обеспечение и управление Программой</w:t>
      </w:r>
    </w:p>
    <w:p w:rsidR="00684ECC" w:rsidRPr="005917E9" w:rsidRDefault="00684ECC" w:rsidP="00471F8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5917E9">
        <w:rPr>
          <w:sz w:val="28"/>
          <w:szCs w:val="28"/>
        </w:rPr>
        <w:t>Таблица 2</w:t>
      </w:r>
    </w:p>
    <w:tbl>
      <w:tblPr>
        <w:tblStyle w:val="af2"/>
        <w:tblW w:w="0" w:type="auto"/>
        <w:jc w:val="center"/>
        <w:tblLook w:val="04A0"/>
      </w:tblPr>
      <w:tblGrid>
        <w:gridCol w:w="3723"/>
        <w:gridCol w:w="1922"/>
        <w:gridCol w:w="1021"/>
        <w:gridCol w:w="988"/>
        <w:gridCol w:w="946"/>
      </w:tblGrid>
      <w:tr w:rsidR="009171F1" w:rsidRPr="009171F1" w:rsidTr="00031DBA">
        <w:trPr>
          <w:jc w:val="center"/>
        </w:trPr>
        <w:tc>
          <w:tcPr>
            <w:tcW w:w="3723" w:type="dxa"/>
            <w:vMerge w:val="restart"/>
          </w:tcPr>
          <w:p w:rsidR="009171F1" w:rsidRPr="009171F1" w:rsidRDefault="009171F1" w:rsidP="00B628FD">
            <w:pPr>
              <w:ind w:firstLine="0"/>
              <w:jc w:val="center"/>
            </w:pPr>
            <w:r w:rsidRPr="009171F1">
              <w:t>Наименование мероприятия</w:t>
            </w:r>
          </w:p>
        </w:tc>
        <w:tc>
          <w:tcPr>
            <w:tcW w:w="4877" w:type="dxa"/>
            <w:gridSpan w:val="4"/>
          </w:tcPr>
          <w:p w:rsidR="009171F1" w:rsidRPr="009171F1" w:rsidRDefault="009171F1" w:rsidP="000755B0">
            <w:pPr>
              <w:jc w:val="center"/>
            </w:pPr>
            <w:r w:rsidRPr="009171F1">
              <w:t>Объём финансирования</w:t>
            </w:r>
          </w:p>
        </w:tc>
      </w:tr>
      <w:tr w:rsidR="009171F1" w:rsidRPr="009171F1" w:rsidTr="00031DBA">
        <w:trPr>
          <w:jc w:val="center"/>
        </w:trPr>
        <w:tc>
          <w:tcPr>
            <w:tcW w:w="3723" w:type="dxa"/>
            <w:vMerge/>
          </w:tcPr>
          <w:p w:rsidR="009171F1" w:rsidRPr="009171F1" w:rsidRDefault="009171F1" w:rsidP="00A90B71">
            <w:pPr>
              <w:ind w:firstLine="0"/>
            </w:pPr>
          </w:p>
        </w:tc>
        <w:tc>
          <w:tcPr>
            <w:tcW w:w="1922" w:type="dxa"/>
          </w:tcPr>
          <w:p w:rsidR="009171F1" w:rsidRPr="009171F1" w:rsidRDefault="009171F1" w:rsidP="00471F80">
            <w:pPr>
              <w:ind w:firstLine="0"/>
              <w:jc w:val="center"/>
            </w:pPr>
            <w:r w:rsidRPr="009171F1">
              <w:t>бюджеты</w:t>
            </w:r>
          </w:p>
        </w:tc>
        <w:tc>
          <w:tcPr>
            <w:tcW w:w="1021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202</w:t>
            </w:r>
            <w:r w:rsidR="00DF3BB1">
              <w:t>1</w:t>
            </w:r>
          </w:p>
        </w:tc>
        <w:tc>
          <w:tcPr>
            <w:tcW w:w="988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202</w:t>
            </w:r>
            <w:r w:rsidR="00DF3BB1">
              <w:t>2</w:t>
            </w:r>
          </w:p>
        </w:tc>
        <w:tc>
          <w:tcPr>
            <w:tcW w:w="946" w:type="dxa"/>
          </w:tcPr>
          <w:p w:rsidR="009171F1" w:rsidRPr="009171F1" w:rsidRDefault="009171F1" w:rsidP="00684ECC">
            <w:pPr>
              <w:ind w:firstLine="25"/>
              <w:jc w:val="center"/>
            </w:pPr>
            <w:r w:rsidRPr="009171F1">
              <w:t>202</w:t>
            </w:r>
            <w:r w:rsidR="00DF3BB1">
              <w:t>3</w:t>
            </w:r>
          </w:p>
        </w:tc>
      </w:tr>
      <w:tr w:rsidR="009171F1" w:rsidRPr="009171F1" w:rsidTr="00031DBA">
        <w:trPr>
          <w:trHeight w:val="299"/>
          <w:jc w:val="center"/>
        </w:trPr>
        <w:tc>
          <w:tcPr>
            <w:tcW w:w="3723" w:type="dxa"/>
            <w:vMerge w:val="restart"/>
          </w:tcPr>
          <w:p w:rsidR="009171F1" w:rsidRPr="009171F1" w:rsidRDefault="009171F1" w:rsidP="009171F1">
            <w:pPr>
              <w:ind w:firstLine="0"/>
            </w:pPr>
            <w:r w:rsidRPr="009171F1">
              <w:t>1. Мероприятия по профилактике терроризма</w:t>
            </w:r>
          </w:p>
        </w:tc>
        <w:tc>
          <w:tcPr>
            <w:tcW w:w="1922" w:type="dxa"/>
          </w:tcPr>
          <w:p w:rsidR="009171F1" w:rsidRPr="009171F1" w:rsidRDefault="009171F1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  <w:vAlign w:val="center"/>
          </w:tcPr>
          <w:p w:rsidR="009171F1" w:rsidRPr="009171F1" w:rsidRDefault="009171F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  <w:vAlign w:val="center"/>
          </w:tcPr>
          <w:p w:rsidR="009171F1" w:rsidRPr="009171F1" w:rsidRDefault="009171F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  <w:vAlign w:val="center"/>
          </w:tcPr>
          <w:p w:rsidR="009171F1" w:rsidRPr="009171F1" w:rsidRDefault="009171F1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9171F1" w:rsidRPr="009171F1" w:rsidTr="00031DBA">
        <w:trPr>
          <w:jc w:val="center"/>
        </w:trPr>
        <w:tc>
          <w:tcPr>
            <w:tcW w:w="3723" w:type="dxa"/>
            <w:vMerge/>
          </w:tcPr>
          <w:p w:rsidR="009171F1" w:rsidRPr="009171F1" w:rsidRDefault="009171F1" w:rsidP="00A90B71"/>
        </w:tc>
        <w:tc>
          <w:tcPr>
            <w:tcW w:w="1922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9171F1" w:rsidRPr="009171F1" w:rsidRDefault="009171F1" w:rsidP="00684ECC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00,00</w:t>
            </w:r>
          </w:p>
        </w:tc>
      </w:tr>
      <w:tr w:rsidR="009171F1" w:rsidRPr="009171F1" w:rsidTr="00031DBA">
        <w:trPr>
          <w:jc w:val="center"/>
        </w:trPr>
        <w:tc>
          <w:tcPr>
            <w:tcW w:w="3723" w:type="dxa"/>
            <w:vMerge/>
          </w:tcPr>
          <w:p w:rsidR="009171F1" w:rsidRPr="009171F1" w:rsidRDefault="009171F1" w:rsidP="00A90B71"/>
        </w:tc>
        <w:tc>
          <w:tcPr>
            <w:tcW w:w="1922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9171F1" w:rsidRPr="009171F1" w:rsidRDefault="009171F1" w:rsidP="00684ECC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9171F1" w:rsidRPr="009171F1" w:rsidRDefault="009171F1" w:rsidP="00684ECC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 w:val="restart"/>
          </w:tcPr>
          <w:p w:rsidR="007103CA" w:rsidRPr="009171F1" w:rsidRDefault="007103CA" w:rsidP="00A90B71">
            <w:pPr>
              <w:spacing w:line="216" w:lineRule="auto"/>
              <w:ind w:firstLine="0"/>
            </w:pPr>
            <w:r w:rsidRPr="009171F1">
              <w:t>2. Обследование критически важных и потенциально опасных объектов, а также мест массового пребывания населения</w:t>
            </w:r>
          </w:p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  <w:tc>
          <w:tcPr>
            <w:tcW w:w="946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>
            <w:pPr>
              <w:spacing w:line="216" w:lineRule="auto"/>
            </w:pPr>
          </w:p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>
            <w:pPr>
              <w:spacing w:line="216" w:lineRule="auto"/>
            </w:pPr>
          </w:p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 w:val="restart"/>
          </w:tcPr>
          <w:p w:rsidR="007103CA" w:rsidRPr="009171F1" w:rsidRDefault="007103CA" w:rsidP="00A90B71">
            <w:pPr>
              <w:ind w:firstLine="0"/>
            </w:pPr>
            <w:r w:rsidRPr="009171F1">
              <w:t>3.Участие в организации и проведении мероприятий антитеррористической направленности</w:t>
            </w:r>
          </w:p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  <w:tc>
          <w:tcPr>
            <w:tcW w:w="946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/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/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 w:val="restart"/>
          </w:tcPr>
          <w:p w:rsidR="007103CA" w:rsidRPr="009171F1" w:rsidRDefault="007103CA" w:rsidP="00A90B71">
            <w:pPr>
              <w:ind w:firstLine="0"/>
            </w:pPr>
            <w:r w:rsidRPr="009171F1">
              <w:t>4.Усиление антитеррористической защищённости объектов с массовым пребыванием людей</w:t>
            </w:r>
          </w:p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  <w:tc>
          <w:tcPr>
            <w:tcW w:w="946" w:type="dxa"/>
          </w:tcPr>
          <w:p w:rsidR="007103CA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7103CA" w:rsidRPr="009171F1">
              <w:t>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/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7103CA" w:rsidRPr="009171F1" w:rsidTr="00031DBA">
        <w:trPr>
          <w:jc w:val="center"/>
        </w:trPr>
        <w:tc>
          <w:tcPr>
            <w:tcW w:w="3723" w:type="dxa"/>
            <w:vMerge/>
          </w:tcPr>
          <w:p w:rsidR="007103CA" w:rsidRPr="009171F1" w:rsidRDefault="007103CA" w:rsidP="00A90B71"/>
        </w:tc>
        <w:tc>
          <w:tcPr>
            <w:tcW w:w="1922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7103CA" w:rsidRPr="009171F1" w:rsidRDefault="007103CA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7103CA" w:rsidRPr="009171F1" w:rsidRDefault="007103CA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 w:val="restart"/>
          </w:tcPr>
          <w:p w:rsidR="00A90B71" w:rsidRPr="009171F1" w:rsidRDefault="00A90B71" w:rsidP="00A90B71">
            <w:pPr>
              <w:ind w:firstLine="0"/>
            </w:pPr>
            <w:r w:rsidRPr="009171F1">
              <w:t>5. Гармонизация межэтнических отношений и участие в профилактике экстремизма</w:t>
            </w: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A90B71" w:rsidRPr="009171F1">
              <w:t>,00</w:t>
            </w:r>
          </w:p>
        </w:tc>
        <w:tc>
          <w:tcPr>
            <w:tcW w:w="946" w:type="dxa"/>
          </w:tcPr>
          <w:p w:rsidR="00A90B71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A90B71" w:rsidRPr="009171F1">
              <w:t>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A90B71"/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A90B71"/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A90B71">
            <w:pPr>
              <w:ind w:firstLine="0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 w:val="restart"/>
          </w:tcPr>
          <w:p w:rsidR="00A90B71" w:rsidRPr="009171F1" w:rsidRDefault="00A90B71" w:rsidP="00A90B71">
            <w:pPr>
              <w:spacing w:line="216" w:lineRule="auto"/>
              <w:ind w:firstLine="0"/>
            </w:pPr>
            <w:r w:rsidRPr="009171F1">
              <w:t>6. Организация работы по профилактике экстремизма через систему образовательных мероприятий</w:t>
            </w: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A90B71" w:rsidRPr="009171F1" w:rsidRDefault="00E069C3" w:rsidP="009171F1">
            <w:pPr>
              <w:ind w:hanging="62"/>
              <w:jc w:val="center"/>
            </w:pPr>
            <w:r>
              <w:t>00</w:t>
            </w:r>
            <w:r w:rsidR="00A90B71" w:rsidRPr="009171F1">
              <w:t>,00</w:t>
            </w:r>
          </w:p>
        </w:tc>
        <w:tc>
          <w:tcPr>
            <w:tcW w:w="988" w:type="dxa"/>
          </w:tcPr>
          <w:p w:rsidR="00A90B71" w:rsidRPr="009171F1" w:rsidRDefault="00E069C3" w:rsidP="009171F1">
            <w:pPr>
              <w:ind w:firstLine="0"/>
              <w:jc w:val="center"/>
            </w:pPr>
            <w:r>
              <w:t>00</w:t>
            </w:r>
            <w:r w:rsidR="00A90B71" w:rsidRPr="009171F1">
              <w:t>,00</w:t>
            </w:r>
          </w:p>
        </w:tc>
        <w:tc>
          <w:tcPr>
            <w:tcW w:w="946" w:type="dxa"/>
            <w:vAlign w:val="center"/>
          </w:tcPr>
          <w:p w:rsidR="00A90B71" w:rsidRPr="009171F1" w:rsidRDefault="00E069C3" w:rsidP="00A90B71">
            <w:pPr>
              <w:ind w:firstLine="0"/>
              <w:jc w:val="center"/>
            </w:pPr>
            <w:r>
              <w:t>00</w:t>
            </w:r>
            <w:r w:rsidR="00A90B71" w:rsidRPr="009171F1">
              <w:t>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A90B71">
            <w:pPr>
              <w:spacing w:line="216" w:lineRule="auto"/>
            </w:pP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031DBA">
            <w:pPr>
              <w:ind w:hanging="59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A90B71">
            <w:pPr>
              <w:spacing w:line="216" w:lineRule="auto"/>
            </w:pP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031DBA">
            <w:pPr>
              <w:ind w:hanging="59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 w:val="restart"/>
          </w:tcPr>
          <w:p w:rsidR="00A90B71" w:rsidRPr="009171F1" w:rsidRDefault="00A90B71" w:rsidP="00A90B71">
            <w:pPr>
              <w:pStyle w:val="af3"/>
              <w:spacing w:line="216" w:lineRule="auto"/>
              <w:ind w:left="0" w:firstLine="0"/>
            </w:pPr>
            <w:r w:rsidRPr="009171F1">
              <w:t xml:space="preserve">7. </w:t>
            </w:r>
            <w:r w:rsidRPr="009171F1">
              <w:rPr>
                <w:spacing w:val="-1"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местный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B628FD" w:rsidP="009171F1">
            <w:pPr>
              <w:ind w:firstLine="0"/>
              <w:jc w:val="center"/>
            </w:pPr>
            <w:r w:rsidRPr="009171F1">
              <w:t>00</w:t>
            </w:r>
            <w:r w:rsidR="00A90B71" w:rsidRPr="009171F1">
              <w:t>,00</w:t>
            </w:r>
          </w:p>
        </w:tc>
        <w:tc>
          <w:tcPr>
            <w:tcW w:w="946" w:type="dxa"/>
          </w:tcPr>
          <w:p w:rsidR="00A90B71" w:rsidRPr="009171F1" w:rsidRDefault="00B628FD" w:rsidP="00031DBA">
            <w:pPr>
              <w:ind w:hanging="59"/>
              <w:jc w:val="center"/>
            </w:pPr>
            <w:r w:rsidRPr="009171F1">
              <w:t>00</w:t>
            </w:r>
            <w:r w:rsidR="00A90B71" w:rsidRPr="009171F1">
              <w:t>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7103CA">
            <w:pPr>
              <w:pStyle w:val="af3"/>
              <w:spacing w:line="216" w:lineRule="auto"/>
              <w:ind w:left="0"/>
            </w:pP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областной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031DBA">
            <w:pPr>
              <w:ind w:hanging="59"/>
              <w:jc w:val="center"/>
            </w:pPr>
            <w:r w:rsidRPr="009171F1">
              <w:t>00,00</w:t>
            </w:r>
          </w:p>
        </w:tc>
      </w:tr>
      <w:tr w:rsidR="00A90B71" w:rsidRPr="009171F1" w:rsidTr="00031DBA">
        <w:trPr>
          <w:jc w:val="center"/>
        </w:trPr>
        <w:tc>
          <w:tcPr>
            <w:tcW w:w="3723" w:type="dxa"/>
            <w:vMerge/>
          </w:tcPr>
          <w:p w:rsidR="00A90B71" w:rsidRPr="009171F1" w:rsidRDefault="00A90B71" w:rsidP="007103CA">
            <w:pPr>
              <w:pStyle w:val="af3"/>
              <w:spacing w:line="216" w:lineRule="auto"/>
              <w:ind w:left="0"/>
            </w:pPr>
          </w:p>
        </w:tc>
        <w:tc>
          <w:tcPr>
            <w:tcW w:w="1922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федеральный</w:t>
            </w:r>
          </w:p>
        </w:tc>
        <w:tc>
          <w:tcPr>
            <w:tcW w:w="1021" w:type="dxa"/>
          </w:tcPr>
          <w:p w:rsidR="00A90B71" w:rsidRPr="009171F1" w:rsidRDefault="00A90B71" w:rsidP="009171F1">
            <w:pPr>
              <w:ind w:hanging="62"/>
              <w:jc w:val="center"/>
            </w:pPr>
            <w:r w:rsidRPr="009171F1">
              <w:t>00,00</w:t>
            </w:r>
          </w:p>
        </w:tc>
        <w:tc>
          <w:tcPr>
            <w:tcW w:w="988" w:type="dxa"/>
          </w:tcPr>
          <w:p w:rsidR="00A90B71" w:rsidRPr="009171F1" w:rsidRDefault="00A90B71" w:rsidP="009171F1">
            <w:pPr>
              <w:ind w:firstLine="0"/>
              <w:jc w:val="center"/>
            </w:pPr>
            <w:r w:rsidRPr="009171F1">
              <w:t>00,00</w:t>
            </w:r>
          </w:p>
        </w:tc>
        <w:tc>
          <w:tcPr>
            <w:tcW w:w="946" w:type="dxa"/>
          </w:tcPr>
          <w:p w:rsidR="00A90B71" w:rsidRPr="009171F1" w:rsidRDefault="00A90B71" w:rsidP="00031DBA">
            <w:pPr>
              <w:ind w:hanging="59"/>
              <w:jc w:val="center"/>
            </w:pPr>
            <w:r w:rsidRPr="009171F1">
              <w:t>00,00</w:t>
            </w:r>
          </w:p>
        </w:tc>
      </w:tr>
    </w:tbl>
    <w:p w:rsidR="00684ECC" w:rsidRDefault="00684EC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44B9B" w:rsidRPr="005917E9" w:rsidRDefault="001409ED" w:rsidP="000755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4. Анализ рисков реа</w:t>
      </w:r>
      <w:r w:rsidR="00682C51" w:rsidRPr="005917E9">
        <w:rPr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5917E9" w:rsidRDefault="006B497C" w:rsidP="006B497C">
      <w:pPr>
        <w:ind w:firstLine="709"/>
        <w:jc w:val="both"/>
        <w:rPr>
          <w:rStyle w:val="af4"/>
          <w:b w:val="0"/>
          <w:color w:val="000000"/>
          <w:sz w:val="28"/>
          <w:szCs w:val="28"/>
        </w:rPr>
      </w:pPr>
      <w:r w:rsidRPr="005917E9">
        <w:rPr>
          <w:rStyle w:val="af4"/>
          <w:b w:val="0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неверная расстановка приоритетных направлений в целях реализации </w:t>
      </w:r>
      <w:r w:rsidR="00A90B71">
        <w:rPr>
          <w:sz w:val="28"/>
          <w:szCs w:val="28"/>
        </w:rPr>
        <w:t>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5917E9" w:rsidRDefault="006B497C" w:rsidP="006B497C">
      <w:pPr>
        <w:ind w:firstLine="709"/>
        <w:jc w:val="both"/>
        <w:rPr>
          <w:rStyle w:val="af4"/>
          <w:b w:val="0"/>
          <w:color w:val="000000"/>
          <w:sz w:val="28"/>
          <w:szCs w:val="28"/>
        </w:rPr>
      </w:pPr>
      <w:r w:rsidRPr="005917E9">
        <w:rPr>
          <w:rStyle w:val="af4"/>
          <w:b w:val="0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бизнеса и ограниченный доступ к кредитным ресурсам;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6B497C" w:rsidRPr="005917E9" w:rsidRDefault="006B497C" w:rsidP="006B497C">
      <w:pPr>
        <w:ind w:firstLine="709"/>
        <w:jc w:val="both"/>
        <w:rPr>
          <w:sz w:val="28"/>
          <w:szCs w:val="28"/>
        </w:rPr>
      </w:pPr>
      <w:r w:rsidRPr="005917E9">
        <w:rPr>
          <w:sz w:val="28"/>
          <w:szCs w:val="28"/>
        </w:rPr>
        <w:t xml:space="preserve">Меры </w:t>
      </w:r>
      <w:r w:rsidR="0014599A" w:rsidRPr="005917E9">
        <w:rPr>
          <w:sz w:val="28"/>
          <w:szCs w:val="28"/>
        </w:rPr>
        <w:t>управления рисками</w:t>
      </w:r>
      <w:r w:rsidRPr="005917E9">
        <w:rPr>
          <w:sz w:val="28"/>
          <w:szCs w:val="28"/>
        </w:rPr>
        <w:t>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Ежеквартальный м</w:t>
      </w:r>
      <w:r w:rsidRPr="00E658B3">
        <w:rPr>
          <w:sz w:val="28"/>
          <w:szCs w:val="28"/>
        </w:rPr>
        <w:t xml:space="preserve">ониторинг результативности и эффективности реализации </w:t>
      </w:r>
      <w:r>
        <w:rPr>
          <w:sz w:val="28"/>
          <w:szCs w:val="28"/>
        </w:rPr>
        <w:t>муниципальной П</w:t>
      </w:r>
      <w:r w:rsidRPr="00E658B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предоставление </w:t>
      </w:r>
      <w:r w:rsidR="0012644F">
        <w:rPr>
          <w:sz w:val="28"/>
          <w:szCs w:val="28"/>
        </w:rPr>
        <w:t xml:space="preserve">необходимой </w:t>
      </w:r>
      <w:r>
        <w:rPr>
          <w:sz w:val="28"/>
          <w:szCs w:val="28"/>
        </w:rPr>
        <w:t xml:space="preserve">отчетности </w:t>
      </w:r>
      <w:r w:rsidR="0012644F">
        <w:rPr>
          <w:sz w:val="28"/>
          <w:szCs w:val="28"/>
        </w:rPr>
        <w:t>ответственных лиц за реализацию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64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58B3">
        <w:rPr>
          <w:sz w:val="28"/>
          <w:szCs w:val="28"/>
        </w:rPr>
        <w:t>роведение под</w:t>
      </w:r>
      <w:r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</w:t>
      </w:r>
      <w:r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минимизации рисков осуществлять </w:t>
      </w:r>
      <w:r w:rsidR="0014599A">
        <w:rPr>
          <w:sz w:val="28"/>
          <w:szCs w:val="28"/>
        </w:rPr>
        <w:t>своевременное изменение</w:t>
      </w:r>
      <w:r>
        <w:rPr>
          <w:sz w:val="28"/>
          <w:szCs w:val="28"/>
        </w:rPr>
        <w:t xml:space="preserve"> и </w:t>
      </w:r>
      <w:r w:rsidR="0014599A">
        <w:rPr>
          <w:sz w:val="28"/>
          <w:szCs w:val="28"/>
        </w:rPr>
        <w:t xml:space="preserve">направление </w:t>
      </w:r>
      <w:r w:rsidR="0014599A" w:rsidRPr="0012644F">
        <w:rPr>
          <w:sz w:val="28"/>
          <w:szCs w:val="28"/>
        </w:rPr>
        <w:t>приоритетов</w:t>
      </w:r>
      <w:r w:rsidRPr="0012644F">
        <w:rPr>
          <w:sz w:val="28"/>
          <w:szCs w:val="28"/>
        </w:rPr>
        <w:t xml:space="preserve"> для первоочередного финансирования муниципальных Подпрограмм.</w:t>
      </w:r>
    </w:p>
    <w:p w:rsidR="006B497C" w:rsidRDefault="006B497C" w:rsidP="00A1284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D10DD3" w:rsidRPr="005917E9" w:rsidRDefault="00D10DD3" w:rsidP="00D10DD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5917E9">
        <w:rPr>
          <w:sz w:val="28"/>
          <w:szCs w:val="28"/>
        </w:rPr>
        <w:t>5. Ожидаемые результаты реализации Программы</w:t>
      </w:r>
    </w:p>
    <w:p w:rsidR="00D10DD3" w:rsidRPr="001409ED" w:rsidRDefault="00D10DD3" w:rsidP="00D10DD3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D10DD3" w:rsidRPr="00CB1DD9" w:rsidRDefault="00D10DD3" w:rsidP="00D10DD3">
      <w:pPr>
        <w:rPr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  <w:r w:rsidRPr="00963F49">
        <w:rPr>
          <w:spacing w:val="-1"/>
          <w:sz w:val="28"/>
          <w:szCs w:val="28"/>
        </w:rPr>
        <w:t xml:space="preserve">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2"/>
          <w:sz w:val="28"/>
          <w:szCs w:val="28"/>
        </w:rPr>
        <w:t>совершенствование форм и методов работы органов местного самоуправле</w:t>
      </w:r>
      <w:r w:rsidRPr="00CB1DD9">
        <w:rPr>
          <w:spacing w:val="2"/>
          <w:sz w:val="28"/>
          <w:szCs w:val="28"/>
        </w:rPr>
        <w:softHyphen/>
      </w:r>
      <w:r w:rsidRPr="00CB1DD9">
        <w:rPr>
          <w:spacing w:val="1"/>
          <w:sz w:val="28"/>
          <w:szCs w:val="28"/>
        </w:rPr>
        <w:t>ния по профилактике терроризма и экстремизма, проявлений ксенофобии, на</w:t>
      </w:r>
      <w:r w:rsidRPr="00CB1DD9">
        <w:rPr>
          <w:sz w:val="28"/>
          <w:szCs w:val="28"/>
        </w:rPr>
        <w:t>циональной и расовой нетерпимости, противодействию этнической дискрими</w:t>
      </w:r>
      <w:r w:rsidRPr="00CB1DD9">
        <w:rPr>
          <w:sz w:val="28"/>
          <w:szCs w:val="28"/>
        </w:rPr>
        <w:softHyphen/>
      </w:r>
      <w:r w:rsidRPr="00CB1DD9">
        <w:rPr>
          <w:spacing w:val="-1"/>
          <w:sz w:val="28"/>
          <w:szCs w:val="28"/>
        </w:rPr>
        <w:t xml:space="preserve">нации на территории муниципального образования;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z w:val="28"/>
          <w:szCs w:val="28"/>
        </w:rPr>
        <w:t>распространение культуры интернационализма, согласия, национальной и ре</w:t>
      </w:r>
      <w:r w:rsidRPr="00CB1DD9">
        <w:rPr>
          <w:sz w:val="28"/>
          <w:szCs w:val="28"/>
        </w:rPr>
        <w:softHyphen/>
      </w:r>
      <w:r w:rsidRPr="00CB1DD9">
        <w:rPr>
          <w:spacing w:val="1"/>
          <w:sz w:val="28"/>
          <w:szCs w:val="28"/>
        </w:rPr>
        <w:t>лигиозной терпимости в молодежной среде</w:t>
      </w:r>
      <w:r w:rsidRPr="00CB1DD9">
        <w:rPr>
          <w:spacing w:val="-1"/>
          <w:sz w:val="28"/>
          <w:szCs w:val="28"/>
        </w:rPr>
        <w:t xml:space="preserve">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3"/>
          <w:sz w:val="28"/>
          <w:szCs w:val="28"/>
        </w:rPr>
        <w:lastRenderedPageBreak/>
        <w:t xml:space="preserve">гармонизация межнациональных отношений, повышение уровня </w:t>
      </w:r>
      <w:proofErr w:type="spellStart"/>
      <w:r w:rsidRPr="00CB1DD9">
        <w:rPr>
          <w:spacing w:val="3"/>
          <w:sz w:val="28"/>
          <w:szCs w:val="28"/>
        </w:rPr>
        <w:t>этносоци</w:t>
      </w:r>
      <w:r w:rsidRPr="00CB1DD9">
        <w:rPr>
          <w:spacing w:val="-1"/>
          <w:sz w:val="28"/>
          <w:szCs w:val="28"/>
        </w:rPr>
        <w:t>альной</w:t>
      </w:r>
      <w:proofErr w:type="spellEnd"/>
      <w:r w:rsidRPr="00CB1DD9">
        <w:rPr>
          <w:spacing w:val="-1"/>
          <w:sz w:val="28"/>
          <w:szCs w:val="28"/>
        </w:rPr>
        <w:t xml:space="preserve"> комфортности;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-1"/>
          <w:sz w:val="28"/>
          <w:szCs w:val="28"/>
        </w:rPr>
        <w:t>формирование нетерпимости ко всем фактам террористических и экстремист</w:t>
      </w:r>
      <w:r w:rsidRPr="00CB1DD9">
        <w:rPr>
          <w:spacing w:val="4"/>
          <w:sz w:val="28"/>
          <w:szCs w:val="28"/>
        </w:rPr>
        <w:t>ских проявлений, а также толерантного сознания, позитивных установок к представителям</w:t>
      </w:r>
      <w:r w:rsidRPr="00CB1DD9">
        <w:rPr>
          <w:spacing w:val="-1"/>
          <w:sz w:val="28"/>
          <w:szCs w:val="28"/>
        </w:rPr>
        <w:t xml:space="preserve"> иных этнических и конфессиональных сообществ;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2"/>
          <w:sz w:val="28"/>
          <w:szCs w:val="28"/>
        </w:rPr>
        <w:t>укрепление и культивирование в молодежной среде атмосферы межэтниче</w:t>
      </w:r>
      <w:r w:rsidRPr="00CB1DD9">
        <w:rPr>
          <w:spacing w:val="-1"/>
          <w:sz w:val="28"/>
          <w:szCs w:val="28"/>
        </w:rPr>
        <w:t xml:space="preserve">ского согласия и толерантности;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1"/>
          <w:sz w:val="28"/>
          <w:szCs w:val="28"/>
        </w:rPr>
        <w:t xml:space="preserve">недопущение создания и деятельности националистических экстремистских </w:t>
      </w:r>
      <w:r w:rsidRPr="00CB1DD9">
        <w:rPr>
          <w:spacing w:val="-1"/>
          <w:sz w:val="28"/>
          <w:szCs w:val="28"/>
        </w:rPr>
        <w:t xml:space="preserve">молодежных группировок;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4"/>
          <w:sz w:val="28"/>
          <w:szCs w:val="28"/>
        </w:rPr>
        <w:t xml:space="preserve">формирование единого информационного пространства для пропаганды и </w:t>
      </w:r>
      <w:r w:rsidRPr="00CB1DD9">
        <w:rPr>
          <w:spacing w:val="1"/>
          <w:sz w:val="28"/>
          <w:szCs w:val="28"/>
        </w:rPr>
        <w:t xml:space="preserve">распространения на территории муниципального образования идей толерантности, гражданской солидарности, уважения к другим культурам, в том числе </w:t>
      </w:r>
      <w:r w:rsidRPr="00CB1DD9">
        <w:rPr>
          <w:spacing w:val="-1"/>
          <w:sz w:val="28"/>
          <w:szCs w:val="28"/>
        </w:rPr>
        <w:t>через муниципальные средства массовой информации;</w:t>
      </w:r>
    </w:p>
    <w:p w:rsidR="00D10DD3" w:rsidRPr="00CB1DD9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-1"/>
          <w:sz w:val="28"/>
          <w:szCs w:val="28"/>
        </w:rPr>
        <w:t>создание системы антитеррористической защищенности объектов.</w:t>
      </w:r>
    </w:p>
    <w:p w:rsidR="00471F80" w:rsidRDefault="00471F80" w:rsidP="00F4735C">
      <w:pPr>
        <w:jc w:val="right"/>
        <w:rPr>
          <w:sz w:val="28"/>
          <w:szCs w:val="28"/>
        </w:rPr>
      </w:pPr>
    </w:p>
    <w:p w:rsidR="00471F80" w:rsidRDefault="00471F80" w:rsidP="00F4735C">
      <w:pPr>
        <w:jc w:val="right"/>
        <w:rPr>
          <w:sz w:val="28"/>
          <w:szCs w:val="28"/>
        </w:rPr>
      </w:pPr>
    </w:p>
    <w:p w:rsidR="00471F80" w:rsidRDefault="00471F80" w:rsidP="00F4735C">
      <w:pPr>
        <w:jc w:val="right"/>
        <w:rPr>
          <w:sz w:val="28"/>
          <w:szCs w:val="28"/>
        </w:rPr>
        <w:sectPr w:rsidR="00471F80" w:rsidSect="005917E9">
          <w:footerReference w:type="default" r:id="rId22"/>
          <w:footerReference w:type="first" r:id="rId23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471F80" w:rsidRDefault="00471F80" w:rsidP="00F4735C">
      <w:pPr>
        <w:jc w:val="right"/>
        <w:rPr>
          <w:sz w:val="28"/>
          <w:szCs w:val="28"/>
        </w:rPr>
      </w:pPr>
    </w:p>
    <w:p w:rsidR="00703B2F" w:rsidRDefault="00703B2F" w:rsidP="00F4735C">
      <w:pPr>
        <w:jc w:val="right"/>
        <w:rPr>
          <w:sz w:val="28"/>
          <w:szCs w:val="28"/>
        </w:rPr>
      </w:pPr>
    </w:p>
    <w:p w:rsidR="00237498" w:rsidRPr="00D5705A" w:rsidRDefault="00471F80" w:rsidP="00F473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76C8D" w:rsidRDefault="00237498" w:rsidP="00D5705A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676C8D" w:rsidRPr="00676C8D" w:rsidRDefault="00676C8D" w:rsidP="00676C8D">
      <w:pPr>
        <w:rPr>
          <w:sz w:val="22"/>
          <w:szCs w:val="22"/>
        </w:rPr>
      </w:pPr>
    </w:p>
    <w:p w:rsidR="00407219" w:rsidRPr="00AD6AD1" w:rsidRDefault="00407219" w:rsidP="00031DBA">
      <w:pPr>
        <w:jc w:val="center"/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="00D5705A" w:rsidRPr="00D5705A">
        <w:rPr>
          <w:b/>
          <w:sz w:val="28"/>
          <w:szCs w:val="28"/>
        </w:rPr>
        <w:t xml:space="preserve"> </w:t>
      </w:r>
      <w:r w:rsidR="00031DBA" w:rsidRPr="00C22A9F">
        <w:rPr>
          <w:bCs/>
          <w:iCs/>
          <w:sz w:val="28"/>
          <w:szCs w:val="28"/>
        </w:rPr>
        <w:t>профилактик</w:t>
      </w:r>
      <w:r w:rsidR="00031DBA">
        <w:rPr>
          <w:bCs/>
          <w:iCs/>
          <w:sz w:val="28"/>
          <w:szCs w:val="28"/>
        </w:rPr>
        <w:t>и</w:t>
      </w:r>
      <w:r w:rsidR="00031DBA" w:rsidRPr="00C22A9F">
        <w:rPr>
          <w:bCs/>
          <w:iCs/>
          <w:sz w:val="28"/>
          <w:szCs w:val="28"/>
        </w:rPr>
        <w:t xml:space="preserve"> терроризма и экстремизма на территории Приамурского городского поселения на период 202</w:t>
      </w:r>
      <w:r w:rsidR="00DF3BB1">
        <w:rPr>
          <w:bCs/>
          <w:iCs/>
          <w:sz w:val="28"/>
          <w:szCs w:val="28"/>
        </w:rPr>
        <w:t>1</w:t>
      </w:r>
      <w:r w:rsidR="00031DBA" w:rsidRPr="00C22A9F">
        <w:rPr>
          <w:bCs/>
          <w:iCs/>
          <w:sz w:val="28"/>
          <w:szCs w:val="28"/>
        </w:rPr>
        <w:t>-202</w:t>
      </w:r>
      <w:r w:rsidR="00DF3BB1">
        <w:rPr>
          <w:bCs/>
          <w:iCs/>
          <w:sz w:val="28"/>
          <w:szCs w:val="28"/>
        </w:rPr>
        <w:t>3</w:t>
      </w:r>
      <w:r w:rsidR="00031DBA" w:rsidRPr="00C22A9F">
        <w:rPr>
          <w:bCs/>
          <w:iCs/>
          <w:sz w:val="28"/>
          <w:szCs w:val="28"/>
        </w:rPr>
        <w:t xml:space="preserve"> годы</w:t>
      </w: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407219" w:rsidRPr="00A90B71" w:rsidTr="00F05769">
        <w:tc>
          <w:tcPr>
            <w:tcW w:w="710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407219" w:rsidRPr="00A90B71" w:rsidTr="00F05769">
        <w:trPr>
          <w:trHeight w:val="253"/>
        </w:trPr>
        <w:tc>
          <w:tcPr>
            <w:tcW w:w="710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07219" w:rsidRPr="00A90B7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 + 2</w:t>
            </w:r>
          </w:p>
        </w:tc>
      </w:tr>
      <w:tr w:rsidR="00407219" w:rsidRPr="00A90B71" w:rsidTr="00F05769">
        <w:tc>
          <w:tcPr>
            <w:tcW w:w="710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8</w:t>
            </w:r>
          </w:p>
        </w:tc>
      </w:tr>
      <w:tr w:rsidR="00F07E39" w:rsidRPr="00A90B71" w:rsidTr="00F05769">
        <w:tc>
          <w:tcPr>
            <w:tcW w:w="710" w:type="dxa"/>
          </w:tcPr>
          <w:p w:rsidR="00F07E39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E39" w:rsidRPr="00A90B71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:rsidR="00F07E39" w:rsidRPr="00A90B71" w:rsidRDefault="00F07E39" w:rsidP="00D33C55">
            <w:pPr>
              <w:jc w:val="both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Количество мероприятий  направленных на гармонизацию межэтнических отношений</w:t>
            </w:r>
          </w:p>
        </w:tc>
        <w:tc>
          <w:tcPr>
            <w:tcW w:w="1347" w:type="dxa"/>
          </w:tcPr>
          <w:p w:rsidR="00F07E39" w:rsidRPr="00A90B71" w:rsidRDefault="00F07E39" w:rsidP="00164BF2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8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2.</w:t>
            </w:r>
          </w:p>
        </w:tc>
        <w:tc>
          <w:tcPr>
            <w:tcW w:w="4414" w:type="dxa"/>
          </w:tcPr>
          <w:p w:rsidR="00D33C55" w:rsidRPr="00A90B71" w:rsidRDefault="00D33C55" w:rsidP="009171F1">
            <w:pPr>
              <w:jc w:val="both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</w:p>
        </w:tc>
        <w:tc>
          <w:tcPr>
            <w:tcW w:w="1347" w:type="dxa"/>
          </w:tcPr>
          <w:p w:rsidR="00D33C55" w:rsidRPr="00A90B71" w:rsidRDefault="00D33C55" w:rsidP="009171F1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D33C55" w:rsidRPr="00A90B71" w:rsidRDefault="00B628FD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D33C55" w:rsidRPr="00A90B71" w:rsidRDefault="00B628FD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3C55" w:rsidRPr="00A90B71" w:rsidRDefault="00B628FD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3C55" w:rsidRPr="00A90B71" w:rsidRDefault="00B628FD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3.</w:t>
            </w:r>
          </w:p>
        </w:tc>
        <w:tc>
          <w:tcPr>
            <w:tcW w:w="4414" w:type="dxa"/>
          </w:tcPr>
          <w:p w:rsidR="00D33C55" w:rsidRPr="00A90B71" w:rsidRDefault="00D33C55" w:rsidP="009171F1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Отсутствие на территории поселения экстремистских организаций </w:t>
            </w:r>
          </w:p>
        </w:tc>
        <w:tc>
          <w:tcPr>
            <w:tcW w:w="1347" w:type="dxa"/>
          </w:tcPr>
          <w:p w:rsidR="00D33C55" w:rsidRPr="00A90B71" w:rsidRDefault="00D33C55" w:rsidP="009171F1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4.</w:t>
            </w:r>
          </w:p>
        </w:tc>
        <w:tc>
          <w:tcPr>
            <w:tcW w:w="4414" w:type="dxa"/>
          </w:tcPr>
          <w:p w:rsidR="00D33C55" w:rsidRPr="00A90B71" w:rsidRDefault="00D33C55" w:rsidP="009171F1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>Отсутствие фактов подготовки и совершения террористических актов на территории поселения</w:t>
            </w:r>
          </w:p>
        </w:tc>
        <w:tc>
          <w:tcPr>
            <w:tcW w:w="1347" w:type="dxa"/>
          </w:tcPr>
          <w:p w:rsidR="00D33C55" w:rsidRPr="00A90B71" w:rsidRDefault="00D33C55" w:rsidP="009171F1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0B71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:rsidR="00D33C55" w:rsidRPr="00A90B71" w:rsidRDefault="00D33C55" w:rsidP="009171F1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Отсутствие на территории поселения фактов подготовки и совершения правонарушений экстремистской направленности </w:t>
            </w:r>
          </w:p>
        </w:tc>
        <w:tc>
          <w:tcPr>
            <w:tcW w:w="1347" w:type="dxa"/>
          </w:tcPr>
          <w:p w:rsidR="00D33C55" w:rsidRPr="00A90B71" w:rsidRDefault="00D33C55" w:rsidP="009171F1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90B71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:rsidR="00D33C55" w:rsidRPr="00A90B71" w:rsidRDefault="00D33C55" w:rsidP="009171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Вовлечение детей и молодежи в мероприятия с целью приобщения к национальным видам спорта, культуре и обычаям представителей разных народностей </w:t>
            </w:r>
          </w:p>
        </w:tc>
        <w:tc>
          <w:tcPr>
            <w:tcW w:w="1347" w:type="dxa"/>
          </w:tcPr>
          <w:p w:rsidR="00D33C55" w:rsidRPr="00A90B71" w:rsidRDefault="00D33C55" w:rsidP="00917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311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33C55" w:rsidRPr="00A90B71" w:rsidRDefault="00D33C55" w:rsidP="009171F1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A90B71" w:rsidRPr="00AD6AD1" w:rsidRDefault="00A90B71">
      <w:pPr>
        <w:autoSpaceDE w:val="0"/>
        <w:autoSpaceDN w:val="0"/>
        <w:adjustRightInd w:val="0"/>
      </w:pPr>
    </w:p>
    <w:sectPr w:rsidR="00A90B71" w:rsidRPr="00AD6AD1" w:rsidSect="00471F8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06" w:rsidRDefault="00FB5A06" w:rsidP="00BC6391">
      <w:pPr>
        <w:pStyle w:val="af1"/>
      </w:pPr>
      <w:r>
        <w:separator/>
      </w:r>
    </w:p>
  </w:endnote>
  <w:endnote w:type="continuationSeparator" w:id="0">
    <w:p w:rsidR="00FB5A06" w:rsidRDefault="00FB5A06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F1" w:rsidRDefault="0099278D">
    <w:pPr>
      <w:pStyle w:val="af"/>
      <w:jc w:val="right"/>
    </w:pPr>
    <w:fldSimple w:instr=" PAGE   \* MERGEFORMAT ">
      <w:r w:rsidR="00806647">
        <w:rPr>
          <w:noProof/>
        </w:rPr>
        <w:t>5</w:t>
      </w:r>
    </w:fldSimple>
  </w:p>
  <w:p w:rsidR="009171F1" w:rsidRDefault="009171F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1F1" w:rsidRDefault="009171F1">
    <w:pPr>
      <w:pStyle w:val="af"/>
      <w:jc w:val="right"/>
    </w:pPr>
  </w:p>
  <w:p w:rsidR="009171F1" w:rsidRDefault="009171F1" w:rsidP="007105EF">
    <w:pPr>
      <w:pStyle w:val="af"/>
      <w:tabs>
        <w:tab w:val="clear" w:pos="4677"/>
        <w:tab w:val="clear" w:pos="9355"/>
        <w:tab w:val="left" w:pos="70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06" w:rsidRDefault="00FB5A06" w:rsidP="00BC6391">
      <w:pPr>
        <w:pStyle w:val="af1"/>
      </w:pPr>
      <w:r>
        <w:separator/>
      </w:r>
    </w:p>
  </w:footnote>
  <w:footnote w:type="continuationSeparator" w:id="0">
    <w:p w:rsidR="00FB5A06" w:rsidRDefault="00FB5A06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4AD"/>
    <w:multiLevelType w:val="hybridMultilevel"/>
    <w:tmpl w:val="D1E8554A"/>
    <w:lvl w:ilvl="0" w:tplc="BD5E60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EE6BF8"/>
    <w:multiLevelType w:val="hybridMultilevel"/>
    <w:tmpl w:val="BC00C554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A99"/>
    <w:multiLevelType w:val="hybridMultilevel"/>
    <w:tmpl w:val="17521C6E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3125"/>
    <w:multiLevelType w:val="hybridMultilevel"/>
    <w:tmpl w:val="EF36A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55AAD"/>
    <w:multiLevelType w:val="hybridMultilevel"/>
    <w:tmpl w:val="CDD0650C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47FD1"/>
    <w:multiLevelType w:val="hybridMultilevel"/>
    <w:tmpl w:val="7B64498A"/>
    <w:lvl w:ilvl="0" w:tplc="FC7A8C4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B821DF"/>
    <w:multiLevelType w:val="hybridMultilevel"/>
    <w:tmpl w:val="1FA2F95A"/>
    <w:lvl w:ilvl="0" w:tplc="BD5E60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CE30BEA"/>
    <w:multiLevelType w:val="hybridMultilevel"/>
    <w:tmpl w:val="7214DAF6"/>
    <w:lvl w:ilvl="0" w:tplc="FC7A8C46">
      <w:start w:val="1"/>
      <w:numFmt w:val="decimal"/>
      <w:lvlText w:val="%1."/>
      <w:lvlJc w:val="left"/>
      <w:pPr>
        <w:ind w:left="81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>
    <w:nsid w:val="75906F29"/>
    <w:multiLevelType w:val="hybridMultilevel"/>
    <w:tmpl w:val="A28E8E00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97989"/>
    <w:multiLevelType w:val="hybridMultilevel"/>
    <w:tmpl w:val="57C80820"/>
    <w:lvl w:ilvl="0" w:tplc="ECDC6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3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DBA"/>
    <w:rsid w:val="00031F38"/>
    <w:rsid w:val="0003264D"/>
    <w:rsid w:val="00035122"/>
    <w:rsid w:val="00036414"/>
    <w:rsid w:val="00042C3B"/>
    <w:rsid w:val="00042C4F"/>
    <w:rsid w:val="00043F12"/>
    <w:rsid w:val="0004528A"/>
    <w:rsid w:val="0004561A"/>
    <w:rsid w:val="00045A8A"/>
    <w:rsid w:val="00047A00"/>
    <w:rsid w:val="00051BC6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814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0C99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1EBD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2B08"/>
    <w:rsid w:val="002049F0"/>
    <w:rsid w:val="00210307"/>
    <w:rsid w:val="00213730"/>
    <w:rsid w:val="0021422A"/>
    <w:rsid w:val="00216C1A"/>
    <w:rsid w:val="00217B27"/>
    <w:rsid w:val="00220565"/>
    <w:rsid w:val="0022284E"/>
    <w:rsid w:val="00223CFE"/>
    <w:rsid w:val="00224097"/>
    <w:rsid w:val="0022565F"/>
    <w:rsid w:val="0023134D"/>
    <w:rsid w:val="00233ED8"/>
    <w:rsid w:val="00234371"/>
    <w:rsid w:val="00234782"/>
    <w:rsid w:val="00237498"/>
    <w:rsid w:val="00241EF0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247E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6E"/>
    <w:rsid w:val="003532E5"/>
    <w:rsid w:val="00353EC8"/>
    <w:rsid w:val="00357635"/>
    <w:rsid w:val="00363A7D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5C11"/>
    <w:rsid w:val="003A6F56"/>
    <w:rsid w:val="003B2740"/>
    <w:rsid w:val="003B34B7"/>
    <w:rsid w:val="003B5247"/>
    <w:rsid w:val="003B56D7"/>
    <w:rsid w:val="003B6BEB"/>
    <w:rsid w:val="003B7D29"/>
    <w:rsid w:val="003C16E9"/>
    <w:rsid w:val="003C7874"/>
    <w:rsid w:val="003D04F3"/>
    <w:rsid w:val="003D10EF"/>
    <w:rsid w:val="003D15F8"/>
    <w:rsid w:val="003D17C0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331A"/>
    <w:rsid w:val="00423A9C"/>
    <w:rsid w:val="004257FD"/>
    <w:rsid w:val="00426579"/>
    <w:rsid w:val="00426AE4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57A1"/>
    <w:rsid w:val="004669AD"/>
    <w:rsid w:val="00466F5D"/>
    <w:rsid w:val="00471F80"/>
    <w:rsid w:val="00473E0D"/>
    <w:rsid w:val="004764FB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4AC5"/>
    <w:rsid w:val="004B527E"/>
    <w:rsid w:val="004B6835"/>
    <w:rsid w:val="004B7DDE"/>
    <w:rsid w:val="004C6402"/>
    <w:rsid w:val="004C6C35"/>
    <w:rsid w:val="004C772A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F1477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A05"/>
    <w:rsid w:val="00521FCD"/>
    <w:rsid w:val="005246E4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1463"/>
    <w:rsid w:val="00543C27"/>
    <w:rsid w:val="005478E1"/>
    <w:rsid w:val="00551442"/>
    <w:rsid w:val="00553E8C"/>
    <w:rsid w:val="00557FCD"/>
    <w:rsid w:val="00561DAB"/>
    <w:rsid w:val="005621CD"/>
    <w:rsid w:val="00562B08"/>
    <w:rsid w:val="00563176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17E9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60F4A"/>
    <w:rsid w:val="00661662"/>
    <w:rsid w:val="006621C1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4ECC"/>
    <w:rsid w:val="00685859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E32"/>
    <w:rsid w:val="006C6CAD"/>
    <w:rsid w:val="006C7306"/>
    <w:rsid w:val="006D31A0"/>
    <w:rsid w:val="006D3536"/>
    <w:rsid w:val="006D4A23"/>
    <w:rsid w:val="006D57F3"/>
    <w:rsid w:val="006F0A58"/>
    <w:rsid w:val="006F462B"/>
    <w:rsid w:val="006F483F"/>
    <w:rsid w:val="00702564"/>
    <w:rsid w:val="00703149"/>
    <w:rsid w:val="00703B2F"/>
    <w:rsid w:val="00704225"/>
    <w:rsid w:val="00705C02"/>
    <w:rsid w:val="007103CA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32F2"/>
    <w:rsid w:val="007833AA"/>
    <w:rsid w:val="007846CC"/>
    <w:rsid w:val="00785B0F"/>
    <w:rsid w:val="007900FC"/>
    <w:rsid w:val="00790317"/>
    <w:rsid w:val="007903E0"/>
    <w:rsid w:val="007908E1"/>
    <w:rsid w:val="007916A1"/>
    <w:rsid w:val="00793EF1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6647"/>
    <w:rsid w:val="008074B1"/>
    <w:rsid w:val="00810286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4413"/>
    <w:rsid w:val="008C4991"/>
    <w:rsid w:val="008D1827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36D9"/>
    <w:rsid w:val="008F5196"/>
    <w:rsid w:val="008F5ACE"/>
    <w:rsid w:val="008F67FC"/>
    <w:rsid w:val="008F6A13"/>
    <w:rsid w:val="008F779E"/>
    <w:rsid w:val="00900044"/>
    <w:rsid w:val="00900972"/>
    <w:rsid w:val="009034E3"/>
    <w:rsid w:val="009077A2"/>
    <w:rsid w:val="009122C8"/>
    <w:rsid w:val="0091432A"/>
    <w:rsid w:val="0091570F"/>
    <w:rsid w:val="009171F1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45A55"/>
    <w:rsid w:val="00946994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278D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B7DFF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7BB"/>
    <w:rsid w:val="009E2BDC"/>
    <w:rsid w:val="009E4B14"/>
    <w:rsid w:val="009E4E8B"/>
    <w:rsid w:val="009E66B1"/>
    <w:rsid w:val="009E7CED"/>
    <w:rsid w:val="009F138B"/>
    <w:rsid w:val="009F403D"/>
    <w:rsid w:val="009F4C87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436BD"/>
    <w:rsid w:val="00A44388"/>
    <w:rsid w:val="00A466E2"/>
    <w:rsid w:val="00A46D72"/>
    <w:rsid w:val="00A51848"/>
    <w:rsid w:val="00A549E9"/>
    <w:rsid w:val="00A54FA3"/>
    <w:rsid w:val="00A5693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5595"/>
    <w:rsid w:val="00A76EFE"/>
    <w:rsid w:val="00A85365"/>
    <w:rsid w:val="00A87B98"/>
    <w:rsid w:val="00A90B71"/>
    <w:rsid w:val="00A925FA"/>
    <w:rsid w:val="00A97A20"/>
    <w:rsid w:val="00AA176F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407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8FD"/>
    <w:rsid w:val="00B62A94"/>
    <w:rsid w:val="00B6469D"/>
    <w:rsid w:val="00B707FA"/>
    <w:rsid w:val="00B71982"/>
    <w:rsid w:val="00B7228D"/>
    <w:rsid w:val="00B741DA"/>
    <w:rsid w:val="00B749E3"/>
    <w:rsid w:val="00B74B3B"/>
    <w:rsid w:val="00B75338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85FB0"/>
    <w:rsid w:val="00B918F5"/>
    <w:rsid w:val="00B92386"/>
    <w:rsid w:val="00B96781"/>
    <w:rsid w:val="00BA5142"/>
    <w:rsid w:val="00BA5CEF"/>
    <w:rsid w:val="00BA663E"/>
    <w:rsid w:val="00BB0A98"/>
    <w:rsid w:val="00BB3528"/>
    <w:rsid w:val="00BB5B34"/>
    <w:rsid w:val="00BB6A45"/>
    <w:rsid w:val="00BC0738"/>
    <w:rsid w:val="00BC1F5C"/>
    <w:rsid w:val="00BC6175"/>
    <w:rsid w:val="00BC6383"/>
    <w:rsid w:val="00BC6391"/>
    <w:rsid w:val="00BD0F70"/>
    <w:rsid w:val="00BD1184"/>
    <w:rsid w:val="00BD3B11"/>
    <w:rsid w:val="00BD71D3"/>
    <w:rsid w:val="00BE06D4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64EE"/>
    <w:rsid w:val="00C077B6"/>
    <w:rsid w:val="00C0787E"/>
    <w:rsid w:val="00C07E14"/>
    <w:rsid w:val="00C10923"/>
    <w:rsid w:val="00C1559A"/>
    <w:rsid w:val="00C16C38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27672"/>
    <w:rsid w:val="00C30452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260F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4690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D2732"/>
    <w:rsid w:val="00CD2B22"/>
    <w:rsid w:val="00CD34EB"/>
    <w:rsid w:val="00CD579B"/>
    <w:rsid w:val="00CD5AFC"/>
    <w:rsid w:val="00CE36DD"/>
    <w:rsid w:val="00CE3B75"/>
    <w:rsid w:val="00CE5337"/>
    <w:rsid w:val="00CE5F32"/>
    <w:rsid w:val="00CF1A94"/>
    <w:rsid w:val="00CF6134"/>
    <w:rsid w:val="00CF670A"/>
    <w:rsid w:val="00CF7158"/>
    <w:rsid w:val="00D01E53"/>
    <w:rsid w:val="00D04660"/>
    <w:rsid w:val="00D04996"/>
    <w:rsid w:val="00D05371"/>
    <w:rsid w:val="00D05641"/>
    <w:rsid w:val="00D10DD3"/>
    <w:rsid w:val="00D11395"/>
    <w:rsid w:val="00D12835"/>
    <w:rsid w:val="00D12F6E"/>
    <w:rsid w:val="00D172AC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33C55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3F76"/>
    <w:rsid w:val="00D642CF"/>
    <w:rsid w:val="00D652E7"/>
    <w:rsid w:val="00D67E7E"/>
    <w:rsid w:val="00D718C7"/>
    <w:rsid w:val="00D73094"/>
    <w:rsid w:val="00D7379A"/>
    <w:rsid w:val="00D7498B"/>
    <w:rsid w:val="00D758C7"/>
    <w:rsid w:val="00D75A63"/>
    <w:rsid w:val="00D75D1D"/>
    <w:rsid w:val="00D7694C"/>
    <w:rsid w:val="00D76CF6"/>
    <w:rsid w:val="00D804E0"/>
    <w:rsid w:val="00D81012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28E8"/>
    <w:rsid w:val="00DB4065"/>
    <w:rsid w:val="00DC24A4"/>
    <w:rsid w:val="00DC3745"/>
    <w:rsid w:val="00DC540D"/>
    <w:rsid w:val="00DC65C5"/>
    <w:rsid w:val="00DC6B00"/>
    <w:rsid w:val="00DC775D"/>
    <w:rsid w:val="00DC781D"/>
    <w:rsid w:val="00DD026F"/>
    <w:rsid w:val="00DD0B2C"/>
    <w:rsid w:val="00DD37B2"/>
    <w:rsid w:val="00DD4658"/>
    <w:rsid w:val="00DD485C"/>
    <w:rsid w:val="00DE00B8"/>
    <w:rsid w:val="00DE03C2"/>
    <w:rsid w:val="00DE2244"/>
    <w:rsid w:val="00DE2592"/>
    <w:rsid w:val="00DE4449"/>
    <w:rsid w:val="00DE55A5"/>
    <w:rsid w:val="00DE5E2A"/>
    <w:rsid w:val="00DF22F4"/>
    <w:rsid w:val="00DF39EF"/>
    <w:rsid w:val="00DF3BB1"/>
    <w:rsid w:val="00E00955"/>
    <w:rsid w:val="00E01CFF"/>
    <w:rsid w:val="00E03E5B"/>
    <w:rsid w:val="00E04046"/>
    <w:rsid w:val="00E05D2C"/>
    <w:rsid w:val="00E069C3"/>
    <w:rsid w:val="00E077EF"/>
    <w:rsid w:val="00E10425"/>
    <w:rsid w:val="00E13E75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70F8E"/>
    <w:rsid w:val="00E73110"/>
    <w:rsid w:val="00E7484B"/>
    <w:rsid w:val="00E75942"/>
    <w:rsid w:val="00E75F51"/>
    <w:rsid w:val="00E76BF8"/>
    <w:rsid w:val="00E772C7"/>
    <w:rsid w:val="00E811AE"/>
    <w:rsid w:val="00E84433"/>
    <w:rsid w:val="00E86577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D0BF3"/>
    <w:rsid w:val="00ED4EFA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667D"/>
    <w:rsid w:val="00F07DDB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329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8E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563B"/>
    <w:rsid w:val="00FA6B8E"/>
    <w:rsid w:val="00FB2195"/>
    <w:rsid w:val="00FB4B3D"/>
    <w:rsid w:val="00FB5868"/>
    <w:rsid w:val="00FB5A06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023"/>
    <w:rsid w:val="00FE2592"/>
    <w:rsid w:val="00FE65EB"/>
    <w:rsid w:val="00FE672C"/>
    <w:rsid w:val="00FF11AC"/>
    <w:rsid w:val="00FF2A9F"/>
    <w:rsid w:val="00FF42E0"/>
    <w:rsid w:val="00FF4678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customStyle="1" w:styleId="ConsNormal">
    <w:name w:val="ConsNormal"/>
    <w:rsid w:val="00BB0A9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13" Type="http://schemas.openxmlformats.org/officeDocument/2006/relationships/hyperlink" Target="https://ru.wikipedia.org/wiki/%D0%9B%D1%8E%D0%B4%D0%B8" TargetMode="External"/><Relationship Id="rId18" Type="http://schemas.openxmlformats.org/officeDocument/2006/relationships/hyperlink" Target="https://ru.wikipedia.org/wiki/%D0%9D%D0%B0%D1%80%D0%BE%D0%B4%D0%BD%D0%BE%D0%B5_%D1%85%D0%BE%D0%B7%D1%8F%D0%B9%D1%81%D1%82%D0%B2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0%D1%80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E%D0%B2%D0%BE%D0%BA%D1%83%D0%BF%D0%BD%D0%BE%D1%81%D1%82%D1%8C" TargetMode="External"/><Relationship Id="rId17" Type="http://schemas.openxmlformats.org/officeDocument/2006/relationships/hyperlink" Target="https://ru.wikipedia.org/wiki/%D0%9A%D1%83%D0%BB%D1%8C%D1%82%D1%83%D1%80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4%D0%B8%D0%BD%D1%8B%D0%B9_%D1%8F%D0%B7%D1%8B%D0%BA" TargetMode="External"/><Relationship Id="rId20" Type="http://schemas.openxmlformats.org/officeDocument/2006/relationships/hyperlink" Target="https://ru.wikipedia.org/wiki/%D0%A7%D0%B5%D0%BB%D0%BE%D0%B2%D0%B5%D1%87%D0%B5%D1%81%D0%BA%D0%BE%D0%B5_%D1%82%D0%B5%D0%BB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1%D1%82%D0%BE%D1%80%D0%B8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3%D0%B1%D1%8A%D0%B5%D0%BA%D1%82%D0%B8%D0%B2%D0%BD%D0%B0%D1%8F_%D1%80%D0%B5%D0%B0%D0%BB%D1%8C%D0%BD%D0%BE%D1%81%D1%82%D1%8C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u.wikipedia.org/wiki/%D0%AD%D1%82%D0%BD%D0%B8%D1%87%D0%BD%D0%BE%D1%81%D1%82%D1%8C" TargetMode="External"/><Relationship Id="rId19" Type="http://schemas.openxmlformats.org/officeDocument/2006/relationships/hyperlink" Target="https://ru.wikipedia.org/wiki/%D0%A1%D0%B0%D0%BC%D0%BE%D1%81%D0%BE%D0%B7%D0%BD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hyperlink" Target="https://ru.wikipedia.org/wiki/%D0%9E%D0%B1%D1%8A%D0%B5%D0%BA%D1%82%D0%B8%D0%B2%D0%BD%D0%BE%D0%B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26BB-048C-44F8-8B70-73232A77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35961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6</cp:revision>
  <cp:lastPrinted>2020-12-24T05:43:00Z</cp:lastPrinted>
  <dcterms:created xsi:type="dcterms:W3CDTF">2020-12-24T05:46:00Z</dcterms:created>
  <dcterms:modified xsi:type="dcterms:W3CDTF">2020-12-25T02:40:00Z</dcterms:modified>
</cp:coreProperties>
</file>