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3E" w:rsidRDefault="0068083E"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ПРОЕКТ</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Муниципальное образование «Приамурское городское поселение»</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Смидовичского муниципального района</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Еврейской автономной области</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АДМИНИСТРАЦИЯ ГОРОДСКОГО ПОСЕЛЕНИЯ</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ПОСТАНОВЛЕНИЕ</w:t>
      </w:r>
    </w:p>
    <w:p w:rsidR="00E83002" w:rsidRPr="00FA7F10" w:rsidRDefault="00FA7F10" w:rsidP="00E83002">
      <w:pPr>
        <w:widowControl w:val="0"/>
        <w:suppressAutoHyphens/>
        <w:spacing w:after="0" w:line="240" w:lineRule="auto"/>
        <w:rPr>
          <w:rFonts w:ascii="Times New Roman" w:hAnsi="Times New Roman"/>
          <w:kern w:val="2"/>
          <w:sz w:val="28"/>
          <w:szCs w:val="28"/>
          <w:lang w:val="en-US" w:bidi="hi-IN"/>
        </w:rPr>
      </w:pPr>
      <w:r>
        <w:rPr>
          <w:rFonts w:ascii="Times New Roman" w:hAnsi="Times New Roman"/>
          <w:kern w:val="2"/>
          <w:sz w:val="28"/>
          <w:szCs w:val="28"/>
          <w:lang w:bidi="hi-IN"/>
        </w:rPr>
        <w:t>___________</w:t>
      </w:r>
      <w:r w:rsidR="00E83002">
        <w:rPr>
          <w:rFonts w:ascii="Times New Roman" w:hAnsi="Times New Roman"/>
          <w:kern w:val="2"/>
          <w:sz w:val="28"/>
          <w:szCs w:val="28"/>
          <w:lang w:bidi="hi-IN"/>
        </w:rPr>
        <w:t xml:space="preserve">                                                                             </w:t>
      </w:r>
      <w:r w:rsidR="00985933">
        <w:rPr>
          <w:rFonts w:ascii="Times New Roman" w:hAnsi="Times New Roman"/>
          <w:kern w:val="2"/>
          <w:sz w:val="28"/>
          <w:szCs w:val="28"/>
          <w:lang w:bidi="hi-IN"/>
        </w:rPr>
        <w:t xml:space="preserve">                          </w:t>
      </w:r>
      <w:r>
        <w:rPr>
          <w:rFonts w:ascii="Times New Roman" w:hAnsi="Times New Roman"/>
          <w:kern w:val="2"/>
          <w:sz w:val="28"/>
          <w:szCs w:val="28"/>
          <w:lang w:bidi="hi-IN"/>
        </w:rPr>
        <w:t>____</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 Приамурский</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p>
    <w:p w:rsidR="00E83002" w:rsidRPr="001716D9" w:rsidRDefault="00E83002" w:rsidP="00E83002">
      <w:pPr>
        <w:spacing w:line="240" w:lineRule="auto"/>
        <w:jc w:val="both"/>
        <w:rPr>
          <w:rFonts w:ascii="Times New Roman" w:hAnsi="Times New Roman"/>
          <w:sz w:val="28"/>
          <w:szCs w:val="28"/>
        </w:rPr>
      </w:pPr>
      <w:r>
        <w:rPr>
          <w:rFonts w:ascii="Times New Roman" w:eastAsia="SimSun" w:hAnsi="Times New Roman"/>
          <w:kern w:val="2"/>
          <w:sz w:val="28"/>
          <w:szCs w:val="28"/>
          <w:lang w:eastAsia="zh-CN" w:bidi="hi-IN"/>
        </w:rPr>
        <w:t>О внесении изменений в муниципальную программу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r w:rsidR="00985933">
        <w:rPr>
          <w:rFonts w:ascii="Times New Roman" w:eastAsia="SimSun" w:hAnsi="Times New Roman"/>
          <w:kern w:val="2"/>
          <w:sz w:val="28"/>
          <w:szCs w:val="28"/>
          <w:lang w:eastAsia="zh-CN" w:bidi="hi-IN"/>
        </w:rPr>
        <w:t>, утвержденную постановлением администрации городского поселения от 17.05.2019 № 316</w:t>
      </w:r>
    </w:p>
    <w:p w:rsidR="00E83002" w:rsidRDefault="00E83002" w:rsidP="00E83002">
      <w:pPr>
        <w:pStyle w:val="a7"/>
        <w:spacing w:after="0" w:afterAutospacing="0" w:line="240" w:lineRule="auto"/>
        <w:ind w:firstLine="708"/>
        <w:jc w:val="both"/>
        <w:rPr>
          <w:rStyle w:val="a6"/>
          <w:b w:val="0"/>
          <w:sz w:val="28"/>
          <w:szCs w:val="28"/>
          <w:lang w:val="ru-RU"/>
        </w:rPr>
      </w:pPr>
      <w:proofErr w:type="gramStart"/>
      <w:r w:rsidRPr="00AF34C9">
        <w:rPr>
          <w:rFonts w:ascii="Times New Roman" w:hAnsi="Times New Roman"/>
          <w:sz w:val="28"/>
          <w:szCs w:val="28"/>
          <w:lang w:val="ru-RU"/>
        </w:rPr>
        <w:t>В соответствии с</w:t>
      </w:r>
      <w:r>
        <w:rPr>
          <w:rFonts w:ascii="Times New Roman" w:hAnsi="Times New Roman"/>
          <w:sz w:val="28"/>
          <w:szCs w:val="28"/>
          <w:lang w:val="ru-RU"/>
        </w:rPr>
        <w:t xml:space="preserve"> Федеральным законом </w:t>
      </w:r>
      <w:r w:rsidRPr="00023818">
        <w:rPr>
          <w:rFonts w:ascii="Times New Roman" w:hAnsi="Times New Roman"/>
          <w:sz w:val="28"/>
          <w:szCs w:val="28"/>
          <w:lang w:val="ru-RU"/>
        </w:rPr>
        <w:t xml:space="preserve">от </w:t>
      </w:r>
      <w:r>
        <w:rPr>
          <w:rFonts w:ascii="Times New Roman" w:hAnsi="Times New Roman"/>
          <w:sz w:val="28"/>
          <w:szCs w:val="28"/>
          <w:lang w:val="ru-RU"/>
        </w:rPr>
        <w:t xml:space="preserve"> 21.07.</w:t>
      </w:r>
      <w:r w:rsidRPr="00023818">
        <w:rPr>
          <w:rFonts w:ascii="Times New Roman" w:hAnsi="Times New Roman"/>
          <w:sz w:val="28"/>
          <w:szCs w:val="28"/>
          <w:lang w:val="ru-RU"/>
        </w:rPr>
        <w:t xml:space="preserve">2007  </w:t>
      </w:r>
      <w:r>
        <w:rPr>
          <w:rFonts w:ascii="Times New Roman" w:hAnsi="Times New Roman"/>
          <w:sz w:val="28"/>
          <w:szCs w:val="28"/>
          <w:lang w:val="ru-RU"/>
        </w:rPr>
        <w:t>№</w:t>
      </w:r>
      <w:r w:rsidRPr="00023818">
        <w:rPr>
          <w:rFonts w:ascii="Times New Roman" w:hAnsi="Times New Roman"/>
          <w:sz w:val="28"/>
          <w:szCs w:val="28"/>
          <w:lang w:val="ru-RU"/>
        </w:rPr>
        <w:t xml:space="preserve"> 185-ФЗ </w:t>
      </w:r>
      <w:r>
        <w:rPr>
          <w:rFonts w:ascii="Times New Roman" w:hAnsi="Times New Roman"/>
          <w:sz w:val="28"/>
          <w:szCs w:val="28"/>
          <w:lang w:val="ru-RU"/>
        </w:rPr>
        <w:t>«</w:t>
      </w:r>
      <w:r w:rsidRPr="00023818">
        <w:rPr>
          <w:rFonts w:ascii="Times New Roman" w:hAnsi="Times New Roman"/>
          <w:sz w:val="28"/>
          <w:szCs w:val="28"/>
          <w:lang w:val="ru-RU"/>
        </w:rPr>
        <w:t>О Фонде содействия реформированию жилищно-коммунального хозяйства</w:t>
      </w:r>
      <w:r>
        <w:rPr>
          <w:rFonts w:ascii="Times New Roman" w:hAnsi="Times New Roman"/>
          <w:sz w:val="28"/>
          <w:szCs w:val="28"/>
          <w:lang w:val="ru-RU"/>
        </w:rPr>
        <w:t>»,</w:t>
      </w:r>
      <w:r w:rsidRPr="00023818">
        <w:rPr>
          <w:lang w:val="ru-RU"/>
        </w:rPr>
        <w:t xml:space="preserve"> </w:t>
      </w:r>
      <w:r>
        <w:rPr>
          <w:rFonts w:ascii="Times New Roman" w:hAnsi="Times New Roman"/>
          <w:sz w:val="28"/>
          <w:szCs w:val="28"/>
          <w:lang w:val="ru-RU"/>
        </w:rPr>
        <w:t>постановлением правительства Еврейской автономной области от 11.04.2019 № 90-пп «</w:t>
      </w:r>
      <w:r w:rsidRPr="00347E4E">
        <w:rPr>
          <w:rFonts w:ascii="Times New Roman" w:hAnsi="Times New Roman"/>
          <w:sz w:val="28"/>
          <w:szCs w:val="28"/>
          <w:lang w:val="ru-RU"/>
        </w:rPr>
        <w:t xml:space="preserve">Об утверждении государственной </w:t>
      </w:r>
      <w:hyperlink w:anchor="P31" w:history="1">
        <w:r w:rsidRPr="00347E4E">
          <w:rPr>
            <w:rFonts w:ascii="Times New Roman" w:hAnsi="Times New Roman"/>
            <w:sz w:val="28"/>
            <w:szCs w:val="28"/>
            <w:lang w:val="ru-RU"/>
          </w:rPr>
          <w:t>программы</w:t>
        </w:r>
      </w:hyperlink>
      <w:r w:rsidRPr="00347E4E">
        <w:rPr>
          <w:rFonts w:ascii="Times New Roman" w:hAnsi="Times New Roman"/>
          <w:sz w:val="28"/>
          <w:szCs w:val="28"/>
          <w:lang w:val="ru-RU"/>
        </w:rPr>
        <w:t xml:space="preserve"> </w:t>
      </w:r>
      <w:r>
        <w:rPr>
          <w:rFonts w:ascii="Times New Roman" w:hAnsi="Times New Roman"/>
          <w:sz w:val="28"/>
          <w:szCs w:val="28"/>
          <w:lang w:val="ru-RU"/>
        </w:rPr>
        <w:t>«</w:t>
      </w:r>
      <w:r w:rsidRPr="00347E4E">
        <w:rPr>
          <w:rFonts w:ascii="Times New Roman" w:hAnsi="Times New Roman"/>
          <w:sz w:val="28"/>
          <w:szCs w:val="28"/>
          <w:lang w:val="ru-RU"/>
        </w:rPr>
        <w:t>Региональная адресная программа по переселению граждан из аварийного жилищного фонда, признанного таковым до 1 января 2017 года</w:t>
      </w:r>
      <w:r>
        <w:rPr>
          <w:rFonts w:ascii="Times New Roman" w:hAnsi="Times New Roman"/>
          <w:sz w:val="28"/>
          <w:szCs w:val="28"/>
          <w:lang w:val="ru-RU"/>
        </w:rPr>
        <w:t>»</w:t>
      </w:r>
      <w:r w:rsidRPr="00347E4E">
        <w:rPr>
          <w:rFonts w:ascii="Times New Roman" w:hAnsi="Times New Roman"/>
          <w:sz w:val="28"/>
          <w:szCs w:val="28"/>
          <w:lang w:val="ru-RU"/>
        </w:rPr>
        <w:t xml:space="preserve"> на период 2019 - 2025 годов</w:t>
      </w:r>
      <w:r>
        <w:rPr>
          <w:rFonts w:ascii="Times New Roman" w:hAnsi="Times New Roman"/>
          <w:sz w:val="28"/>
          <w:szCs w:val="28"/>
          <w:lang w:val="ru-RU"/>
        </w:rPr>
        <w:t xml:space="preserve">, </w:t>
      </w:r>
      <w:r>
        <w:rPr>
          <w:rStyle w:val="a6"/>
          <w:b w:val="0"/>
          <w:sz w:val="28"/>
          <w:szCs w:val="28"/>
          <w:lang w:val="ru-RU"/>
        </w:rPr>
        <w:t xml:space="preserve">на основании Устава муниципального образования «Приамурское </w:t>
      </w:r>
      <w:r w:rsidRPr="00CF38FA">
        <w:rPr>
          <w:rFonts w:ascii="Times New Roman" w:hAnsi="Times New Roman"/>
          <w:sz w:val="28"/>
          <w:szCs w:val="28"/>
          <w:lang w:val="ru-RU"/>
        </w:rPr>
        <w:t>городское поселение</w:t>
      </w:r>
      <w:r>
        <w:rPr>
          <w:rStyle w:val="a6"/>
          <w:b w:val="0"/>
          <w:sz w:val="28"/>
          <w:szCs w:val="28"/>
          <w:lang w:val="ru-RU"/>
        </w:rPr>
        <w:t xml:space="preserve">», администрация городского поселения </w:t>
      </w:r>
      <w:proofErr w:type="gramEnd"/>
    </w:p>
    <w:p w:rsidR="00E83002" w:rsidRDefault="00E83002" w:rsidP="00E83002">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E83002" w:rsidRDefault="00E83002" w:rsidP="00E83002">
      <w:pPr>
        <w:spacing w:after="0" w:line="240" w:lineRule="auto"/>
        <w:ind w:firstLine="708"/>
        <w:jc w:val="both"/>
        <w:rPr>
          <w:rFonts w:ascii="Times New Roman" w:eastAsia="SimSun" w:hAnsi="Times New Roman"/>
          <w:bCs/>
          <w:kern w:val="2"/>
          <w:sz w:val="28"/>
          <w:szCs w:val="28"/>
          <w:lang w:eastAsia="zh-CN" w:bidi="hi-IN"/>
        </w:rPr>
      </w:pPr>
      <w:r>
        <w:rPr>
          <w:rFonts w:ascii="Times New Roman" w:hAnsi="Times New Roman"/>
          <w:sz w:val="28"/>
          <w:szCs w:val="28"/>
        </w:rPr>
        <w:t>1. Внести в</w:t>
      </w:r>
      <w:r w:rsidRPr="001716D9">
        <w:rPr>
          <w:rFonts w:ascii="Times New Roman" w:hAnsi="Times New Roman"/>
          <w:sz w:val="28"/>
          <w:szCs w:val="28"/>
        </w:rPr>
        <w:t xml:space="preserve"> </w:t>
      </w:r>
      <w:r w:rsidRPr="00E83002">
        <w:rPr>
          <w:rFonts w:ascii="Times New Roman" w:hAnsi="Times New Roman"/>
          <w:sz w:val="28"/>
          <w:szCs w:val="28"/>
        </w:rPr>
        <w:t xml:space="preserve">муниципальную </w:t>
      </w:r>
      <w:hyperlink r:id="rId8" w:anchor="sub_100" w:history="1">
        <w:r w:rsidRPr="00E83002">
          <w:rPr>
            <w:rStyle w:val="a3"/>
            <w:rFonts w:ascii="Times New Roman" w:hAnsi="Times New Roman"/>
            <w:color w:val="auto"/>
            <w:sz w:val="28"/>
            <w:szCs w:val="28"/>
            <w:u w:val="none"/>
          </w:rPr>
          <w:t>программу</w:t>
        </w:r>
      </w:hyperlink>
      <w:r w:rsidRPr="00E83002">
        <w:rPr>
          <w:rFonts w:ascii="Times New Roman" w:hAnsi="Times New Roman"/>
          <w:sz w:val="28"/>
          <w:szCs w:val="28"/>
        </w:rPr>
        <w:t xml:space="preserve"> </w:t>
      </w:r>
      <w:r w:rsidRPr="00E83002">
        <w:rPr>
          <w:rFonts w:ascii="Times New Roman" w:eastAsia="SimSun" w:hAnsi="Times New Roman"/>
          <w:kern w:val="2"/>
          <w:sz w:val="28"/>
          <w:szCs w:val="28"/>
          <w:lang w:eastAsia="zh-CN" w:bidi="hi-IN"/>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r w:rsidR="00985933">
        <w:rPr>
          <w:rFonts w:ascii="Times New Roman" w:eastAsia="SimSun" w:hAnsi="Times New Roman"/>
          <w:bCs/>
          <w:kern w:val="2"/>
          <w:sz w:val="28"/>
          <w:szCs w:val="28"/>
          <w:lang w:eastAsia="zh-CN" w:bidi="hi-IN"/>
        </w:rPr>
        <w:t>, утвержденную постановлением администрации городског</w:t>
      </w:r>
      <w:r w:rsidR="00731130">
        <w:rPr>
          <w:rFonts w:ascii="Times New Roman" w:eastAsia="SimSun" w:hAnsi="Times New Roman"/>
          <w:bCs/>
          <w:kern w:val="2"/>
          <w:sz w:val="28"/>
          <w:szCs w:val="28"/>
          <w:lang w:eastAsia="zh-CN" w:bidi="hi-IN"/>
        </w:rPr>
        <w:t>о поселения от 17.05.2019 № 316</w:t>
      </w:r>
      <w:r w:rsidR="00626BDD">
        <w:rPr>
          <w:rFonts w:ascii="Times New Roman" w:eastAsia="SimSun" w:hAnsi="Times New Roman"/>
          <w:bCs/>
          <w:kern w:val="2"/>
          <w:sz w:val="28"/>
          <w:szCs w:val="28"/>
          <w:lang w:eastAsia="zh-CN" w:bidi="hi-IN"/>
        </w:rPr>
        <w:t xml:space="preserve"> изменения,</w:t>
      </w:r>
      <w:r w:rsidR="00985933">
        <w:rPr>
          <w:rFonts w:ascii="Times New Roman" w:eastAsia="SimSun" w:hAnsi="Times New Roman"/>
          <w:bCs/>
          <w:kern w:val="2"/>
          <w:sz w:val="28"/>
          <w:szCs w:val="28"/>
          <w:lang w:eastAsia="zh-CN" w:bidi="hi-IN"/>
        </w:rPr>
        <w:t xml:space="preserve"> </w:t>
      </w:r>
      <w:r w:rsidR="00BE6012">
        <w:rPr>
          <w:rFonts w:ascii="Times New Roman" w:eastAsia="SimSun" w:hAnsi="Times New Roman"/>
          <w:bCs/>
          <w:kern w:val="2"/>
          <w:sz w:val="28"/>
          <w:szCs w:val="28"/>
          <w:lang w:eastAsia="zh-CN" w:bidi="hi-IN"/>
        </w:rPr>
        <w:t>изложив ее в редакции:</w:t>
      </w:r>
    </w:p>
    <w:p w:rsidR="00BE6012" w:rsidRPr="00E83002" w:rsidRDefault="00BE6012" w:rsidP="00E83002">
      <w:pPr>
        <w:spacing w:after="0" w:line="240" w:lineRule="auto"/>
        <w:ind w:firstLine="708"/>
        <w:jc w:val="both"/>
        <w:rPr>
          <w:rFonts w:ascii="Times New Roman" w:hAnsi="Times New Roman"/>
          <w:sz w:val="28"/>
          <w:szCs w:val="28"/>
        </w:rPr>
      </w:pPr>
    </w:p>
    <w:p w:rsidR="00752BDD" w:rsidRPr="00BE6012" w:rsidRDefault="00BE6012" w:rsidP="00BE6012">
      <w:pPr>
        <w:pStyle w:val="ConsPlusNormal"/>
        <w:jc w:val="center"/>
        <w:rPr>
          <w:rFonts w:ascii="Times New Roman" w:hAnsi="Times New Roman" w:cs="Times New Roman"/>
          <w:b/>
          <w:sz w:val="28"/>
          <w:szCs w:val="28"/>
        </w:rPr>
      </w:pPr>
      <w:bookmarkStart w:id="0" w:name="P37"/>
      <w:bookmarkEnd w:id="0"/>
      <w:r>
        <w:rPr>
          <w:rFonts w:ascii="Times New Roman" w:hAnsi="Times New Roman" w:cs="Times New Roman"/>
          <w:b/>
          <w:sz w:val="28"/>
          <w:szCs w:val="28"/>
        </w:rPr>
        <w:t>«</w:t>
      </w:r>
      <w:r w:rsidR="00752BDD" w:rsidRPr="00BE6012">
        <w:rPr>
          <w:rFonts w:ascii="Times New Roman" w:hAnsi="Times New Roman" w:cs="Times New Roman"/>
          <w:b/>
          <w:sz w:val="28"/>
          <w:szCs w:val="28"/>
        </w:rPr>
        <w:t>МУНИЦИПАЛЬНАЯ ПРОГРАММА</w:t>
      </w:r>
    </w:p>
    <w:p w:rsidR="00752BDD" w:rsidRPr="00BE6012" w:rsidRDefault="00752BDD" w:rsidP="00BE6012">
      <w:pPr>
        <w:pStyle w:val="ConsPlusTitle"/>
        <w:jc w:val="center"/>
        <w:rPr>
          <w:rFonts w:ascii="Times New Roman" w:hAnsi="Times New Roman" w:cs="Times New Roman"/>
          <w:sz w:val="28"/>
          <w:szCs w:val="28"/>
        </w:rPr>
      </w:pPr>
      <w:r w:rsidRPr="00BE6012">
        <w:rPr>
          <w:rFonts w:ascii="Times New Roman" w:hAnsi="Times New Roman" w:cs="Times New Roman"/>
          <w:sz w:val="28"/>
          <w:szCs w:val="28"/>
        </w:rPr>
        <w:t>"</w:t>
      </w:r>
      <w:r w:rsidR="00F47C6E" w:rsidRPr="00BE6012">
        <w:rPr>
          <w:rFonts w:ascii="Times New Roman" w:hAnsi="Times New Roman" w:cs="Times New Roman"/>
          <w:sz w:val="28"/>
          <w:szCs w:val="28"/>
        </w:rPr>
        <w:t>Адресная программа по переселению граждан из аварийного жилищного фонда, признанного таковым до 01 января 20017 года» на период 2019-2025 годов на территории муниципального образования «Приамурское городское поселение»</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Title"/>
        <w:jc w:val="center"/>
        <w:outlineLvl w:val="1"/>
        <w:rPr>
          <w:rFonts w:ascii="Times New Roman" w:hAnsi="Times New Roman" w:cs="Times New Roman"/>
          <w:sz w:val="28"/>
          <w:szCs w:val="28"/>
        </w:rPr>
      </w:pPr>
      <w:r w:rsidRPr="006B0D74">
        <w:rPr>
          <w:rFonts w:ascii="Times New Roman" w:hAnsi="Times New Roman" w:cs="Times New Roman"/>
          <w:sz w:val="28"/>
          <w:szCs w:val="28"/>
        </w:rPr>
        <w:t>I. Паспорт</w:t>
      </w:r>
    </w:p>
    <w:p w:rsidR="00752BDD" w:rsidRPr="006B0D74" w:rsidRDefault="00752BD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 xml:space="preserve">Ответственный исполнитель муниципальной </w:t>
            </w:r>
            <w:r w:rsidRPr="001048B3">
              <w:rPr>
                <w:rFonts w:ascii="Times New Roman" w:hAnsi="Times New Roman" w:cs="Times New Roman"/>
                <w:sz w:val="24"/>
                <w:szCs w:val="24"/>
              </w:rPr>
              <w:lastRenderedPageBreak/>
              <w:t>программы</w:t>
            </w:r>
          </w:p>
        </w:tc>
        <w:tc>
          <w:tcPr>
            <w:tcW w:w="6803" w:type="dxa"/>
          </w:tcPr>
          <w:p w:rsidR="00752BDD" w:rsidRPr="001048B3" w:rsidRDefault="00F47C6E">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lastRenderedPageBreak/>
              <w:t>Администрация муниципального образования «Приамурское городское поселение»</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lastRenderedPageBreak/>
              <w:t>Соисполнители муниципальной программы</w:t>
            </w:r>
          </w:p>
        </w:tc>
        <w:tc>
          <w:tcPr>
            <w:tcW w:w="6803" w:type="dxa"/>
          </w:tcPr>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Отсутствуют</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Цель (цели) муниципальной программы</w:t>
            </w:r>
          </w:p>
        </w:tc>
        <w:tc>
          <w:tcPr>
            <w:tcW w:w="6803" w:type="dxa"/>
          </w:tcPr>
          <w:p w:rsidR="00752BDD" w:rsidRPr="001048B3" w:rsidRDefault="00F47C6E">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-обеспечение на территории муниципального образования «Приамурское городское поселение» устойчивого сокращения непригодного для проживания жилищного фонда;</w:t>
            </w:r>
          </w:p>
          <w:p w:rsidR="00F47C6E" w:rsidRPr="001048B3" w:rsidRDefault="00F47C6E">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-финансовое и организационное обеспечение переселения граждан из аварийных многоквартирных домов;</w:t>
            </w:r>
          </w:p>
          <w:p w:rsidR="00F47C6E" w:rsidRPr="001048B3" w:rsidRDefault="00F47C6E">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-улучшение жилищных условий граждан, проживающих в многокв</w:t>
            </w:r>
            <w:r w:rsidR="008A7F0B" w:rsidRPr="001048B3">
              <w:rPr>
                <w:rFonts w:ascii="Times New Roman" w:hAnsi="Times New Roman" w:cs="Times New Roman"/>
                <w:sz w:val="24"/>
                <w:szCs w:val="24"/>
              </w:rPr>
              <w:t xml:space="preserve">артирных домах, признанных до 01 января 2017 года в установленном порядке аварийными и подлежащими сносу или реконструкции в связи с физическим износом в процессе их эксплуатации </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Задачи муниципальной программы</w:t>
            </w:r>
          </w:p>
        </w:tc>
        <w:tc>
          <w:tcPr>
            <w:tcW w:w="6803" w:type="dxa"/>
          </w:tcPr>
          <w:p w:rsidR="00752BDD" w:rsidRPr="001048B3" w:rsidRDefault="00752BDD" w:rsidP="008A7F0B">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Задача 1: Переселение граждан из многоквартирных домов аварийного жилищного фонда муниципального образования </w:t>
            </w:r>
            <w:r w:rsidR="008A7F0B" w:rsidRPr="001048B3">
              <w:rPr>
                <w:rFonts w:ascii="Times New Roman" w:hAnsi="Times New Roman" w:cs="Times New Roman"/>
                <w:sz w:val="24"/>
                <w:szCs w:val="24"/>
              </w:rPr>
              <w:t>«Приамурское городское поселение</w:t>
            </w:r>
            <w:r w:rsidRPr="001048B3">
              <w:rPr>
                <w:rFonts w:ascii="Times New Roman" w:hAnsi="Times New Roman" w:cs="Times New Roman"/>
                <w:sz w:val="24"/>
                <w:szCs w:val="24"/>
              </w:rPr>
              <w:t>" Еврейской автономной области, признанного таковым до 1 января 2017 года</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Подпрограммы муниципальной программы (при их наличии)</w:t>
            </w:r>
          </w:p>
        </w:tc>
        <w:tc>
          <w:tcPr>
            <w:tcW w:w="6803" w:type="dxa"/>
          </w:tcPr>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Подпрограммы отсутствуют</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Целевые показатели (индикаторы) муниципальной программы</w:t>
            </w:r>
          </w:p>
        </w:tc>
        <w:tc>
          <w:tcPr>
            <w:tcW w:w="6803" w:type="dxa"/>
          </w:tcPr>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Целевой показатель (индикатор) 1: Расселяемая площадь жилых помещений </w:t>
            </w:r>
            <w:r w:rsidR="004F7898">
              <w:rPr>
                <w:rFonts w:ascii="Times New Roman" w:hAnsi="Times New Roman" w:cs="Times New Roman"/>
                <w:sz w:val="24"/>
                <w:szCs w:val="24"/>
              </w:rPr>
              <w:t>–</w:t>
            </w:r>
            <w:r w:rsidRPr="001048B3">
              <w:rPr>
                <w:rFonts w:ascii="Times New Roman" w:hAnsi="Times New Roman" w:cs="Times New Roman"/>
                <w:sz w:val="24"/>
                <w:szCs w:val="24"/>
              </w:rPr>
              <w:t xml:space="preserve"> </w:t>
            </w:r>
            <w:r w:rsidR="005C6F2E">
              <w:rPr>
                <w:rFonts w:ascii="Times New Roman" w:hAnsi="Times New Roman" w:cs="Times New Roman"/>
                <w:sz w:val="24"/>
                <w:szCs w:val="24"/>
              </w:rPr>
              <w:t>5594,8 м</w:t>
            </w:r>
            <w:r w:rsidR="004F7898">
              <w:rPr>
                <w:rFonts w:ascii="Times New Roman" w:hAnsi="Times New Roman" w:cs="Times New Roman"/>
                <w:sz w:val="24"/>
                <w:szCs w:val="24"/>
              </w:rPr>
              <w:t>²</w:t>
            </w:r>
            <w:r w:rsidRPr="001048B3">
              <w:rPr>
                <w:rFonts w:ascii="Times New Roman" w:hAnsi="Times New Roman" w:cs="Times New Roman"/>
                <w:sz w:val="24"/>
                <w:szCs w:val="24"/>
              </w:rPr>
              <w:t>, в том числе по этапам реализации:</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1 этап (этап 2019 года) - 2019 - 2020 гг. </w:t>
            </w:r>
            <w:r w:rsidR="004B37BC" w:rsidRPr="001048B3">
              <w:rPr>
                <w:rFonts w:ascii="Times New Roman" w:hAnsi="Times New Roman" w:cs="Times New Roman"/>
                <w:sz w:val="24"/>
                <w:szCs w:val="24"/>
              </w:rPr>
              <w:t>–</w:t>
            </w:r>
            <w:r w:rsidRPr="001048B3">
              <w:rPr>
                <w:rFonts w:ascii="Times New Roman" w:hAnsi="Times New Roman" w:cs="Times New Roman"/>
                <w:sz w:val="24"/>
                <w:szCs w:val="24"/>
              </w:rPr>
              <w:t xml:space="preserve"> </w:t>
            </w:r>
            <w:r w:rsidR="004B37BC" w:rsidRPr="001048B3">
              <w:rPr>
                <w:rFonts w:ascii="Times New Roman" w:hAnsi="Times New Roman" w:cs="Times New Roman"/>
                <w:sz w:val="24"/>
                <w:szCs w:val="24"/>
              </w:rPr>
              <w:t>0,0</w:t>
            </w:r>
            <w:r w:rsidRPr="001048B3">
              <w:rPr>
                <w:rFonts w:ascii="Times New Roman" w:hAnsi="Times New Roman" w:cs="Times New Roman"/>
                <w:sz w:val="24"/>
                <w:szCs w:val="24"/>
              </w:rPr>
              <w:t xml:space="preserve"> кв. метра;</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2 этап (этап 2020 года) - 2020 - 2021 гг. </w:t>
            </w:r>
            <w:r w:rsidR="004B37BC" w:rsidRPr="001048B3">
              <w:rPr>
                <w:rFonts w:ascii="Times New Roman" w:hAnsi="Times New Roman" w:cs="Times New Roman"/>
                <w:sz w:val="24"/>
                <w:szCs w:val="24"/>
              </w:rPr>
              <w:t>–</w:t>
            </w:r>
            <w:r w:rsidRPr="001048B3">
              <w:rPr>
                <w:rFonts w:ascii="Times New Roman" w:hAnsi="Times New Roman" w:cs="Times New Roman"/>
                <w:sz w:val="24"/>
                <w:szCs w:val="24"/>
              </w:rPr>
              <w:t xml:space="preserve"> </w:t>
            </w:r>
            <w:r w:rsidR="004B37BC" w:rsidRPr="001048B3">
              <w:rPr>
                <w:rFonts w:ascii="Times New Roman" w:hAnsi="Times New Roman" w:cs="Times New Roman"/>
                <w:sz w:val="24"/>
                <w:szCs w:val="24"/>
              </w:rPr>
              <w:t>781,7</w:t>
            </w:r>
            <w:r w:rsidRPr="001048B3">
              <w:rPr>
                <w:rFonts w:ascii="Times New Roman" w:hAnsi="Times New Roman" w:cs="Times New Roman"/>
                <w:sz w:val="24"/>
                <w:szCs w:val="24"/>
              </w:rPr>
              <w:t xml:space="preserve"> </w:t>
            </w:r>
            <w:r w:rsidR="004F7898">
              <w:rPr>
                <w:rFonts w:ascii="Times New Roman" w:hAnsi="Times New Roman" w:cs="Times New Roman"/>
                <w:sz w:val="24"/>
                <w:szCs w:val="24"/>
              </w:rPr>
              <w:t>м²</w:t>
            </w:r>
            <w:r w:rsidRPr="001048B3">
              <w:rPr>
                <w:rFonts w:ascii="Times New Roman" w:hAnsi="Times New Roman" w:cs="Times New Roman"/>
                <w:sz w:val="24"/>
                <w:szCs w:val="24"/>
              </w:rPr>
              <w:t>;</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3 этап (этап 2021 года) - 2021 - 2022 гг. </w:t>
            </w:r>
            <w:r w:rsidR="004F2E2D" w:rsidRPr="001048B3">
              <w:rPr>
                <w:rFonts w:ascii="Times New Roman" w:hAnsi="Times New Roman" w:cs="Times New Roman"/>
                <w:sz w:val="24"/>
                <w:szCs w:val="24"/>
              </w:rPr>
              <w:t>–</w:t>
            </w:r>
            <w:r w:rsidRPr="001048B3">
              <w:rPr>
                <w:rFonts w:ascii="Times New Roman" w:hAnsi="Times New Roman" w:cs="Times New Roman"/>
                <w:sz w:val="24"/>
                <w:szCs w:val="24"/>
              </w:rPr>
              <w:t xml:space="preserve"> </w:t>
            </w:r>
            <w:r w:rsidR="0086221F">
              <w:rPr>
                <w:rFonts w:ascii="Times New Roman" w:hAnsi="Times New Roman" w:cs="Times New Roman"/>
                <w:sz w:val="24"/>
                <w:szCs w:val="24"/>
              </w:rPr>
              <w:t>4188,1</w:t>
            </w:r>
            <w:r w:rsidRPr="001048B3">
              <w:rPr>
                <w:rFonts w:ascii="Times New Roman" w:hAnsi="Times New Roman" w:cs="Times New Roman"/>
                <w:sz w:val="24"/>
                <w:szCs w:val="24"/>
              </w:rPr>
              <w:t xml:space="preserve"> </w:t>
            </w:r>
            <w:r w:rsidR="004F7898">
              <w:rPr>
                <w:rFonts w:ascii="Times New Roman" w:hAnsi="Times New Roman" w:cs="Times New Roman"/>
                <w:sz w:val="24"/>
                <w:szCs w:val="24"/>
              </w:rPr>
              <w:t>м²</w:t>
            </w:r>
            <w:r w:rsidRPr="001048B3">
              <w:rPr>
                <w:rFonts w:ascii="Times New Roman" w:hAnsi="Times New Roman" w:cs="Times New Roman"/>
                <w:sz w:val="24"/>
                <w:szCs w:val="24"/>
              </w:rPr>
              <w:t>;</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4 этап (этап 2022 года) - 2022 - 2023 гг. </w:t>
            </w:r>
            <w:r w:rsidR="004F2E2D" w:rsidRPr="001048B3">
              <w:rPr>
                <w:rFonts w:ascii="Times New Roman" w:hAnsi="Times New Roman" w:cs="Times New Roman"/>
                <w:sz w:val="24"/>
                <w:szCs w:val="24"/>
              </w:rPr>
              <w:t>–</w:t>
            </w:r>
            <w:r w:rsidRPr="001048B3">
              <w:rPr>
                <w:rFonts w:ascii="Times New Roman" w:hAnsi="Times New Roman" w:cs="Times New Roman"/>
                <w:sz w:val="24"/>
                <w:szCs w:val="24"/>
              </w:rPr>
              <w:t xml:space="preserve"> </w:t>
            </w:r>
            <w:r w:rsidR="004F2E2D" w:rsidRPr="001048B3">
              <w:rPr>
                <w:rFonts w:ascii="Times New Roman" w:hAnsi="Times New Roman" w:cs="Times New Roman"/>
                <w:sz w:val="24"/>
                <w:szCs w:val="24"/>
              </w:rPr>
              <w:t>0,0</w:t>
            </w:r>
            <w:r w:rsidRPr="001048B3">
              <w:rPr>
                <w:rFonts w:ascii="Times New Roman" w:hAnsi="Times New Roman" w:cs="Times New Roman"/>
                <w:sz w:val="24"/>
                <w:szCs w:val="24"/>
              </w:rPr>
              <w:t xml:space="preserve"> </w:t>
            </w:r>
            <w:r w:rsidR="004F7898">
              <w:rPr>
                <w:rFonts w:ascii="Times New Roman" w:hAnsi="Times New Roman" w:cs="Times New Roman"/>
                <w:sz w:val="24"/>
                <w:szCs w:val="24"/>
              </w:rPr>
              <w:t>м²</w:t>
            </w:r>
            <w:r w:rsidRPr="001048B3">
              <w:rPr>
                <w:rFonts w:ascii="Times New Roman" w:hAnsi="Times New Roman" w:cs="Times New Roman"/>
                <w:sz w:val="24"/>
                <w:szCs w:val="24"/>
              </w:rPr>
              <w:t>;</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5 этап (этап 2023 года) - 2023 - 2024 гг. </w:t>
            </w:r>
            <w:r w:rsidR="004F2E2D" w:rsidRPr="001048B3">
              <w:rPr>
                <w:rFonts w:ascii="Times New Roman" w:hAnsi="Times New Roman" w:cs="Times New Roman"/>
                <w:sz w:val="24"/>
                <w:szCs w:val="24"/>
              </w:rPr>
              <w:t>–</w:t>
            </w:r>
            <w:r w:rsidRPr="001048B3">
              <w:rPr>
                <w:rFonts w:ascii="Times New Roman" w:hAnsi="Times New Roman" w:cs="Times New Roman"/>
                <w:sz w:val="24"/>
                <w:szCs w:val="24"/>
              </w:rPr>
              <w:t xml:space="preserve"> </w:t>
            </w:r>
            <w:r w:rsidR="004F2E2D" w:rsidRPr="001048B3">
              <w:rPr>
                <w:rFonts w:ascii="Times New Roman" w:hAnsi="Times New Roman" w:cs="Times New Roman"/>
                <w:sz w:val="24"/>
                <w:szCs w:val="24"/>
              </w:rPr>
              <w:t>0,0</w:t>
            </w:r>
            <w:r w:rsidRPr="001048B3">
              <w:rPr>
                <w:rFonts w:ascii="Times New Roman" w:hAnsi="Times New Roman" w:cs="Times New Roman"/>
                <w:sz w:val="24"/>
                <w:szCs w:val="24"/>
              </w:rPr>
              <w:t xml:space="preserve"> </w:t>
            </w:r>
            <w:r w:rsidR="004F7898">
              <w:rPr>
                <w:rFonts w:ascii="Times New Roman" w:hAnsi="Times New Roman" w:cs="Times New Roman"/>
                <w:sz w:val="24"/>
                <w:szCs w:val="24"/>
              </w:rPr>
              <w:t>м²</w:t>
            </w:r>
            <w:r w:rsidRPr="001048B3">
              <w:rPr>
                <w:rFonts w:ascii="Times New Roman" w:hAnsi="Times New Roman" w:cs="Times New Roman"/>
                <w:sz w:val="24"/>
                <w:szCs w:val="24"/>
              </w:rPr>
              <w:t>;</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6 этап (этап 2024 года) - 2024 - 01.09.2025 </w:t>
            </w:r>
            <w:r w:rsidR="004F2E2D" w:rsidRPr="001048B3">
              <w:rPr>
                <w:rFonts w:ascii="Times New Roman" w:hAnsi="Times New Roman" w:cs="Times New Roman"/>
                <w:sz w:val="24"/>
                <w:szCs w:val="24"/>
              </w:rPr>
              <w:t>–</w:t>
            </w:r>
            <w:r w:rsidR="001048B3">
              <w:rPr>
                <w:rFonts w:ascii="Times New Roman" w:hAnsi="Times New Roman" w:cs="Times New Roman"/>
                <w:sz w:val="24"/>
                <w:szCs w:val="24"/>
              </w:rPr>
              <w:t xml:space="preserve"> </w:t>
            </w:r>
            <w:r w:rsidR="004F7898">
              <w:rPr>
                <w:rFonts w:ascii="Times New Roman" w:hAnsi="Times New Roman" w:cs="Times New Roman"/>
                <w:sz w:val="24"/>
                <w:szCs w:val="24"/>
              </w:rPr>
              <w:t>625,0</w:t>
            </w:r>
            <w:r w:rsidRPr="001048B3">
              <w:rPr>
                <w:rFonts w:ascii="Times New Roman" w:hAnsi="Times New Roman" w:cs="Times New Roman"/>
                <w:sz w:val="24"/>
                <w:szCs w:val="24"/>
              </w:rPr>
              <w:t xml:space="preserve"> </w:t>
            </w:r>
            <w:r w:rsidR="004F7898">
              <w:rPr>
                <w:rFonts w:ascii="Times New Roman" w:hAnsi="Times New Roman" w:cs="Times New Roman"/>
                <w:sz w:val="24"/>
                <w:szCs w:val="24"/>
              </w:rPr>
              <w:t>м²</w:t>
            </w:r>
            <w:r w:rsidRPr="001048B3">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Целевой показатель (индикатор) 2: Количество переселенных жителей из аварийных жилых домов - </w:t>
            </w:r>
            <w:r w:rsidR="00210E62" w:rsidRPr="00210E62">
              <w:rPr>
                <w:rFonts w:ascii="Times New Roman" w:hAnsi="Times New Roman" w:cs="Times New Roman"/>
                <w:sz w:val="24"/>
                <w:szCs w:val="24"/>
              </w:rPr>
              <w:t>283</w:t>
            </w:r>
            <w:r w:rsidRPr="00210E62">
              <w:rPr>
                <w:rFonts w:ascii="Times New Roman" w:hAnsi="Times New Roman" w:cs="Times New Roman"/>
                <w:sz w:val="24"/>
                <w:szCs w:val="24"/>
              </w:rPr>
              <w:t xml:space="preserve"> человек</w:t>
            </w:r>
            <w:r w:rsidR="00210E62" w:rsidRPr="00210E62">
              <w:rPr>
                <w:rFonts w:ascii="Times New Roman" w:hAnsi="Times New Roman" w:cs="Times New Roman"/>
                <w:sz w:val="24"/>
                <w:szCs w:val="24"/>
              </w:rPr>
              <w:t>а</w:t>
            </w:r>
            <w:r w:rsidRPr="00210E62">
              <w:rPr>
                <w:rFonts w:ascii="Times New Roman" w:hAnsi="Times New Roman" w:cs="Times New Roman"/>
                <w:sz w:val="24"/>
                <w:szCs w:val="24"/>
              </w:rPr>
              <w:t>, в том числе по этапам ее реализации:</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1 этап (этап 20</w:t>
            </w:r>
            <w:r w:rsidR="00210E62" w:rsidRPr="00210E62">
              <w:rPr>
                <w:rFonts w:ascii="Times New Roman" w:hAnsi="Times New Roman" w:cs="Times New Roman"/>
                <w:sz w:val="24"/>
                <w:szCs w:val="24"/>
              </w:rPr>
              <w:t>19 года) - 2019 - 2020 гг. - 0 человек</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2 этап (этап 20</w:t>
            </w:r>
            <w:r w:rsidR="00210E62" w:rsidRPr="00210E62">
              <w:rPr>
                <w:rFonts w:ascii="Times New Roman" w:hAnsi="Times New Roman" w:cs="Times New Roman"/>
                <w:sz w:val="24"/>
                <w:szCs w:val="24"/>
              </w:rPr>
              <w:t xml:space="preserve">20 года) - 2020 - 2021 гг. </w:t>
            </w:r>
            <w:r w:rsidR="0086221F">
              <w:rPr>
                <w:rFonts w:ascii="Times New Roman" w:hAnsi="Times New Roman" w:cs="Times New Roman"/>
                <w:sz w:val="24"/>
                <w:szCs w:val="24"/>
              </w:rPr>
              <w:t>- 31</w:t>
            </w:r>
            <w:r w:rsidRPr="00210E62">
              <w:rPr>
                <w:rFonts w:ascii="Times New Roman" w:hAnsi="Times New Roman" w:cs="Times New Roman"/>
                <w:sz w:val="24"/>
                <w:szCs w:val="24"/>
              </w:rPr>
              <w:t xml:space="preserve"> человек;</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3 этап (этап 20</w:t>
            </w:r>
            <w:r w:rsidR="00210E62" w:rsidRPr="00210E62">
              <w:rPr>
                <w:rFonts w:ascii="Times New Roman" w:hAnsi="Times New Roman" w:cs="Times New Roman"/>
                <w:sz w:val="24"/>
                <w:szCs w:val="24"/>
              </w:rPr>
              <w:t xml:space="preserve">21 года) - 2021 - 2022 гг. - </w:t>
            </w:r>
            <w:r w:rsidR="0086221F">
              <w:rPr>
                <w:rFonts w:ascii="Times New Roman" w:hAnsi="Times New Roman" w:cs="Times New Roman"/>
                <w:sz w:val="24"/>
                <w:szCs w:val="24"/>
              </w:rPr>
              <w:t>210 человек</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4 этап (этап 20</w:t>
            </w:r>
            <w:r w:rsidR="00210E62" w:rsidRPr="00210E62">
              <w:rPr>
                <w:rFonts w:ascii="Times New Roman" w:hAnsi="Times New Roman" w:cs="Times New Roman"/>
                <w:sz w:val="24"/>
                <w:szCs w:val="24"/>
              </w:rPr>
              <w:t>22 года) - 2022 - 2023 гг. - 0</w:t>
            </w:r>
            <w:r w:rsidRPr="00210E62">
              <w:rPr>
                <w:rFonts w:ascii="Times New Roman" w:hAnsi="Times New Roman" w:cs="Times New Roman"/>
                <w:sz w:val="24"/>
                <w:szCs w:val="24"/>
              </w:rPr>
              <w:t xml:space="preserve"> человек;</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5 этап (этап 2023 года) - 202</w:t>
            </w:r>
            <w:r w:rsidR="00210E62" w:rsidRPr="00210E62">
              <w:rPr>
                <w:rFonts w:ascii="Times New Roman" w:hAnsi="Times New Roman" w:cs="Times New Roman"/>
                <w:sz w:val="24"/>
                <w:szCs w:val="24"/>
              </w:rPr>
              <w:t>3 - 2024 гг. - 0</w:t>
            </w:r>
            <w:r w:rsidRPr="00210E62">
              <w:rPr>
                <w:rFonts w:ascii="Times New Roman" w:hAnsi="Times New Roman" w:cs="Times New Roman"/>
                <w:sz w:val="24"/>
                <w:szCs w:val="24"/>
              </w:rPr>
              <w:t xml:space="preserve"> человек;</w:t>
            </w:r>
          </w:p>
          <w:p w:rsidR="00752BDD" w:rsidRPr="001048B3"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6 этап (этап 20</w:t>
            </w:r>
            <w:r w:rsidR="00210E62" w:rsidRPr="00210E62">
              <w:rPr>
                <w:rFonts w:ascii="Times New Roman" w:hAnsi="Times New Roman" w:cs="Times New Roman"/>
                <w:sz w:val="24"/>
                <w:szCs w:val="24"/>
              </w:rPr>
              <w:t>24 года) - 2024 - 01.09.2025 - 42</w:t>
            </w:r>
            <w:r w:rsidRPr="00210E62">
              <w:rPr>
                <w:rFonts w:ascii="Times New Roman" w:hAnsi="Times New Roman" w:cs="Times New Roman"/>
                <w:sz w:val="24"/>
                <w:szCs w:val="24"/>
              </w:rPr>
              <w:t xml:space="preserve"> человек</w:t>
            </w:r>
            <w:r w:rsidR="00210E62" w:rsidRPr="00210E62">
              <w:rPr>
                <w:rFonts w:ascii="Times New Roman" w:hAnsi="Times New Roman" w:cs="Times New Roman"/>
                <w:sz w:val="24"/>
                <w:szCs w:val="24"/>
              </w:rPr>
              <w:t>а</w:t>
            </w:r>
            <w:r w:rsidRPr="00210E62">
              <w:rPr>
                <w:rFonts w:ascii="Times New Roman" w:hAnsi="Times New Roman" w:cs="Times New Roman"/>
                <w:sz w:val="24"/>
                <w:szCs w:val="24"/>
              </w:rPr>
              <w:t>.</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Этапы (при их наличии) и сроки реализации муниципальной программы</w:t>
            </w:r>
          </w:p>
        </w:tc>
        <w:tc>
          <w:tcPr>
            <w:tcW w:w="6803" w:type="dxa"/>
          </w:tcPr>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Муниципальная программа реализуется в 2019 - 2025 годах (6 этапов), в том числе:</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1 этап (этап 2019 года) - 2019 - 2020 гг.;</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2 этап (этап 2020 года) - 2020 - 2021 гг.;</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3 этап (этап 2021 года) - 2021 - 2022 гг.;</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4 этап (этап 2022 года) - 2022 - 2023 гг.;</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5 этап (этап 2023 года) - 2023 - 2024 гг.;</w:t>
            </w:r>
          </w:p>
          <w:p w:rsidR="00752BDD" w:rsidRPr="001048B3" w:rsidRDefault="00752BDD">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6 этап (этап 2024 года) - 2024 - 01.09.2025</w:t>
            </w: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Ресурсное обеспечение муниципальной программы</w:t>
            </w:r>
          </w:p>
        </w:tc>
        <w:tc>
          <w:tcPr>
            <w:tcW w:w="6803" w:type="dxa"/>
          </w:tcPr>
          <w:p w:rsidR="001048B3" w:rsidRPr="001048B3" w:rsidRDefault="0034521A" w:rsidP="001048B3">
            <w:pPr>
              <w:pStyle w:val="ConsPlusNormal"/>
              <w:jc w:val="both"/>
              <w:rPr>
                <w:rFonts w:ascii="Times New Roman" w:hAnsi="Times New Roman" w:cs="Times New Roman"/>
                <w:sz w:val="24"/>
                <w:szCs w:val="24"/>
              </w:rPr>
            </w:pPr>
            <w:r>
              <w:rPr>
                <w:rFonts w:ascii="Times New Roman" w:hAnsi="Times New Roman" w:cs="Times New Roman"/>
                <w:sz w:val="24"/>
                <w:szCs w:val="24"/>
              </w:rPr>
              <w:t>финансирование</w:t>
            </w:r>
            <w:r w:rsidR="001048B3" w:rsidRPr="001048B3">
              <w:rPr>
                <w:rFonts w:ascii="Times New Roman" w:hAnsi="Times New Roman" w:cs="Times New Roman"/>
                <w:sz w:val="24"/>
                <w:szCs w:val="24"/>
              </w:rPr>
              <w:t xml:space="preserve"> муниципальной программы – </w:t>
            </w:r>
          </w:p>
          <w:p w:rsidR="001048B3" w:rsidRPr="001048B3" w:rsidRDefault="0034521A" w:rsidP="001048B3">
            <w:pPr>
              <w:pStyle w:val="ConsPlusNormal"/>
              <w:jc w:val="both"/>
              <w:rPr>
                <w:rFonts w:ascii="Times New Roman" w:hAnsi="Times New Roman" w:cs="Times New Roman"/>
                <w:sz w:val="24"/>
                <w:szCs w:val="24"/>
              </w:rPr>
            </w:pPr>
            <w:r>
              <w:rPr>
                <w:rFonts w:ascii="Times New Roman" w:hAnsi="Times New Roman" w:cs="Times New Roman"/>
                <w:sz w:val="24"/>
                <w:szCs w:val="24"/>
              </w:rPr>
              <w:t>за счет средств федерального бюджета</w:t>
            </w:r>
            <w:r w:rsidR="001048B3" w:rsidRPr="001048B3">
              <w:rPr>
                <w:rFonts w:ascii="Times New Roman" w:hAnsi="Times New Roman" w:cs="Times New Roman"/>
                <w:sz w:val="24"/>
                <w:szCs w:val="24"/>
              </w:rPr>
              <w:t>:</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1 этап (2019 - 2020 годы):</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общий объем финансирования муниципальной программы </w:t>
            </w:r>
            <w:r w:rsidR="008146A2">
              <w:rPr>
                <w:rFonts w:ascii="Times New Roman" w:hAnsi="Times New Roman" w:cs="Times New Roman"/>
                <w:sz w:val="24"/>
                <w:szCs w:val="24"/>
              </w:rPr>
              <w:t>–</w:t>
            </w:r>
            <w:r w:rsidRPr="001048B3">
              <w:rPr>
                <w:rFonts w:ascii="Times New Roman" w:hAnsi="Times New Roman" w:cs="Times New Roman"/>
                <w:sz w:val="24"/>
                <w:szCs w:val="24"/>
              </w:rPr>
              <w:t xml:space="preserve"> </w:t>
            </w:r>
            <w:r w:rsidR="008146A2">
              <w:rPr>
                <w:rFonts w:ascii="Times New Roman" w:hAnsi="Times New Roman" w:cs="Times New Roman"/>
                <w:sz w:val="24"/>
                <w:szCs w:val="24"/>
              </w:rPr>
              <w:t>150,0 тыс.</w:t>
            </w:r>
            <w:r w:rsidRPr="001048B3">
              <w:rPr>
                <w:rFonts w:ascii="Times New Roman" w:hAnsi="Times New Roman" w:cs="Times New Roman"/>
                <w:sz w:val="24"/>
                <w:szCs w:val="24"/>
              </w:rPr>
              <w:t xml:space="preserve"> рублей, в том числе:</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областного бюджета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за счет средств местных бюджетов </w:t>
            </w:r>
            <w:r w:rsidR="008146A2">
              <w:rPr>
                <w:rFonts w:ascii="Times New Roman" w:hAnsi="Times New Roman" w:cs="Times New Roman"/>
                <w:sz w:val="24"/>
                <w:szCs w:val="24"/>
              </w:rPr>
              <w:t>–</w:t>
            </w:r>
            <w:r w:rsidRPr="001048B3">
              <w:rPr>
                <w:rFonts w:ascii="Times New Roman" w:hAnsi="Times New Roman" w:cs="Times New Roman"/>
                <w:sz w:val="24"/>
                <w:szCs w:val="24"/>
              </w:rPr>
              <w:t xml:space="preserve"> </w:t>
            </w:r>
            <w:r w:rsidR="008146A2">
              <w:rPr>
                <w:rFonts w:ascii="Times New Roman" w:hAnsi="Times New Roman" w:cs="Times New Roman"/>
                <w:sz w:val="24"/>
                <w:szCs w:val="24"/>
              </w:rPr>
              <w:t>0,0 тыс.</w:t>
            </w:r>
            <w:r w:rsidRPr="001048B3">
              <w:rPr>
                <w:rFonts w:ascii="Times New Roman" w:hAnsi="Times New Roman" w:cs="Times New Roman"/>
                <w:sz w:val="24"/>
                <w:szCs w:val="24"/>
              </w:rPr>
              <w:t xml:space="preserve">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Фонда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2 этап (2020 - 2021 годы):</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общий объем финансирования муниципальной программы– 0 рублей, в том числе:</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областного бюджета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за счет средств местных бюджетов – </w:t>
            </w:r>
            <w:r w:rsidR="008146A2">
              <w:rPr>
                <w:rFonts w:ascii="Times New Roman" w:hAnsi="Times New Roman" w:cs="Times New Roman"/>
                <w:sz w:val="24"/>
                <w:szCs w:val="24"/>
              </w:rPr>
              <w:t>150,0 тыс.</w:t>
            </w:r>
            <w:r w:rsidRPr="001048B3">
              <w:rPr>
                <w:rFonts w:ascii="Times New Roman" w:hAnsi="Times New Roman" w:cs="Times New Roman"/>
                <w:sz w:val="24"/>
                <w:szCs w:val="24"/>
              </w:rPr>
              <w:t xml:space="preserve">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Фонда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3 этап (2021 - 2022 годы):</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общий объем финансирования муниципальной программы - 0 рублей, в том числе:</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областного бюджета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местных бюджетов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Фонда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4 этап (2022 - 2023 годы):</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общий объем финансирования муниципальной программы– 0 рублей, в том числе:</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областного бюджета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местных бюджетов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Фонда – 0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5 этап (2023 - 2024 годы):</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общий объем финансирования муниципальной программы -</w:t>
            </w:r>
          </w:p>
          <w:p w:rsidR="001048B3" w:rsidRPr="001048B3" w:rsidRDefault="001027ED" w:rsidP="001048B3">
            <w:pPr>
              <w:pStyle w:val="ConsPlusNormal"/>
              <w:jc w:val="both"/>
              <w:rPr>
                <w:rFonts w:ascii="Times New Roman" w:hAnsi="Times New Roman" w:cs="Times New Roman"/>
                <w:sz w:val="24"/>
                <w:szCs w:val="24"/>
              </w:rPr>
            </w:pPr>
            <w:r>
              <w:rPr>
                <w:rFonts w:ascii="Times New Roman" w:hAnsi="Times New Roman" w:cs="Times New Roman"/>
                <w:sz w:val="24"/>
                <w:szCs w:val="24"/>
              </w:rPr>
              <w:t>0,0</w:t>
            </w:r>
            <w:r w:rsidR="001048B3" w:rsidRPr="001048B3">
              <w:rPr>
                <w:rFonts w:ascii="Times New Roman" w:hAnsi="Times New Roman" w:cs="Times New Roman"/>
                <w:sz w:val="24"/>
                <w:szCs w:val="24"/>
              </w:rPr>
              <w:t xml:space="preserve"> рублей, в том числе:</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за счет средств областного бюджета </w:t>
            </w:r>
            <w:r w:rsidR="001027ED">
              <w:rPr>
                <w:rFonts w:ascii="Times New Roman" w:hAnsi="Times New Roman" w:cs="Times New Roman"/>
                <w:sz w:val="24"/>
                <w:szCs w:val="24"/>
              </w:rPr>
              <w:t>–</w:t>
            </w:r>
            <w:r w:rsidRPr="001048B3">
              <w:rPr>
                <w:rFonts w:ascii="Times New Roman" w:hAnsi="Times New Roman" w:cs="Times New Roman"/>
                <w:sz w:val="24"/>
                <w:szCs w:val="24"/>
              </w:rPr>
              <w:t xml:space="preserve"> </w:t>
            </w:r>
            <w:r w:rsidR="001027ED">
              <w:rPr>
                <w:rFonts w:ascii="Times New Roman" w:hAnsi="Times New Roman" w:cs="Times New Roman"/>
                <w:sz w:val="24"/>
                <w:szCs w:val="24"/>
              </w:rPr>
              <w:t>0,0</w:t>
            </w:r>
            <w:r w:rsidRPr="001048B3">
              <w:rPr>
                <w:rFonts w:ascii="Times New Roman" w:hAnsi="Times New Roman" w:cs="Times New Roman"/>
                <w:sz w:val="24"/>
                <w:szCs w:val="24"/>
              </w:rPr>
              <w:t xml:space="preserve">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местных бюджетов -</w:t>
            </w:r>
            <w:r w:rsidR="001027ED">
              <w:rPr>
                <w:rFonts w:ascii="Times New Roman" w:hAnsi="Times New Roman" w:cs="Times New Roman"/>
                <w:sz w:val="24"/>
                <w:szCs w:val="24"/>
              </w:rPr>
              <w:t>0,0</w:t>
            </w:r>
            <w:r w:rsidRPr="001048B3">
              <w:rPr>
                <w:rFonts w:ascii="Times New Roman" w:hAnsi="Times New Roman" w:cs="Times New Roman"/>
                <w:sz w:val="24"/>
                <w:szCs w:val="24"/>
              </w:rPr>
              <w:t xml:space="preserve">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Фонда -</w:t>
            </w:r>
            <w:r w:rsidR="001027ED">
              <w:rPr>
                <w:rFonts w:ascii="Times New Roman" w:hAnsi="Times New Roman" w:cs="Times New Roman"/>
                <w:sz w:val="24"/>
                <w:szCs w:val="24"/>
              </w:rPr>
              <w:t>0,0</w:t>
            </w:r>
            <w:r w:rsidRPr="001048B3">
              <w:rPr>
                <w:rFonts w:ascii="Times New Roman" w:hAnsi="Times New Roman" w:cs="Times New Roman"/>
                <w:sz w:val="24"/>
                <w:szCs w:val="24"/>
              </w:rPr>
              <w:t xml:space="preserve">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6 этап (2024 - до 01.09.2025):</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общий объем финансирования муниципальной программы </w:t>
            </w:r>
            <w:r w:rsidR="001027ED">
              <w:rPr>
                <w:rFonts w:ascii="Times New Roman" w:hAnsi="Times New Roman" w:cs="Times New Roman"/>
                <w:sz w:val="24"/>
                <w:szCs w:val="24"/>
              </w:rPr>
              <w:t>–</w:t>
            </w:r>
            <w:r w:rsidRPr="001048B3">
              <w:rPr>
                <w:rFonts w:ascii="Times New Roman" w:hAnsi="Times New Roman" w:cs="Times New Roman"/>
                <w:sz w:val="24"/>
                <w:szCs w:val="24"/>
              </w:rPr>
              <w:t xml:space="preserve"> </w:t>
            </w:r>
            <w:r w:rsidR="001027ED">
              <w:rPr>
                <w:rFonts w:ascii="Times New Roman" w:hAnsi="Times New Roman" w:cs="Times New Roman"/>
                <w:sz w:val="24"/>
                <w:szCs w:val="24"/>
              </w:rPr>
              <w:t>0,0</w:t>
            </w:r>
            <w:r w:rsidRPr="001048B3">
              <w:rPr>
                <w:rFonts w:ascii="Times New Roman" w:hAnsi="Times New Roman" w:cs="Times New Roman"/>
                <w:sz w:val="24"/>
                <w:szCs w:val="24"/>
              </w:rPr>
              <w:t xml:space="preserve"> рубль, в том числе:</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за счет средств областного бюджета -</w:t>
            </w:r>
            <w:r w:rsidR="001027ED">
              <w:rPr>
                <w:rFonts w:ascii="Times New Roman" w:hAnsi="Times New Roman" w:cs="Times New Roman"/>
                <w:sz w:val="24"/>
                <w:szCs w:val="24"/>
              </w:rPr>
              <w:t>0,0</w:t>
            </w:r>
            <w:r w:rsidRPr="001048B3">
              <w:rPr>
                <w:rFonts w:ascii="Times New Roman" w:hAnsi="Times New Roman" w:cs="Times New Roman"/>
                <w:sz w:val="24"/>
                <w:szCs w:val="24"/>
              </w:rPr>
              <w:t xml:space="preserve"> рублей;</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за счет средств местных бюджетов </w:t>
            </w:r>
            <w:r w:rsidR="001027ED">
              <w:rPr>
                <w:rFonts w:ascii="Times New Roman" w:hAnsi="Times New Roman" w:cs="Times New Roman"/>
                <w:sz w:val="24"/>
                <w:szCs w:val="24"/>
              </w:rPr>
              <w:t>–</w:t>
            </w:r>
            <w:r w:rsidRPr="001048B3">
              <w:rPr>
                <w:rFonts w:ascii="Times New Roman" w:hAnsi="Times New Roman" w:cs="Times New Roman"/>
                <w:sz w:val="24"/>
                <w:szCs w:val="24"/>
              </w:rPr>
              <w:t xml:space="preserve"> </w:t>
            </w:r>
            <w:r w:rsidR="0086221F">
              <w:rPr>
                <w:rFonts w:ascii="Times New Roman" w:hAnsi="Times New Roman" w:cs="Times New Roman"/>
                <w:sz w:val="24"/>
                <w:szCs w:val="24"/>
              </w:rPr>
              <w:t>15</w:t>
            </w:r>
            <w:r w:rsidR="001027ED">
              <w:rPr>
                <w:rFonts w:ascii="Times New Roman" w:hAnsi="Times New Roman" w:cs="Times New Roman"/>
                <w:sz w:val="24"/>
                <w:szCs w:val="24"/>
              </w:rPr>
              <w:t>0,0</w:t>
            </w:r>
            <w:r w:rsidRPr="001048B3">
              <w:rPr>
                <w:rFonts w:ascii="Times New Roman" w:hAnsi="Times New Roman" w:cs="Times New Roman"/>
                <w:sz w:val="24"/>
                <w:szCs w:val="24"/>
              </w:rPr>
              <w:t xml:space="preserve"> рубль;</w:t>
            </w:r>
          </w:p>
          <w:p w:rsidR="001048B3" w:rsidRPr="001048B3" w:rsidRDefault="001048B3" w:rsidP="001048B3">
            <w:pPr>
              <w:pStyle w:val="ConsPlusNormal"/>
              <w:jc w:val="both"/>
              <w:rPr>
                <w:rFonts w:ascii="Times New Roman" w:hAnsi="Times New Roman" w:cs="Times New Roman"/>
                <w:sz w:val="24"/>
                <w:szCs w:val="24"/>
              </w:rPr>
            </w:pPr>
            <w:r w:rsidRPr="001048B3">
              <w:rPr>
                <w:rFonts w:ascii="Times New Roman" w:hAnsi="Times New Roman" w:cs="Times New Roman"/>
                <w:sz w:val="24"/>
                <w:szCs w:val="24"/>
              </w:rPr>
              <w:t xml:space="preserve">за счет средств Фонда </w:t>
            </w:r>
            <w:r w:rsidR="001027ED">
              <w:rPr>
                <w:rFonts w:ascii="Times New Roman" w:hAnsi="Times New Roman" w:cs="Times New Roman"/>
                <w:sz w:val="24"/>
                <w:szCs w:val="24"/>
              </w:rPr>
              <w:t>–</w:t>
            </w:r>
            <w:r w:rsidRPr="001048B3">
              <w:rPr>
                <w:rFonts w:ascii="Times New Roman" w:hAnsi="Times New Roman" w:cs="Times New Roman"/>
                <w:sz w:val="24"/>
                <w:szCs w:val="24"/>
              </w:rPr>
              <w:t xml:space="preserve"> </w:t>
            </w:r>
            <w:r w:rsidR="001027ED">
              <w:rPr>
                <w:rFonts w:ascii="Times New Roman" w:hAnsi="Times New Roman" w:cs="Times New Roman"/>
                <w:sz w:val="24"/>
                <w:szCs w:val="24"/>
              </w:rPr>
              <w:t>0,0</w:t>
            </w:r>
            <w:r w:rsidRPr="001048B3">
              <w:rPr>
                <w:rFonts w:ascii="Times New Roman" w:hAnsi="Times New Roman" w:cs="Times New Roman"/>
                <w:sz w:val="24"/>
                <w:szCs w:val="24"/>
              </w:rPr>
              <w:t xml:space="preserve"> рубля.</w:t>
            </w:r>
          </w:p>
          <w:p w:rsidR="00752BDD" w:rsidRPr="001048B3" w:rsidRDefault="00752BDD">
            <w:pPr>
              <w:pStyle w:val="ConsPlusNormal"/>
              <w:jc w:val="both"/>
              <w:rPr>
                <w:rFonts w:ascii="Times New Roman" w:hAnsi="Times New Roman" w:cs="Times New Roman"/>
                <w:sz w:val="24"/>
                <w:szCs w:val="24"/>
              </w:rPr>
            </w:pPr>
          </w:p>
        </w:tc>
      </w:tr>
      <w:tr w:rsidR="00752BDD" w:rsidRPr="001048B3">
        <w:tc>
          <w:tcPr>
            <w:tcW w:w="2268" w:type="dxa"/>
          </w:tcPr>
          <w:p w:rsidR="00752BDD" w:rsidRPr="001048B3" w:rsidRDefault="00752BDD">
            <w:pPr>
              <w:pStyle w:val="ConsPlusNormal"/>
              <w:rPr>
                <w:rFonts w:ascii="Times New Roman" w:hAnsi="Times New Roman" w:cs="Times New Roman"/>
                <w:sz w:val="24"/>
                <w:szCs w:val="24"/>
              </w:rPr>
            </w:pPr>
            <w:r w:rsidRPr="001048B3">
              <w:rPr>
                <w:rFonts w:ascii="Times New Roman" w:hAnsi="Times New Roman" w:cs="Times New Roman"/>
                <w:sz w:val="24"/>
                <w:szCs w:val="24"/>
              </w:rPr>
              <w:t>Ожидаемые конечные результаты реализации муниципальной программы</w:t>
            </w:r>
          </w:p>
        </w:tc>
        <w:tc>
          <w:tcPr>
            <w:tcW w:w="6803" w:type="dxa"/>
          </w:tcPr>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Реализация мероприятий муниципальной программы в 2019 - 2025 годах позволит:</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1. Ликвидировать аварийный жилищный фонд, признанный непригодным для проживания, площадью </w:t>
            </w:r>
            <w:r w:rsidR="0086221F">
              <w:rPr>
                <w:rFonts w:ascii="Times New Roman" w:hAnsi="Times New Roman" w:cs="Times New Roman"/>
                <w:sz w:val="24"/>
                <w:szCs w:val="24"/>
              </w:rPr>
              <w:t>5594,8</w:t>
            </w:r>
            <w:r w:rsidRPr="00210E62">
              <w:rPr>
                <w:rFonts w:ascii="Times New Roman" w:hAnsi="Times New Roman" w:cs="Times New Roman"/>
                <w:sz w:val="24"/>
                <w:szCs w:val="24"/>
              </w:rPr>
              <w:t xml:space="preserve"> </w:t>
            </w:r>
            <w:r w:rsidR="00F57AE7" w:rsidRPr="00210E62">
              <w:rPr>
                <w:rFonts w:ascii="Times New Roman" w:hAnsi="Times New Roman" w:cs="Times New Roman"/>
                <w:sz w:val="24"/>
                <w:szCs w:val="24"/>
              </w:rPr>
              <w:t>м²</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Расселяемая площадь жилых помещений составит </w:t>
            </w:r>
            <w:r w:rsidR="0086221F">
              <w:rPr>
                <w:rFonts w:ascii="Times New Roman" w:hAnsi="Times New Roman" w:cs="Times New Roman"/>
                <w:sz w:val="24"/>
                <w:szCs w:val="24"/>
              </w:rPr>
              <w:t>5594,8</w:t>
            </w:r>
            <w:r w:rsidR="00F57AE7" w:rsidRPr="00210E62">
              <w:rPr>
                <w:rFonts w:ascii="Times New Roman" w:hAnsi="Times New Roman" w:cs="Times New Roman"/>
                <w:sz w:val="24"/>
                <w:szCs w:val="24"/>
              </w:rPr>
              <w:t xml:space="preserve"> м²</w:t>
            </w:r>
            <w:r w:rsidRPr="00210E62">
              <w:rPr>
                <w:rFonts w:ascii="Times New Roman" w:hAnsi="Times New Roman" w:cs="Times New Roman"/>
                <w:sz w:val="24"/>
                <w:szCs w:val="24"/>
              </w:rPr>
              <w:t>, в том числе по этапам реализации:</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1 этап (этап 2019 года) - 2019 - 2020 гг. </w:t>
            </w:r>
            <w:r w:rsidR="00F57AE7" w:rsidRPr="00210E62">
              <w:rPr>
                <w:rFonts w:ascii="Times New Roman" w:hAnsi="Times New Roman" w:cs="Times New Roman"/>
                <w:sz w:val="24"/>
                <w:szCs w:val="24"/>
              </w:rPr>
              <w:t>–</w:t>
            </w:r>
            <w:r w:rsidRPr="00210E62">
              <w:rPr>
                <w:rFonts w:ascii="Times New Roman" w:hAnsi="Times New Roman" w:cs="Times New Roman"/>
                <w:sz w:val="24"/>
                <w:szCs w:val="24"/>
              </w:rPr>
              <w:t xml:space="preserve"> </w:t>
            </w:r>
            <w:r w:rsidR="00F57AE7" w:rsidRPr="00210E62">
              <w:rPr>
                <w:rFonts w:ascii="Times New Roman" w:hAnsi="Times New Roman" w:cs="Times New Roman"/>
                <w:sz w:val="24"/>
                <w:szCs w:val="24"/>
              </w:rPr>
              <w:t>0,0 м²</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2 этап (этап 2020 года) - 2020 - 2021 гг. </w:t>
            </w:r>
            <w:r w:rsidR="00F57AE7" w:rsidRPr="00210E62">
              <w:rPr>
                <w:rFonts w:ascii="Times New Roman" w:hAnsi="Times New Roman" w:cs="Times New Roman"/>
                <w:sz w:val="24"/>
                <w:szCs w:val="24"/>
              </w:rPr>
              <w:t>–</w:t>
            </w:r>
            <w:r w:rsidRPr="00210E62">
              <w:rPr>
                <w:rFonts w:ascii="Times New Roman" w:hAnsi="Times New Roman" w:cs="Times New Roman"/>
                <w:sz w:val="24"/>
                <w:szCs w:val="24"/>
              </w:rPr>
              <w:t xml:space="preserve"> </w:t>
            </w:r>
            <w:r w:rsidR="00F57AE7" w:rsidRPr="00210E62">
              <w:rPr>
                <w:rFonts w:ascii="Times New Roman" w:hAnsi="Times New Roman" w:cs="Times New Roman"/>
                <w:sz w:val="24"/>
                <w:szCs w:val="24"/>
              </w:rPr>
              <w:t>781</w:t>
            </w:r>
            <w:r w:rsidR="004F7898" w:rsidRPr="00210E62">
              <w:rPr>
                <w:rFonts w:ascii="Times New Roman" w:hAnsi="Times New Roman" w:cs="Times New Roman"/>
                <w:sz w:val="24"/>
                <w:szCs w:val="24"/>
              </w:rPr>
              <w:t>,7</w:t>
            </w:r>
            <w:r w:rsidR="00F57AE7" w:rsidRPr="00210E62">
              <w:rPr>
                <w:rFonts w:ascii="Times New Roman" w:hAnsi="Times New Roman" w:cs="Times New Roman"/>
                <w:sz w:val="24"/>
                <w:szCs w:val="24"/>
              </w:rPr>
              <w:t xml:space="preserve"> м²</w:t>
            </w:r>
            <w:r w:rsidRPr="00210E62">
              <w:rPr>
                <w:rFonts w:ascii="Times New Roman" w:hAnsi="Times New Roman" w:cs="Times New Roman"/>
                <w:sz w:val="24"/>
                <w:szCs w:val="24"/>
              </w:rPr>
              <w:t>;</w:t>
            </w:r>
          </w:p>
          <w:p w:rsidR="00F57AE7"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3 этап (этап 2021 года) - 2021 - 2022 гг. </w:t>
            </w:r>
            <w:r w:rsidR="00F57AE7" w:rsidRPr="00210E62">
              <w:rPr>
                <w:rFonts w:ascii="Times New Roman" w:hAnsi="Times New Roman" w:cs="Times New Roman"/>
                <w:sz w:val="24"/>
                <w:szCs w:val="24"/>
              </w:rPr>
              <w:t>–</w:t>
            </w:r>
            <w:r w:rsidRPr="00210E62">
              <w:rPr>
                <w:rFonts w:ascii="Times New Roman" w:hAnsi="Times New Roman" w:cs="Times New Roman"/>
                <w:sz w:val="24"/>
                <w:szCs w:val="24"/>
              </w:rPr>
              <w:t xml:space="preserve"> </w:t>
            </w:r>
            <w:r w:rsidR="0086221F">
              <w:rPr>
                <w:rFonts w:ascii="Times New Roman" w:hAnsi="Times New Roman" w:cs="Times New Roman"/>
                <w:sz w:val="24"/>
                <w:szCs w:val="24"/>
              </w:rPr>
              <w:t>4188,1</w:t>
            </w:r>
            <w:r w:rsidR="004F7898" w:rsidRPr="00210E62">
              <w:rPr>
                <w:rFonts w:ascii="Times New Roman" w:hAnsi="Times New Roman" w:cs="Times New Roman"/>
                <w:sz w:val="24"/>
                <w:szCs w:val="24"/>
              </w:rPr>
              <w:t xml:space="preserve"> </w:t>
            </w:r>
            <w:r w:rsidR="00F57AE7" w:rsidRPr="00210E62">
              <w:rPr>
                <w:rFonts w:ascii="Times New Roman" w:hAnsi="Times New Roman" w:cs="Times New Roman"/>
                <w:sz w:val="24"/>
                <w:szCs w:val="24"/>
              </w:rPr>
              <w:t>м²</w:t>
            </w:r>
            <w:r w:rsidRPr="00210E62">
              <w:rPr>
                <w:rFonts w:ascii="Times New Roman" w:hAnsi="Times New Roman" w:cs="Times New Roman"/>
                <w:sz w:val="24"/>
                <w:szCs w:val="24"/>
              </w:rPr>
              <w:t xml:space="preserve"> </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4 этап (этап 2022 года) - 2022 - 2023 гг. </w:t>
            </w:r>
            <w:r w:rsidR="00F57AE7" w:rsidRPr="00210E62">
              <w:rPr>
                <w:rFonts w:ascii="Times New Roman" w:hAnsi="Times New Roman" w:cs="Times New Roman"/>
                <w:sz w:val="24"/>
                <w:szCs w:val="24"/>
              </w:rPr>
              <w:t>–</w:t>
            </w:r>
            <w:r w:rsidRPr="00210E62">
              <w:rPr>
                <w:rFonts w:ascii="Times New Roman" w:hAnsi="Times New Roman" w:cs="Times New Roman"/>
                <w:sz w:val="24"/>
                <w:szCs w:val="24"/>
              </w:rPr>
              <w:t xml:space="preserve"> </w:t>
            </w:r>
            <w:r w:rsidR="00F57AE7" w:rsidRPr="00210E62">
              <w:rPr>
                <w:rFonts w:ascii="Times New Roman" w:hAnsi="Times New Roman" w:cs="Times New Roman"/>
                <w:sz w:val="24"/>
                <w:szCs w:val="24"/>
              </w:rPr>
              <w:t>0,0 м²</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5 этап (этап 2023 года) - 2023 - 2024 гг. </w:t>
            </w:r>
            <w:r w:rsidR="00F57AE7" w:rsidRPr="00210E62">
              <w:rPr>
                <w:rFonts w:ascii="Times New Roman" w:hAnsi="Times New Roman" w:cs="Times New Roman"/>
                <w:sz w:val="24"/>
                <w:szCs w:val="24"/>
              </w:rPr>
              <w:t>–</w:t>
            </w:r>
            <w:r w:rsidRPr="00210E62">
              <w:rPr>
                <w:rFonts w:ascii="Times New Roman" w:hAnsi="Times New Roman" w:cs="Times New Roman"/>
                <w:sz w:val="24"/>
                <w:szCs w:val="24"/>
              </w:rPr>
              <w:t xml:space="preserve"> </w:t>
            </w:r>
            <w:r w:rsidR="00F57AE7" w:rsidRPr="00210E62">
              <w:rPr>
                <w:rFonts w:ascii="Times New Roman" w:hAnsi="Times New Roman" w:cs="Times New Roman"/>
                <w:sz w:val="24"/>
                <w:szCs w:val="24"/>
              </w:rPr>
              <w:t>0,0 м²</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6 этап (этап 2024 года) - 2024 - 01.09.2025 </w:t>
            </w:r>
            <w:r w:rsidR="00F57AE7" w:rsidRPr="00210E62">
              <w:rPr>
                <w:rFonts w:ascii="Times New Roman" w:hAnsi="Times New Roman" w:cs="Times New Roman"/>
                <w:sz w:val="24"/>
                <w:szCs w:val="24"/>
              </w:rPr>
              <w:t>–</w:t>
            </w:r>
            <w:r w:rsidRPr="00210E62">
              <w:rPr>
                <w:rFonts w:ascii="Times New Roman" w:hAnsi="Times New Roman" w:cs="Times New Roman"/>
                <w:sz w:val="24"/>
                <w:szCs w:val="24"/>
              </w:rPr>
              <w:t xml:space="preserve"> </w:t>
            </w:r>
            <w:r w:rsidR="004F7898" w:rsidRPr="00210E62">
              <w:rPr>
                <w:rFonts w:ascii="Times New Roman" w:hAnsi="Times New Roman" w:cs="Times New Roman"/>
                <w:sz w:val="24"/>
                <w:szCs w:val="24"/>
              </w:rPr>
              <w:t>625,0</w:t>
            </w:r>
            <w:r w:rsidR="00F57AE7" w:rsidRPr="00210E62">
              <w:rPr>
                <w:rFonts w:ascii="Times New Roman" w:hAnsi="Times New Roman" w:cs="Times New Roman"/>
                <w:sz w:val="24"/>
                <w:szCs w:val="24"/>
              </w:rPr>
              <w:t xml:space="preserve"> м²</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2. Переселить из аварийного жилищного фонда граждан в количестве </w:t>
            </w:r>
            <w:r w:rsidR="00210E62" w:rsidRPr="00210E62">
              <w:rPr>
                <w:rFonts w:ascii="Times New Roman" w:hAnsi="Times New Roman" w:cs="Times New Roman"/>
                <w:sz w:val="24"/>
                <w:szCs w:val="24"/>
              </w:rPr>
              <w:t>283</w:t>
            </w:r>
            <w:r w:rsidRPr="00210E62">
              <w:rPr>
                <w:rFonts w:ascii="Times New Roman" w:hAnsi="Times New Roman" w:cs="Times New Roman"/>
                <w:sz w:val="24"/>
                <w:szCs w:val="24"/>
              </w:rPr>
              <w:t xml:space="preserve"> человек</w:t>
            </w:r>
            <w:r w:rsidR="00210E62" w:rsidRPr="00210E62">
              <w:rPr>
                <w:rFonts w:ascii="Times New Roman" w:hAnsi="Times New Roman" w:cs="Times New Roman"/>
                <w:sz w:val="24"/>
                <w:szCs w:val="24"/>
              </w:rPr>
              <w:t>а</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Количество переселенных жителей из аварийных жилых домов составит </w:t>
            </w:r>
            <w:r w:rsidR="00210E62" w:rsidRPr="00210E62">
              <w:rPr>
                <w:rFonts w:ascii="Times New Roman" w:hAnsi="Times New Roman" w:cs="Times New Roman"/>
                <w:sz w:val="24"/>
                <w:szCs w:val="24"/>
              </w:rPr>
              <w:t>283</w:t>
            </w:r>
            <w:r w:rsidRPr="00210E62">
              <w:rPr>
                <w:rFonts w:ascii="Times New Roman" w:hAnsi="Times New Roman" w:cs="Times New Roman"/>
                <w:sz w:val="24"/>
                <w:szCs w:val="24"/>
              </w:rPr>
              <w:t xml:space="preserve"> человек</w:t>
            </w:r>
            <w:r w:rsidR="00210E62" w:rsidRPr="00210E62">
              <w:rPr>
                <w:rFonts w:ascii="Times New Roman" w:hAnsi="Times New Roman" w:cs="Times New Roman"/>
                <w:sz w:val="24"/>
                <w:szCs w:val="24"/>
              </w:rPr>
              <w:t>а</w:t>
            </w:r>
            <w:r w:rsidRPr="00210E62">
              <w:rPr>
                <w:rFonts w:ascii="Times New Roman" w:hAnsi="Times New Roman" w:cs="Times New Roman"/>
                <w:sz w:val="24"/>
                <w:szCs w:val="24"/>
              </w:rPr>
              <w:t>, в том числе по этапам ее реализации:</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1 этап (этап 2019 года) - 2019 - 2020 гг. - </w:t>
            </w:r>
            <w:r w:rsidR="00210E62" w:rsidRPr="00210E62">
              <w:rPr>
                <w:rFonts w:ascii="Times New Roman" w:hAnsi="Times New Roman" w:cs="Times New Roman"/>
                <w:sz w:val="24"/>
                <w:szCs w:val="24"/>
              </w:rPr>
              <w:t>0 человек</w:t>
            </w:r>
            <w:r w:rsidRPr="00210E62">
              <w:rPr>
                <w:rFonts w:ascii="Times New Roman" w:hAnsi="Times New Roman" w:cs="Times New Roman"/>
                <w:sz w:val="24"/>
                <w:szCs w:val="24"/>
              </w:rPr>
              <w:t>;</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2 этап (этап 2020 года) - 2020 - 2021 гг. - </w:t>
            </w:r>
            <w:r w:rsidR="00210E62" w:rsidRPr="00210E62">
              <w:rPr>
                <w:rFonts w:ascii="Times New Roman" w:hAnsi="Times New Roman" w:cs="Times New Roman"/>
                <w:sz w:val="24"/>
                <w:szCs w:val="24"/>
              </w:rPr>
              <w:t>3</w:t>
            </w:r>
            <w:r w:rsidR="0086221F">
              <w:rPr>
                <w:rFonts w:ascii="Times New Roman" w:hAnsi="Times New Roman" w:cs="Times New Roman"/>
                <w:sz w:val="24"/>
                <w:szCs w:val="24"/>
              </w:rPr>
              <w:t>1</w:t>
            </w:r>
            <w:r w:rsidRPr="00210E62">
              <w:rPr>
                <w:rFonts w:ascii="Times New Roman" w:hAnsi="Times New Roman" w:cs="Times New Roman"/>
                <w:sz w:val="24"/>
                <w:szCs w:val="24"/>
              </w:rPr>
              <w:t xml:space="preserve"> человек;</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3 этап (этап 2021 года) - 2021 - 2022 гг. - 2</w:t>
            </w:r>
            <w:r w:rsidR="0086221F">
              <w:rPr>
                <w:rFonts w:ascii="Times New Roman" w:hAnsi="Times New Roman" w:cs="Times New Roman"/>
                <w:sz w:val="24"/>
                <w:szCs w:val="24"/>
              </w:rPr>
              <w:t>10</w:t>
            </w:r>
            <w:r w:rsidRPr="00210E62">
              <w:rPr>
                <w:rFonts w:ascii="Times New Roman" w:hAnsi="Times New Roman" w:cs="Times New Roman"/>
                <w:sz w:val="24"/>
                <w:szCs w:val="24"/>
              </w:rPr>
              <w:t xml:space="preserve"> человека;</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4 этап (этап 2022 года) - 2022 - 2023 гг. - </w:t>
            </w:r>
            <w:r w:rsidR="00210E62" w:rsidRPr="00210E62">
              <w:rPr>
                <w:rFonts w:ascii="Times New Roman" w:hAnsi="Times New Roman" w:cs="Times New Roman"/>
                <w:sz w:val="24"/>
                <w:szCs w:val="24"/>
              </w:rPr>
              <w:t>0</w:t>
            </w:r>
            <w:r w:rsidRPr="00210E62">
              <w:rPr>
                <w:rFonts w:ascii="Times New Roman" w:hAnsi="Times New Roman" w:cs="Times New Roman"/>
                <w:sz w:val="24"/>
                <w:szCs w:val="24"/>
              </w:rPr>
              <w:t xml:space="preserve"> человек;</w:t>
            </w:r>
          </w:p>
          <w:p w:rsidR="00752BDD" w:rsidRPr="00210E62" w:rsidRDefault="00752BDD">
            <w:pPr>
              <w:pStyle w:val="ConsPlusNormal"/>
              <w:jc w:val="both"/>
              <w:rPr>
                <w:rFonts w:ascii="Times New Roman" w:hAnsi="Times New Roman" w:cs="Times New Roman"/>
                <w:sz w:val="24"/>
                <w:szCs w:val="24"/>
              </w:rPr>
            </w:pPr>
            <w:r w:rsidRPr="00210E62">
              <w:rPr>
                <w:rFonts w:ascii="Times New Roman" w:hAnsi="Times New Roman" w:cs="Times New Roman"/>
                <w:sz w:val="24"/>
                <w:szCs w:val="24"/>
              </w:rPr>
              <w:t xml:space="preserve">5 этап (этап 2023 года) - 2023 - 2024 гг. - </w:t>
            </w:r>
            <w:r w:rsidR="00210E62" w:rsidRPr="00210E62">
              <w:rPr>
                <w:rFonts w:ascii="Times New Roman" w:hAnsi="Times New Roman" w:cs="Times New Roman"/>
                <w:sz w:val="24"/>
                <w:szCs w:val="24"/>
              </w:rPr>
              <w:t>0</w:t>
            </w:r>
            <w:r w:rsidRPr="00210E62">
              <w:rPr>
                <w:rFonts w:ascii="Times New Roman" w:hAnsi="Times New Roman" w:cs="Times New Roman"/>
                <w:sz w:val="24"/>
                <w:szCs w:val="24"/>
              </w:rPr>
              <w:t xml:space="preserve"> человек;</w:t>
            </w:r>
          </w:p>
          <w:p w:rsidR="00752BDD" w:rsidRPr="00F57AE7" w:rsidRDefault="00752BDD" w:rsidP="00210E62">
            <w:pPr>
              <w:pStyle w:val="ConsPlusNormal"/>
              <w:jc w:val="both"/>
              <w:rPr>
                <w:rFonts w:ascii="Times New Roman" w:hAnsi="Times New Roman" w:cs="Times New Roman"/>
                <w:color w:val="FF0000"/>
                <w:sz w:val="24"/>
                <w:szCs w:val="24"/>
              </w:rPr>
            </w:pPr>
            <w:r w:rsidRPr="00210E62">
              <w:rPr>
                <w:rFonts w:ascii="Times New Roman" w:hAnsi="Times New Roman" w:cs="Times New Roman"/>
                <w:sz w:val="24"/>
                <w:szCs w:val="24"/>
              </w:rPr>
              <w:t xml:space="preserve">6 этап (этап 2024 года) - 2024 - 01.09.2025 - </w:t>
            </w:r>
            <w:r w:rsidR="00210E62" w:rsidRPr="00210E62">
              <w:rPr>
                <w:rFonts w:ascii="Times New Roman" w:hAnsi="Times New Roman" w:cs="Times New Roman"/>
                <w:sz w:val="24"/>
                <w:szCs w:val="24"/>
              </w:rPr>
              <w:t>42</w:t>
            </w:r>
            <w:r w:rsidRPr="00210E62">
              <w:rPr>
                <w:rFonts w:ascii="Times New Roman" w:hAnsi="Times New Roman" w:cs="Times New Roman"/>
                <w:sz w:val="24"/>
                <w:szCs w:val="24"/>
              </w:rPr>
              <w:t xml:space="preserve"> человек</w:t>
            </w:r>
            <w:r w:rsidR="00210E62" w:rsidRPr="00210E62">
              <w:rPr>
                <w:rFonts w:ascii="Times New Roman" w:hAnsi="Times New Roman" w:cs="Times New Roman"/>
                <w:sz w:val="24"/>
                <w:szCs w:val="24"/>
              </w:rPr>
              <w:t>а</w:t>
            </w:r>
            <w:r w:rsidRPr="00210E62">
              <w:rPr>
                <w:rFonts w:ascii="Times New Roman" w:hAnsi="Times New Roman" w:cs="Times New Roman"/>
                <w:sz w:val="24"/>
                <w:szCs w:val="24"/>
              </w:rPr>
              <w:t>.</w:t>
            </w:r>
          </w:p>
        </w:tc>
      </w:tr>
    </w:tbl>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spacing w:before="220"/>
        <w:ind w:firstLine="540"/>
        <w:jc w:val="both"/>
        <w:rPr>
          <w:rFonts w:ascii="Times New Roman" w:hAnsi="Times New Roman" w:cs="Times New Roman"/>
          <w:sz w:val="28"/>
          <w:szCs w:val="28"/>
        </w:rPr>
      </w:pPr>
      <w:bookmarkStart w:id="1" w:name="P134"/>
      <w:bookmarkEnd w:id="1"/>
      <w:r w:rsidRPr="006B0D74">
        <w:rPr>
          <w:rFonts w:ascii="Times New Roman" w:hAnsi="Times New Roman" w:cs="Times New Roman"/>
          <w:sz w:val="28"/>
          <w:szCs w:val="28"/>
        </w:rPr>
        <w:t>объемы бюджетных ассигнований и основные параметры муниципальной программы являются прогнозными и могут уточняться в период действия 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Title"/>
        <w:jc w:val="center"/>
        <w:outlineLvl w:val="1"/>
        <w:rPr>
          <w:rFonts w:ascii="Times New Roman" w:hAnsi="Times New Roman" w:cs="Times New Roman"/>
          <w:sz w:val="28"/>
          <w:szCs w:val="28"/>
        </w:rPr>
      </w:pPr>
      <w:r w:rsidRPr="006B0D74">
        <w:rPr>
          <w:rFonts w:ascii="Times New Roman" w:hAnsi="Times New Roman" w:cs="Times New Roman"/>
          <w:sz w:val="28"/>
          <w:szCs w:val="28"/>
        </w:rPr>
        <w:t>II. Текстовая часть 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1. ХАРАКТЕРИСТИКА СФЕРЫ РЕАЛИЗАЦИИ МУНИЦИПАЛЬНОЙ</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В муниципальном образовании "</w:t>
      </w:r>
      <w:r w:rsidR="0097135B" w:rsidRPr="006B0D74">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Еврейской автономной области проблема ликвидации аварийного жилищного фонда, непригодного для проживания, с обеспечением переселения граждан в благоустроенное жилье является одной из острых социальных проблем, и ее решение требует программного подхода и значительных финансовых затрат.</w:t>
      </w:r>
    </w:p>
    <w:p w:rsidR="00752BDD" w:rsidRPr="006B0D74" w:rsidRDefault="00752BDD">
      <w:pPr>
        <w:pStyle w:val="ConsPlusNormal"/>
        <w:spacing w:before="220"/>
        <w:ind w:firstLine="540"/>
        <w:jc w:val="both"/>
        <w:rPr>
          <w:rFonts w:ascii="Times New Roman" w:hAnsi="Times New Roman" w:cs="Times New Roman"/>
          <w:sz w:val="28"/>
          <w:szCs w:val="28"/>
        </w:rPr>
      </w:pPr>
      <w:r w:rsidRPr="006B0D74">
        <w:rPr>
          <w:rFonts w:ascii="Times New Roman" w:hAnsi="Times New Roman" w:cs="Times New Roman"/>
          <w:sz w:val="28"/>
          <w:szCs w:val="28"/>
        </w:rPr>
        <w:t>Улучшение жилищных условий и повышение качества услуг жилищно-коммунального хозяйства - важные факторы, определяющие уровень жизни населения.</w:t>
      </w:r>
    </w:p>
    <w:p w:rsidR="00752BDD" w:rsidRPr="006B0D74" w:rsidRDefault="00752BDD">
      <w:pPr>
        <w:pStyle w:val="ConsPlusNormal"/>
        <w:spacing w:before="220"/>
        <w:ind w:firstLine="540"/>
        <w:jc w:val="both"/>
        <w:rPr>
          <w:rFonts w:ascii="Times New Roman" w:hAnsi="Times New Roman" w:cs="Times New Roman"/>
          <w:sz w:val="28"/>
          <w:szCs w:val="28"/>
        </w:rPr>
      </w:pPr>
      <w:r w:rsidRPr="006B0D74">
        <w:rPr>
          <w:rFonts w:ascii="Times New Roman" w:hAnsi="Times New Roman" w:cs="Times New Roman"/>
          <w:sz w:val="28"/>
          <w:szCs w:val="28"/>
        </w:rPr>
        <w:t>Аварийный жилищный фонд ухудшает внешний облик городской инфраструктуры, понижает инвестиционную привлекательность.</w:t>
      </w:r>
    </w:p>
    <w:p w:rsidR="00DE624C" w:rsidRPr="006B0D74" w:rsidRDefault="00DE624C">
      <w:pPr>
        <w:pStyle w:val="ConsPlusNormal"/>
        <w:spacing w:before="220"/>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По состоянию на 01.01.2019 г. по данным сформированного реестра аварийных домов, признанных аварийными, объем аварийного жилищного фонда, подлежащего расселению, составляет </w:t>
      </w:r>
      <w:r w:rsidR="0086221F">
        <w:rPr>
          <w:rFonts w:ascii="Times New Roman" w:hAnsi="Times New Roman" w:cs="Times New Roman"/>
          <w:sz w:val="28"/>
          <w:szCs w:val="28"/>
        </w:rPr>
        <w:t>5594,8</w:t>
      </w:r>
      <w:r w:rsidRPr="006B0D74">
        <w:rPr>
          <w:rFonts w:ascii="Times New Roman" w:hAnsi="Times New Roman" w:cs="Times New Roman"/>
          <w:sz w:val="28"/>
          <w:szCs w:val="28"/>
        </w:rPr>
        <w:t xml:space="preserve"> м².</w:t>
      </w:r>
    </w:p>
    <w:p w:rsidR="00752BDD" w:rsidRPr="00210E62" w:rsidRDefault="00752BDD">
      <w:pPr>
        <w:pStyle w:val="ConsPlusNormal"/>
        <w:spacing w:before="220"/>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Планируется, что выполнение в полном объеме мероприятий, предусмотренных муниципальной программой, позволит к концу 2025 года улучшить свои жилищные </w:t>
      </w:r>
      <w:r w:rsidRPr="00210E62">
        <w:rPr>
          <w:rFonts w:ascii="Times New Roman" w:hAnsi="Times New Roman" w:cs="Times New Roman"/>
          <w:sz w:val="28"/>
          <w:szCs w:val="28"/>
        </w:rPr>
        <w:t xml:space="preserve">условия </w:t>
      </w:r>
      <w:r w:rsidR="00210E62" w:rsidRPr="00210E62">
        <w:rPr>
          <w:rFonts w:ascii="Times New Roman" w:hAnsi="Times New Roman" w:cs="Times New Roman"/>
          <w:sz w:val="28"/>
          <w:szCs w:val="28"/>
        </w:rPr>
        <w:t>283</w:t>
      </w:r>
      <w:r w:rsidRPr="00210E62">
        <w:rPr>
          <w:rFonts w:ascii="Times New Roman" w:hAnsi="Times New Roman" w:cs="Times New Roman"/>
          <w:sz w:val="28"/>
          <w:szCs w:val="28"/>
        </w:rPr>
        <w:t xml:space="preserve"> человек</w:t>
      </w:r>
      <w:r w:rsidR="00210E62" w:rsidRPr="00210E62">
        <w:rPr>
          <w:rFonts w:ascii="Times New Roman" w:hAnsi="Times New Roman" w:cs="Times New Roman"/>
          <w:sz w:val="28"/>
          <w:szCs w:val="28"/>
        </w:rPr>
        <w:t>а</w:t>
      </w:r>
      <w:r w:rsidRPr="00210E62">
        <w:rPr>
          <w:rFonts w:ascii="Times New Roman" w:hAnsi="Times New Roman" w:cs="Times New Roman"/>
          <w:sz w:val="28"/>
          <w:szCs w:val="28"/>
        </w:rPr>
        <w:t>, иначе говоря, граждане будут переселены в квартиры, отвечающие современным требованиям.</w:t>
      </w:r>
    </w:p>
    <w:p w:rsidR="00EE40F4" w:rsidRPr="006B0D74" w:rsidRDefault="00EE40F4">
      <w:pPr>
        <w:pStyle w:val="ConsPlusNormal"/>
        <w:spacing w:before="220"/>
        <w:ind w:firstLine="540"/>
        <w:jc w:val="both"/>
        <w:rPr>
          <w:rFonts w:ascii="Times New Roman" w:hAnsi="Times New Roman" w:cs="Times New Roman"/>
          <w:sz w:val="28"/>
          <w:szCs w:val="28"/>
        </w:rPr>
      </w:pPr>
      <w:r w:rsidRPr="006B0D74">
        <w:rPr>
          <w:rFonts w:ascii="Times New Roman" w:hAnsi="Times New Roman" w:cs="Times New Roman"/>
          <w:sz w:val="28"/>
          <w:szCs w:val="28"/>
        </w:rPr>
        <w:t>На территории городского поселения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местном бюджете средств, необходимых для переселения граждан.</w:t>
      </w:r>
    </w:p>
    <w:p w:rsidR="005B4B01" w:rsidRPr="006B0D74" w:rsidRDefault="000629ED">
      <w:pPr>
        <w:pStyle w:val="ConsPlusNormal"/>
        <w:spacing w:before="220"/>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Решение проблемы возможно при условии привлечения финансовой поддержки из федерального, областного и местных бюджетов.</w:t>
      </w:r>
      <w:proofErr w:type="gramEnd"/>
    </w:p>
    <w:p w:rsidR="000629ED" w:rsidRPr="006B0D74" w:rsidRDefault="00FA7F10" w:rsidP="000629ED">
      <w:pPr>
        <w:pStyle w:val="ConsPlusNormal"/>
        <w:ind w:firstLine="540"/>
        <w:jc w:val="both"/>
        <w:rPr>
          <w:rFonts w:ascii="Times New Roman" w:hAnsi="Times New Roman" w:cs="Times New Roman"/>
          <w:sz w:val="28"/>
          <w:szCs w:val="28"/>
        </w:rPr>
      </w:pPr>
      <w:hyperlink r:id="rId9" w:history="1">
        <w:r w:rsidR="000629ED" w:rsidRPr="006B0D74">
          <w:rPr>
            <w:rFonts w:ascii="Times New Roman" w:hAnsi="Times New Roman" w:cs="Times New Roman"/>
            <w:sz w:val="28"/>
            <w:szCs w:val="28"/>
          </w:rPr>
          <w:t>Указом</w:t>
        </w:r>
      </w:hyperlink>
      <w:r w:rsidR="000629ED" w:rsidRPr="006B0D74">
        <w:rPr>
          <w:rFonts w:ascii="Times New Roman" w:hAnsi="Times New Roman" w:cs="Times New Roman"/>
          <w:sz w:val="28"/>
          <w:szCs w:val="28"/>
        </w:rPr>
        <w:t xml:space="preserve"> Президента Российской Федерации от 7 мая </w:t>
      </w:r>
      <w:smartTag w:uri="urn:schemas-microsoft-com:office:smarttags" w:element="metricconverter">
        <w:smartTagPr>
          <w:attr w:name="ProductID" w:val="2018 г"/>
        </w:smartTagPr>
        <w:r w:rsidR="000629ED" w:rsidRPr="006B0D74">
          <w:rPr>
            <w:rFonts w:ascii="Times New Roman" w:hAnsi="Times New Roman" w:cs="Times New Roman"/>
            <w:sz w:val="28"/>
            <w:szCs w:val="28"/>
          </w:rPr>
          <w:t>2018 г</w:t>
        </w:r>
      </w:smartTag>
      <w:r w:rsidR="000629ED" w:rsidRPr="006B0D74">
        <w:rPr>
          <w:rFonts w:ascii="Times New Roman" w:hAnsi="Times New Roman" w:cs="Times New Roman"/>
          <w:sz w:val="28"/>
          <w:szCs w:val="28"/>
        </w:rPr>
        <w:t>. № 204 «О национальных целях и стратегических задачах развития Российской Федерации на период до 2024 года» (далее - Указ Президента РФ) Правительству Российской Федерации совместно с органами исполнительной власти субъектов Российской Федерации было поручено обеспечить устойчивое сокращение непригодного для проживания жилищного фонда.</w:t>
      </w:r>
    </w:p>
    <w:p w:rsidR="000629ED" w:rsidRPr="006B0D74" w:rsidRDefault="000629ED" w:rsidP="000629ED">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С целью реализации Указа Президента РФ в ноябре 2018 года в Федеральный </w:t>
      </w:r>
      <w:hyperlink r:id="rId10" w:history="1">
        <w:r w:rsidRPr="006B0D74">
          <w:rPr>
            <w:rFonts w:ascii="Times New Roman" w:hAnsi="Times New Roman" w:cs="Times New Roman"/>
            <w:sz w:val="28"/>
            <w:szCs w:val="28"/>
          </w:rPr>
          <w:t>закон</w:t>
        </w:r>
      </w:hyperlink>
      <w:r w:rsidRPr="006B0D74">
        <w:rPr>
          <w:rFonts w:ascii="Times New Roman" w:hAnsi="Times New Roman" w:cs="Times New Roman"/>
          <w:sz w:val="28"/>
          <w:szCs w:val="28"/>
        </w:rPr>
        <w:t xml:space="preserve"> от 21 июля </w:t>
      </w:r>
      <w:smartTag w:uri="urn:schemas-microsoft-com:office:smarttags" w:element="metricconverter">
        <w:smartTagPr>
          <w:attr w:name="ProductID" w:val="2007 г"/>
        </w:smartTagPr>
        <w:r w:rsidRPr="006B0D74">
          <w:rPr>
            <w:rFonts w:ascii="Times New Roman" w:hAnsi="Times New Roman" w:cs="Times New Roman"/>
            <w:sz w:val="28"/>
            <w:szCs w:val="28"/>
          </w:rPr>
          <w:t>2007 г</w:t>
        </w:r>
      </w:smartTag>
      <w:r w:rsidRPr="006B0D74">
        <w:rPr>
          <w:rFonts w:ascii="Times New Roman" w:hAnsi="Times New Roman" w:cs="Times New Roman"/>
          <w:sz w:val="28"/>
          <w:szCs w:val="28"/>
        </w:rPr>
        <w:t>. № 185-ФЗ «О Фонде содействия реформированию жилищно-коммунального хозяйства» (далее - Федеральный закон № 185-ФЗ) внесены изменения, которыми предусматривается обязанность субъектов Российской Федерации обеспечить переселение граждан из жилых помещений в аварийных многоквартирных домах.</w:t>
      </w:r>
    </w:p>
    <w:p w:rsidR="000629ED" w:rsidRPr="006B0D74" w:rsidRDefault="000629ED" w:rsidP="000629ED">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Настоящей Программой предусмотрено переселение граждан из жилых помещений в домах, признанных до 1 января 2017 года в установленном порядке аварийными и подлежащими сносу.</w:t>
      </w:r>
    </w:p>
    <w:p w:rsidR="000629ED" w:rsidRPr="006B0D74" w:rsidRDefault="000629ED" w:rsidP="000629ED">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Переселение граждан из аварийного жилищного фонда в рамках Программы осуществляется в соответствии со </w:t>
      </w:r>
      <w:hyperlink r:id="rId11" w:history="1">
        <w:r w:rsidRPr="006B0D74">
          <w:rPr>
            <w:rFonts w:ascii="Times New Roman" w:hAnsi="Times New Roman" w:cs="Times New Roman"/>
            <w:sz w:val="28"/>
            <w:szCs w:val="28"/>
          </w:rPr>
          <w:t>статьями 32</w:t>
        </w:r>
      </w:hyperlink>
      <w:r w:rsidRPr="006B0D74">
        <w:rPr>
          <w:rFonts w:ascii="Times New Roman" w:hAnsi="Times New Roman" w:cs="Times New Roman"/>
          <w:sz w:val="28"/>
          <w:szCs w:val="28"/>
        </w:rPr>
        <w:t xml:space="preserve">, </w:t>
      </w:r>
      <w:hyperlink r:id="rId12" w:history="1">
        <w:r w:rsidRPr="006B0D74">
          <w:rPr>
            <w:rFonts w:ascii="Times New Roman" w:hAnsi="Times New Roman" w:cs="Times New Roman"/>
            <w:sz w:val="28"/>
            <w:szCs w:val="28"/>
          </w:rPr>
          <w:t>84</w:t>
        </w:r>
      </w:hyperlink>
      <w:r w:rsidRPr="006B0D74">
        <w:rPr>
          <w:rFonts w:ascii="Times New Roman" w:hAnsi="Times New Roman" w:cs="Times New Roman"/>
          <w:sz w:val="28"/>
          <w:szCs w:val="28"/>
        </w:rPr>
        <w:t xml:space="preserve">, </w:t>
      </w:r>
      <w:hyperlink r:id="rId13" w:history="1">
        <w:r w:rsidRPr="006B0D74">
          <w:rPr>
            <w:rFonts w:ascii="Times New Roman" w:hAnsi="Times New Roman" w:cs="Times New Roman"/>
            <w:sz w:val="28"/>
            <w:szCs w:val="28"/>
          </w:rPr>
          <w:t>85</w:t>
        </w:r>
      </w:hyperlink>
      <w:r w:rsidRPr="006B0D74">
        <w:rPr>
          <w:rFonts w:ascii="Times New Roman" w:hAnsi="Times New Roman" w:cs="Times New Roman"/>
          <w:sz w:val="28"/>
          <w:szCs w:val="28"/>
        </w:rPr>
        <w:t xml:space="preserve">, </w:t>
      </w:r>
      <w:hyperlink r:id="rId14" w:history="1">
        <w:r w:rsidRPr="006B0D74">
          <w:rPr>
            <w:rFonts w:ascii="Times New Roman" w:hAnsi="Times New Roman" w:cs="Times New Roman"/>
            <w:sz w:val="28"/>
            <w:szCs w:val="28"/>
          </w:rPr>
          <w:t>86</w:t>
        </w:r>
      </w:hyperlink>
      <w:r w:rsidRPr="006B0D74">
        <w:rPr>
          <w:rFonts w:ascii="Times New Roman" w:hAnsi="Times New Roman" w:cs="Times New Roman"/>
          <w:sz w:val="28"/>
          <w:szCs w:val="28"/>
        </w:rPr>
        <w:t xml:space="preserve">, </w:t>
      </w:r>
      <w:hyperlink r:id="rId15" w:history="1">
        <w:r w:rsidRPr="006B0D74">
          <w:rPr>
            <w:rFonts w:ascii="Times New Roman" w:hAnsi="Times New Roman" w:cs="Times New Roman"/>
            <w:sz w:val="28"/>
            <w:szCs w:val="28"/>
          </w:rPr>
          <w:t>89</w:t>
        </w:r>
      </w:hyperlink>
      <w:r w:rsidRPr="006B0D74">
        <w:rPr>
          <w:rFonts w:ascii="Times New Roman" w:hAnsi="Times New Roman" w:cs="Times New Roman"/>
          <w:sz w:val="28"/>
          <w:szCs w:val="28"/>
        </w:rPr>
        <w:t xml:space="preserve"> Жилищного кодекса Российской Федерации.</w:t>
      </w:r>
    </w:p>
    <w:p w:rsidR="0068083E" w:rsidRDefault="0068083E">
      <w:pPr>
        <w:pStyle w:val="ConsPlusTitle"/>
        <w:jc w:val="center"/>
        <w:outlineLvl w:val="2"/>
        <w:rPr>
          <w:rFonts w:ascii="Times New Roman" w:hAnsi="Times New Roman" w:cs="Times New Roman"/>
          <w:sz w:val="28"/>
          <w:szCs w:val="28"/>
        </w:rPr>
      </w:pP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2. ПРИОРИТЕТЫ МУНИЦИПАЛЬНОЙ ПОЛИТИКИ В СФЕРЕ</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РЕАЛИЗАЦИИ МУНИЦИПАЛЬНОЙ ПРОГРАММЫ, ЦЕЛИ И ЗАДАЧИ</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F36F15" w:rsidRDefault="00752BDD" w:rsidP="006E19CE">
      <w:pPr>
        <w:pStyle w:val="ConsPlusNormal"/>
        <w:ind w:firstLine="540"/>
        <w:jc w:val="both"/>
        <w:rPr>
          <w:rFonts w:ascii="Times New Roman" w:hAnsi="Times New Roman" w:cs="Times New Roman"/>
          <w:sz w:val="28"/>
          <w:szCs w:val="28"/>
        </w:rPr>
      </w:pPr>
      <w:proofErr w:type="gramStart"/>
      <w:r w:rsidRPr="00F36F15">
        <w:rPr>
          <w:rFonts w:ascii="Times New Roman" w:hAnsi="Times New Roman" w:cs="Times New Roman"/>
          <w:sz w:val="28"/>
          <w:szCs w:val="28"/>
        </w:rPr>
        <w:t>Приоритеты муниципальной политики в сфере реализации муниципальной программы определены с учетом целей, основных направлений и задач, поставленных ключевыми политическими и стратегическими документами Российской Федерации, Еврейской автономной области, муниципальными правовыми актами муниципального образования "Город Биробиджан" Еврейской автономной области, а именно:</w:t>
      </w:r>
      <w:proofErr w:type="gramEnd"/>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16" w:history="1">
        <w:r w:rsidRPr="00F36F15">
          <w:rPr>
            <w:rFonts w:ascii="Times New Roman" w:hAnsi="Times New Roman" w:cs="Times New Roman"/>
            <w:sz w:val="28"/>
            <w:szCs w:val="28"/>
          </w:rPr>
          <w:t>Указом</w:t>
        </w:r>
      </w:hyperlink>
      <w:r w:rsidRPr="00F36F15">
        <w:rPr>
          <w:rFonts w:ascii="Times New Roman" w:hAnsi="Times New Roman" w:cs="Times New Roman"/>
          <w:sz w:val="28"/>
          <w:szCs w:val="28"/>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17" w:history="1">
        <w:r w:rsidRPr="00F36F15">
          <w:rPr>
            <w:rFonts w:ascii="Times New Roman" w:hAnsi="Times New Roman" w:cs="Times New Roman"/>
            <w:sz w:val="28"/>
            <w:szCs w:val="28"/>
          </w:rPr>
          <w:t>Указом</w:t>
        </w:r>
      </w:hyperlink>
      <w:r w:rsidRPr="00F36F15">
        <w:rPr>
          <w:rFonts w:ascii="Times New Roman" w:hAnsi="Times New Roman" w:cs="Times New Roman"/>
          <w:sz w:val="28"/>
          <w:szCs w:val="28"/>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Федеральным </w:t>
      </w:r>
      <w:hyperlink r:id="rId18" w:history="1">
        <w:r w:rsidRPr="00F36F15">
          <w:rPr>
            <w:rFonts w:ascii="Times New Roman" w:hAnsi="Times New Roman" w:cs="Times New Roman"/>
            <w:sz w:val="28"/>
            <w:szCs w:val="28"/>
          </w:rPr>
          <w:t>законом</w:t>
        </w:r>
      </w:hyperlink>
      <w:r w:rsidRPr="00F36F15">
        <w:rPr>
          <w:rFonts w:ascii="Times New Roman" w:hAnsi="Times New Roman" w:cs="Times New Roman"/>
          <w:sz w:val="28"/>
          <w:szCs w:val="28"/>
        </w:rPr>
        <w:t xml:space="preserve"> от 21.07.2007 N 185-ФЗ "О Фонде содействия реформированию жилищно-коммунального хозяйства";</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Федеральным </w:t>
      </w:r>
      <w:hyperlink r:id="rId19" w:history="1">
        <w:r w:rsidRPr="00F36F15">
          <w:rPr>
            <w:rFonts w:ascii="Times New Roman" w:hAnsi="Times New Roman" w:cs="Times New Roman"/>
            <w:sz w:val="28"/>
            <w:szCs w:val="28"/>
          </w:rPr>
          <w:t>законом</w:t>
        </w:r>
      </w:hyperlink>
      <w:r w:rsidRPr="00F36F15">
        <w:rPr>
          <w:rFonts w:ascii="Times New Roman" w:hAnsi="Times New Roman" w:cs="Times New Roman"/>
          <w:sz w:val="28"/>
          <w:szCs w:val="28"/>
        </w:rPr>
        <w:t xml:space="preserve"> от 28.06.2014 N 172 "О стратегическом планировании в Российской Федерации";</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20" w:history="1">
        <w:r w:rsidRPr="00F36F15">
          <w:rPr>
            <w:rFonts w:ascii="Times New Roman" w:hAnsi="Times New Roman" w:cs="Times New Roman"/>
            <w:sz w:val="28"/>
            <w:szCs w:val="28"/>
          </w:rPr>
          <w:t>Концепцией</w:t>
        </w:r>
      </w:hyperlink>
      <w:r w:rsidRPr="00F36F15">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(Распоряжение Правительства Российской Федерации от 17 ноября 2008 г. N 1662-р);</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21" w:history="1">
        <w:r w:rsidRPr="00F36F15">
          <w:rPr>
            <w:rFonts w:ascii="Times New Roman" w:hAnsi="Times New Roman" w:cs="Times New Roman"/>
            <w:sz w:val="28"/>
            <w:szCs w:val="28"/>
          </w:rPr>
          <w:t>Стратегией</w:t>
        </w:r>
      </w:hyperlink>
      <w:r w:rsidRPr="00F36F15">
        <w:rPr>
          <w:rFonts w:ascii="Times New Roman" w:hAnsi="Times New Roman" w:cs="Times New Roman"/>
          <w:sz w:val="28"/>
          <w:szCs w:val="28"/>
        </w:rPr>
        <w:t xml:space="preserve"> пространственного развития Российской Федерации на период до 2025 года (Распоряжение Правительства Российской Федерации от 13.02.2019 N 207-р);</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22" w:history="1">
        <w:r w:rsidRPr="00F36F15">
          <w:rPr>
            <w:rFonts w:ascii="Times New Roman" w:hAnsi="Times New Roman" w:cs="Times New Roman"/>
            <w:sz w:val="28"/>
            <w:szCs w:val="28"/>
          </w:rPr>
          <w:t>Стратегией</w:t>
        </w:r>
      </w:hyperlink>
      <w:r w:rsidRPr="00F36F15">
        <w:rPr>
          <w:rFonts w:ascii="Times New Roman" w:hAnsi="Times New Roman" w:cs="Times New Roman"/>
          <w:sz w:val="28"/>
          <w:szCs w:val="28"/>
        </w:rPr>
        <w:t xml:space="preserve"> социально-экономического развития Дальнего Востока и Байкальского региона на период до 2025 года (Распоряжение Правительства Российской Федерации от 28 декабря 2009 г. N 2094-р);</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23" w:history="1">
        <w:r w:rsidRPr="00F36F15">
          <w:rPr>
            <w:rFonts w:ascii="Times New Roman" w:hAnsi="Times New Roman" w:cs="Times New Roman"/>
            <w:sz w:val="28"/>
            <w:szCs w:val="28"/>
          </w:rPr>
          <w:t>Стратегией</w:t>
        </w:r>
      </w:hyperlink>
      <w:r w:rsidRPr="00F36F15">
        <w:rPr>
          <w:rFonts w:ascii="Times New Roman" w:hAnsi="Times New Roman" w:cs="Times New Roman"/>
          <w:sz w:val="28"/>
          <w:szCs w:val="28"/>
        </w:rPr>
        <w:t xml:space="preserve"> социально-экономического развития Еврейской автономной области на период до 2030 года (Постановление Правительства Еврейской автономной области от 15 ноября 2018 г. N 419-пп);</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Федеральным </w:t>
      </w:r>
      <w:hyperlink r:id="rId24" w:history="1">
        <w:r w:rsidRPr="00F36F15">
          <w:rPr>
            <w:rFonts w:ascii="Times New Roman" w:hAnsi="Times New Roman" w:cs="Times New Roman"/>
            <w:sz w:val="28"/>
            <w:szCs w:val="28"/>
          </w:rPr>
          <w:t>законом</w:t>
        </w:r>
      </w:hyperlink>
      <w:r w:rsidRPr="00F36F1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25" w:history="1">
        <w:r w:rsidRPr="00F36F15">
          <w:rPr>
            <w:rFonts w:ascii="Times New Roman" w:hAnsi="Times New Roman" w:cs="Times New Roman"/>
            <w:sz w:val="28"/>
            <w:szCs w:val="28"/>
          </w:rPr>
          <w:t>Приказом</w:t>
        </w:r>
      </w:hyperlink>
      <w:r w:rsidRPr="00F36F15">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31.01.2019 N 65/</w:t>
      </w:r>
      <w:proofErr w:type="spellStart"/>
      <w:proofErr w:type="gramStart"/>
      <w:r w:rsidRPr="00F36F15">
        <w:rPr>
          <w:rFonts w:ascii="Times New Roman" w:hAnsi="Times New Roman" w:cs="Times New Roman"/>
          <w:sz w:val="28"/>
          <w:szCs w:val="28"/>
        </w:rPr>
        <w:t>пр</w:t>
      </w:r>
      <w:proofErr w:type="spellEnd"/>
      <w:proofErr w:type="gramEnd"/>
      <w:r w:rsidRPr="00F36F15">
        <w:rPr>
          <w:rFonts w:ascii="Times New Roman" w:hAnsi="Times New Roman" w:cs="Times New Roman"/>
          <w:sz w:val="28"/>
          <w:szCs w:val="28"/>
        </w:rPr>
        <w:t xml:space="preserve">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752BDD" w:rsidRPr="006B0D74"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26" w:history="1">
        <w:r w:rsidRPr="00F36F15">
          <w:rPr>
            <w:rFonts w:ascii="Times New Roman" w:hAnsi="Times New Roman" w:cs="Times New Roman"/>
            <w:sz w:val="28"/>
            <w:szCs w:val="28"/>
          </w:rPr>
          <w:t>постановлением</w:t>
        </w:r>
      </w:hyperlink>
      <w:r w:rsidRPr="00F36F15">
        <w:rPr>
          <w:rFonts w:ascii="Times New Roman" w:hAnsi="Times New Roman" w:cs="Times New Roman"/>
          <w:sz w:val="28"/>
          <w:szCs w:val="28"/>
        </w:rPr>
        <w:t xml:space="preserve"> правительства Еврейской автономной области от 24.05.2019 N 147-пп "Об утверждении государственной программы "Региональная адресная </w:t>
      </w:r>
      <w:r w:rsidRPr="006B0D74">
        <w:rPr>
          <w:rFonts w:ascii="Times New Roman" w:hAnsi="Times New Roman" w:cs="Times New Roman"/>
          <w:sz w:val="28"/>
          <w:szCs w:val="28"/>
        </w:rPr>
        <w:t>программа по переселению граждан из аварийного жилищного фонда, признанного таковыми до 1 января 2017 года" на период 2019 - 2025 годов".</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Обозначенные приоритеты муниципальной программы до 2025 года направлены на достижение стратегической цели государственной жилищной политики -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roofErr w:type="gramEnd"/>
    </w:p>
    <w:p w:rsidR="00752BDD"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С учетом данных приоритетов и существующих проблем в сфере реализации муниципальной программы сформированы цель и задача муниципальной программы.</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Основными целями Программы являются:</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 обеспечение </w:t>
      </w:r>
      <w:r>
        <w:rPr>
          <w:rFonts w:ascii="Times New Roman" w:hAnsi="Times New Roman" w:cs="Times New Roman"/>
          <w:sz w:val="28"/>
          <w:szCs w:val="28"/>
        </w:rPr>
        <w:t xml:space="preserve">на территории муниципального образования </w:t>
      </w:r>
      <w:r w:rsidRPr="001C772F">
        <w:rPr>
          <w:rFonts w:ascii="Times New Roman" w:hAnsi="Times New Roman" w:cs="Times New Roman"/>
          <w:sz w:val="28"/>
          <w:szCs w:val="28"/>
        </w:rPr>
        <w:t>«</w:t>
      </w:r>
      <w:r>
        <w:rPr>
          <w:rFonts w:ascii="Times New Roman" w:hAnsi="Times New Roman" w:cs="Times New Roman"/>
          <w:sz w:val="28"/>
          <w:szCs w:val="28"/>
        </w:rPr>
        <w:t xml:space="preserve">Приамурское </w:t>
      </w:r>
      <w:r w:rsidRPr="001C772F">
        <w:rPr>
          <w:rFonts w:ascii="Times New Roman" w:hAnsi="Times New Roman" w:cs="Times New Roman"/>
          <w:sz w:val="28"/>
          <w:szCs w:val="28"/>
        </w:rPr>
        <w:t xml:space="preserve">городское поселение» </w:t>
      </w:r>
      <w:r w:rsidRPr="008E3174">
        <w:rPr>
          <w:rFonts w:ascii="Times New Roman" w:hAnsi="Times New Roman" w:cs="Times New Roman"/>
          <w:sz w:val="28"/>
          <w:szCs w:val="28"/>
        </w:rPr>
        <w:t>устойчивого сокращения непригодного для проживания жилищного фонда;</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финансовое и организационное обеспечение переселения граждан из аварийных многоквартирных домов;</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улучшение жилищных условий граждан, проживающих в аварийных многоквартирных домах.</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Для достижения данных целей решаются следующие задачи:</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адресный подход к решению проблемы переселения граждан из аварийных многоквартирных домов;</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определение механизмов переселения граждан из аварийных многоквартирных домов;</w:t>
      </w:r>
    </w:p>
    <w:p w:rsidR="00A35A91" w:rsidRPr="004C7D1B"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 эффективное использование бюджетных средств, в том числе полученных за счет </w:t>
      </w:r>
      <w:r w:rsidRPr="004C7D1B">
        <w:rPr>
          <w:rFonts w:ascii="Times New Roman" w:hAnsi="Times New Roman" w:cs="Times New Roman"/>
          <w:sz w:val="28"/>
          <w:szCs w:val="28"/>
        </w:rPr>
        <w:t>средств Фонда.</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Планируется, что обеспечение решения задачи муниципальной программы будет достигнуто через выполнение мероприятий, реализуемых в рамках основного мероприятия 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 а именно:</w:t>
      </w:r>
      <w:proofErr w:type="gramEnd"/>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1. Мероприятия 1.1 "Приобретение жилых помещений для переселения граждан из аварийного жилищного фонда у застройщиков в строящихся домах";</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2. Мероприятия 1.2 "Приобретение жилых помещений для переселения граждан из аварийного жилищного фонда у застройщиков в домах, введенных в эксплуатацию".</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В рамках программы необходимо расселить </w:t>
      </w:r>
      <w:r w:rsidR="00A35A91">
        <w:rPr>
          <w:rFonts w:ascii="Times New Roman" w:hAnsi="Times New Roman" w:cs="Times New Roman"/>
          <w:sz w:val="28"/>
          <w:szCs w:val="28"/>
        </w:rPr>
        <w:t>14</w:t>
      </w:r>
      <w:r w:rsidRPr="006B0D74">
        <w:rPr>
          <w:rFonts w:ascii="Times New Roman" w:hAnsi="Times New Roman" w:cs="Times New Roman"/>
          <w:sz w:val="28"/>
          <w:szCs w:val="28"/>
        </w:rPr>
        <w:t xml:space="preserve"> аварийных многоквартирных дома, расположенных на территории муниципального образования </w:t>
      </w:r>
      <w:r w:rsidR="00A35A91">
        <w:rPr>
          <w:rFonts w:ascii="Times New Roman" w:hAnsi="Times New Roman" w:cs="Times New Roman"/>
          <w:sz w:val="28"/>
          <w:szCs w:val="28"/>
        </w:rPr>
        <w:t>«Приамурское городское поселение» Смидовичского района</w:t>
      </w:r>
      <w:r w:rsidRPr="006B0D74">
        <w:rPr>
          <w:rFonts w:ascii="Times New Roman" w:hAnsi="Times New Roman" w:cs="Times New Roman"/>
          <w:sz w:val="28"/>
          <w:szCs w:val="28"/>
        </w:rPr>
        <w:t xml:space="preserve"> Еврейской автономной области. Для расселения аварийного жилищного фонда необходимо построить или приобрести не менее </w:t>
      </w:r>
      <w:r w:rsidR="0086221F">
        <w:rPr>
          <w:rFonts w:ascii="Times New Roman" w:hAnsi="Times New Roman" w:cs="Times New Roman"/>
          <w:sz w:val="28"/>
          <w:szCs w:val="28"/>
        </w:rPr>
        <w:t>5594,8</w:t>
      </w:r>
      <w:r w:rsidRPr="006B0D74">
        <w:rPr>
          <w:rFonts w:ascii="Times New Roman" w:hAnsi="Times New Roman" w:cs="Times New Roman"/>
          <w:sz w:val="28"/>
          <w:szCs w:val="28"/>
        </w:rPr>
        <w:t xml:space="preserve"> </w:t>
      </w:r>
      <w:r w:rsidR="00A35A91">
        <w:rPr>
          <w:rFonts w:ascii="Times New Roman" w:hAnsi="Times New Roman" w:cs="Times New Roman"/>
          <w:sz w:val="28"/>
          <w:szCs w:val="28"/>
        </w:rPr>
        <w:t>м²</w:t>
      </w:r>
      <w:r w:rsidRPr="006B0D74">
        <w:rPr>
          <w:rFonts w:ascii="Times New Roman" w:hAnsi="Times New Roman" w:cs="Times New Roman"/>
          <w:sz w:val="28"/>
          <w:szCs w:val="28"/>
        </w:rPr>
        <w:t xml:space="preserve"> общей площади жилья.</w:t>
      </w:r>
    </w:p>
    <w:p w:rsidR="00A35A91" w:rsidRPr="00F36F15" w:rsidRDefault="00FA7F10" w:rsidP="006E19CE">
      <w:pPr>
        <w:pStyle w:val="ConsPlusNormal"/>
        <w:ind w:firstLine="540"/>
        <w:jc w:val="both"/>
        <w:rPr>
          <w:rFonts w:ascii="Times New Roman" w:hAnsi="Times New Roman" w:cs="Times New Roman"/>
          <w:sz w:val="28"/>
          <w:szCs w:val="28"/>
        </w:rPr>
      </w:pPr>
      <w:hyperlink w:anchor="P438" w:history="1">
        <w:r w:rsidR="00A35A91" w:rsidRPr="008E3174">
          <w:rPr>
            <w:rFonts w:ascii="Times New Roman" w:hAnsi="Times New Roman" w:cs="Times New Roman"/>
            <w:sz w:val="28"/>
            <w:szCs w:val="28"/>
          </w:rPr>
          <w:t>Перечень</w:t>
        </w:r>
      </w:hyperlink>
      <w:r w:rsidR="00A35A91" w:rsidRPr="008E3174">
        <w:rPr>
          <w:rFonts w:ascii="Times New Roman" w:hAnsi="Times New Roman" w:cs="Times New Roman"/>
          <w:sz w:val="28"/>
          <w:szCs w:val="28"/>
        </w:rPr>
        <w:t xml:space="preserve"> аварийных многоквартирных домов, признанных аварийными до 1 января 2017 года, представлен в Приложении </w:t>
      </w:r>
      <w:r w:rsidR="00A35A91">
        <w:rPr>
          <w:rFonts w:ascii="Times New Roman" w:hAnsi="Times New Roman" w:cs="Times New Roman"/>
          <w:sz w:val="28"/>
          <w:szCs w:val="28"/>
        </w:rPr>
        <w:t>№</w:t>
      </w:r>
      <w:r w:rsidR="00A35A91" w:rsidRPr="008E3174">
        <w:rPr>
          <w:rFonts w:ascii="Times New Roman" w:hAnsi="Times New Roman" w:cs="Times New Roman"/>
          <w:sz w:val="28"/>
          <w:szCs w:val="28"/>
        </w:rPr>
        <w:t xml:space="preserve"> 1 к настоящей Программе.</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Переселение граждан из аварийного жилищного фонда в рамках муниципальной программы осуществляется в соответствии со </w:t>
      </w:r>
      <w:hyperlink r:id="rId27" w:history="1">
        <w:r w:rsidRPr="00F36F15">
          <w:rPr>
            <w:rFonts w:ascii="Times New Roman" w:hAnsi="Times New Roman" w:cs="Times New Roman"/>
            <w:sz w:val="28"/>
            <w:szCs w:val="28"/>
          </w:rPr>
          <w:t>статьями 32</w:t>
        </w:r>
      </w:hyperlink>
      <w:r w:rsidRPr="00F36F15">
        <w:rPr>
          <w:rFonts w:ascii="Times New Roman" w:hAnsi="Times New Roman" w:cs="Times New Roman"/>
          <w:sz w:val="28"/>
          <w:szCs w:val="28"/>
        </w:rPr>
        <w:t xml:space="preserve">, </w:t>
      </w:r>
      <w:hyperlink r:id="rId28" w:history="1">
        <w:r w:rsidRPr="00F36F15">
          <w:rPr>
            <w:rFonts w:ascii="Times New Roman" w:hAnsi="Times New Roman" w:cs="Times New Roman"/>
            <w:sz w:val="28"/>
            <w:szCs w:val="28"/>
          </w:rPr>
          <w:t>84</w:t>
        </w:r>
      </w:hyperlink>
      <w:r w:rsidRPr="00F36F15">
        <w:rPr>
          <w:rFonts w:ascii="Times New Roman" w:hAnsi="Times New Roman" w:cs="Times New Roman"/>
          <w:sz w:val="28"/>
          <w:szCs w:val="28"/>
        </w:rPr>
        <w:t xml:space="preserve">, </w:t>
      </w:r>
      <w:hyperlink r:id="rId29" w:history="1">
        <w:r w:rsidRPr="00F36F15">
          <w:rPr>
            <w:rFonts w:ascii="Times New Roman" w:hAnsi="Times New Roman" w:cs="Times New Roman"/>
            <w:sz w:val="28"/>
            <w:szCs w:val="28"/>
          </w:rPr>
          <w:t>85</w:t>
        </w:r>
      </w:hyperlink>
      <w:r w:rsidRPr="00F36F15">
        <w:rPr>
          <w:rFonts w:ascii="Times New Roman" w:hAnsi="Times New Roman" w:cs="Times New Roman"/>
          <w:sz w:val="28"/>
          <w:szCs w:val="28"/>
        </w:rPr>
        <w:t xml:space="preserve">, </w:t>
      </w:r>
      <w:hyperlink r:id="rId30" w:history="1">
        <w:r w:rsidRPr="00F36F15">
          <w:rPr>
            <w:rFonts w:ascii="Times New Roman" w:hAnsi="Times New Roman" w:cs="Times New Roman"/>
            <w:sz w:val="28"/>
            <w:szCs w:val="28"/>
          </w:rPr>
          <w:t>86</w:t>
        </w:r>
      </w:hyperlink>
      <w:r w:rsidRPr="00F36F15">
        <w:rPr>
          <w:rFonts w:ascii="Times New Roman" w:hAnsi="Times New Roman" w:cs="Times New Roman"/>
          <w:sz w:val="28"/>
          <w:szCs w:val="28"/>
        </w:rPr>
        <w:t xml:space="preserve">, </w:t>
      </w:r>
      <w:hyperlink r:id="rId31" w:history="1">
        <w:r w:rsidRPr="00F36F15">
          <w:rPr>
            <w:rFonts w:ascii="Times New Roman" w:hAnsi="Times New Roman" w:cs="Times New Roman"/>
            <w:sz w:val="28"/>
            <w:szCs w:val="28"/>
          </w:rPr>
          <w:t>89</w:t>
        </w:r>
      </w:hyperlink>
      <w:r w:rsidRPr="00F36F15">
        <w:rPr>
          <w:rFonts w:ascii="Times New Roman" w:hAnsi="Times New Roman" w:cs="Times New Roman"/>
          <w:sz w:val="28"/>
          <w:szCs w:val="28"/>
        </w:rPr>
        <w:t xml:space="preserve"> Жилищного кодекса Российской Федерации.</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F36F15">
        <w:rPr>
          <w:rFonts w:ascii="Times New Roman" w:hAnsi="Times New Roman" w:cs="Times New Roman"/>
          <w:sz w:val="28"/>
          <w:szCs w:val="28"/>
        </w:rPr>
        <w:t xml:space="preserve">В Министерстве строительства и жилищно-коммунального хозяйства Российской Федерации (далее - Минстрой России) в соответствии с </w:t>
      </w:r>
      <w:hyperlink r:id="rId32" w:history="1">
        <w:r w:rsidRPr="00F36F15">
          <w:rPr>
            <w:rFonts w:ascii="Times New Roman" w:hAnsi="Times New Roman" w:cs="Times New Roman"/>
            <w:sz w:val="28"/>
            <w:szCs w:val="28"/>
          </w:rPr>
          <w:t>частью 6 статьи 17</w:t>
        </w:r>
      </w:hyperlink>
      <w:r w:rsidRPr="00F36F15">
        <w:rPr>
          <w:rFonts w:ascii="Times New Roman" w:hAnsi="Times New Roman" w:cs="Times New Roman"/>
          <w:sz w:val="28"/>
          <w:szCs w:val="28"/>
        </w:rPr>
        <w:t xml:space="preserve"> Федерального закона от 21.07.2007 N 185-ФЗ "О Фонде содействия реформированию жилищно-коммунального хозяйства" представлены сведения об общей площади жилых помещений в многоквартирных </w:t>
      </w:r>
      <w:r w:rsidRPr="006B0D74">
        <w:rPr>
          <w:rFonts w:ascii="Times New Roman" w:hAnsi="Times New Roman" w:cs="Times New Roman"/>
          <w:sz w:val="28"/>
          <w:szCs w:val="28"/>
        </w:rPr>
        <w:t>домах, которые признаны в установленном порядке до 1 января 2017 года аварийными и подлежащими сносу или реконструкции в связи с физическим</w:t>
      </w:r>
      <w:proofErr w:type="gramEnd"/>
      <w:r w:rsidRPr="006B0D74">
        <w:rPr>
          <w:rFonts w:ascii="Times New Roman" w:hAnsi="Times New Roman" w:cs="Times New Roman"/>
          <w:sz w:val="28"/>
          <w:szCs w:val="28"/>
        </w:rPr>
        <w:t xml:space="preserve"> износом в процессе их эксплуатации.</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3. ПРОГНОЗ КОНЕЧНЫХ РЕЗУЛЬТАТОВ</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Программа носит социальный характер, основным критерием ее эффективности является количество граждан, семей, переселенных из аварийного жилищного фонда, а также площадь расселенного аварийного жилищного фонда.</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Выполнение муниципальной программы позволит обеспечить благоустроенным жильем граждан, проживающих в многоквартирных домах, признанных до 1 января 2017 года в установленном порядке аварийными в связи с физическим износом в процессе их эксплуатации.</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Реализация мероприятий муниципальной программы в 2019 - 2025 годах позволит:</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1. Ликвидировать аварийный жилищный фонд, признанный непригодным для проживания, площадью </w:t>
      </w:r>
      <w:r w:rsidR="0086221F">
        <w:rPr>
          <w:rFonts w:ascii="Times New Roman" w:hAnsi="Times New Roman" w:cs="Times New Roman"/>
          <w:sz w:val="28"/>
          <w:szCs w:val="28"/>
        </w:rPr>
        <w:t>5594,8</w:t>
      </w:r>
      <w:r w:rsidR="00F57AE7">
        <w:rPr>
          <w:rFonts w:ascii="Times New Roman" w:hAnsi="Times New Roman" w:cs="Times New Roman"/>
          <w:sz w:val="28"/>
          <w:szCs w:val="28"/>
        </w:rPr>
        <w:t xml:space="preserve">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Расселяемая площадь жилых помещений составит </w:t>
      </w:r>
      <w:r w:rsidR="0086221F">
        <w:rPr>
          <w:rFonts w:ascii="Times New Roman" w:hAnsi="Times New Roman" w:cs="Times New Roman"/>
          <w:sz w:val="28"/>
          <w:szCs w:val="28"/>
        </w:rPr>
        <w:t>5594,8</w:t>
      </w:r>
      <w:r w:rsidR="00F57AE7">
        <w:rPr>
          <w:rFonts w:ascii="Times New Roman" w:hAnsi="Times New Roman" w:cs="Times New Roman"/>
          <w:sz w:val="28"/>
          <w:szCs w:val="28"/>
        </w:rPr>
        <w:t xml:space="preserve"> м²</w:t>
      </w:r>
      <w:r w:rsidRPr="006B0D74">
        <w:rPr>
          <w:rFonts w:ascii="Times New Roman" w:hAnsi="Times New Roman" w:cs="Times New Roman"/>
          <w:sz w:val="28"/>
          <w:szCs w:val="28"/>
        </w:rPr>
        <w:t>, в том числе по этапам реализации:</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1 этап (этап 2019 года) - 2019 - 2020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F57AE7">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2 этап (этап 2020 года) - 2020 - 2021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F57AE7">
        <w:rPr>
          <w:rFonts w:ascii="Times New Roman" w:hAnsi="Times New Roman" w:cs="Times New Roman"/>
          <w:sz w:val="28"/>
          <w:szCs w:val="28"/>
        </w:rPr>
        <w:t>781,7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3 этап (этап 2021 года) - 2021 - 2022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86221F">
        <w:rPr>
          <w:rFonts w:ascii="Times New Roman" w:hAnsi="Times New Roman" w:cs="Times New Roman"/>
          <w:sz w:val="28"/>
          <w:szCs w:val="28"/>
        </w:rPr>
        <w:t>4188,1</w:t>
      </w:r>
      <w:r w:rsidR="00F57AE7">
        <w:rPr>
          <w:rFonts w:ascii="Times New Roman" w:hAnsi="Times New Roman" w:cs="Times New Roman"/>
          <w:sz w:val="28"/>
          <w:szCs w:val="28"/>
        </w:rPr>
        <w:t xml:space="preserve">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4 этап (этап 2022 года) - 2022 - 2023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F57AE7">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5 этап (этап 2023 года) - 2023 - 2024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F57AE7">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6 этап (этап 2024 года) - 2024 - 01.09.2025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210E62">
        <w:rPr>
          <w:rFonts w:ascii="Times New Roman" w:hAnsi="Times New Roman" w:cs="Times New Roman"/>
          <w:sz w:val="28"/>
          <w:szCs w:val="28"/>
        </w:rPr>
        <w:t>625,0</w:t>
      </w:r>
      <w:r w:rsidRPr="006B0D74">
        <w:rPr>
          <w:rFonts w:ascii="Times New Roman" w:hAnsi="Times New Roman" w:cs="Times New Roman"/>
          <w:sz w:val="28"/>
          <w:szCs w:val="28"/>
        </w:rPr>
        <w:t xml:space="preserve"> </w:t>
      </w:r>
      <w:r w:rsidR="00F57AE7">
        <w:rPr>
          <w:rFonts w:ascii="Times New Roman" w:hAnsi="Times New Roman" w:cs="Times New Roman"/>
          <w:sz w:val="28"/>
          <w:szCs w:val="28"/>
        </w:rPr>
        <w:t>м²</w:t>
      </w:r>
      <w:r w:rsidRPr="006B0D74">
        <w:rPr>
          <w:rFonts w:ascii="Times New Roman" w:hAnsi="Times New Roman" w:cs="Times New Roman"/>
          <w:sz w:val="28"/>
          <w:szCs w:val="28"/>
        </w:rPr>
        <w:t>.</w:t>
      </w:r>
    </w:p>
    <w:p w:rsidR="00752BDD" w:rsidRPr="00210E62"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2</w:t>
      </w:r>
      <w:r w:rsidRPr="00210E62">
        <w:rPr>
          <w:rFonts w:ascii="Times New Roman" w:hAnsi="Times New Roman" w:cs="Times New Roman"/>
          <w:sz w:val="28"/>
          <w:szCs w:val="28"/>
        </w:rPr>
        <w:t xml:space="preserve">. Переселить из аварийного жилищного фонда граждан в количестве </w:t>
      </w:r>
      <w:r w:rsidR="00210E62" w:rsidRPr="00210E62">
        <w:rPr>
          <w:rFonts w:ascii="Times New Roman" w:hAnsi="Times New Roman" w:cs="Times New Roman"/>
          <w:sz w:val="28"/>
          <w:szCs w:val="28"/>
        </w:rPr>
        <w:t>283 человека</w:t>
      </w:r>
      <w:r w:rsidRPr="00210E62">
        <w:rPr>
          <w:rFonts w:ascii="Times New Roman" w:hAnsi="Times New Roman" w:cs="Times New Roman"/>
          <w:sz w:val="28"/>
          <w:szCs w:val="28"/>
        </w:rPr>
        <w:t>.</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Количество переселенных жителей из аварийных жилых домов составит 1608 человек, в том числе по этапам ее реализации:</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1 этап (этап 2019 года) - 2019 - 2020 гг. </w:t>
      </w:r>
      <w:r w:rsidR="00210E62" w:rsidRPr="00210E62">
        <w:rPr>
          <w:rFonts w:ascii="Times New Roman" w:hAnsi="Times New Roman" w:cs="Times New Roman"/>
          <w:sz w:val="28"/>
          <w:szCs w:val="28"/>
        </w:rPr>
        <w:t>–</w:t>
      </w:r>
      <w:r w:rsidRPr="00210E62">
        <w:rPr>
          <w:rFonts w:ascii="Times New Roman" w:hAnsi="Times New Roman" w:cs="Times New Roman"/>
          <w:sz w:val="28"/>
          <w:szCs w:val="28"/>
        </w:rPr>
        <w:t xml:space="preserve"> </w:t>
      </w:r>
      <w:r w:rsidR="00210E62" w:rsidRPr="00210E62">
        <w:rPr>
          <w:rFonts w:ascii="Times New Roman" w:hAnsi="Times New Roman" w:cs="Times New Roman"/>
          <w:sz w:val="28"/>
          <w:szCs w:val="28"/>
        </w:rPr>
        <w:t>0 человек</w:t>
      </w:r>
      <w:r w:rsidRPr="00210E62">
        <w:rPr>
          <w:rFonts w:ascii="Times New Roman" w:hAnsi="Times New Roman" w:cs="Times New Roman"/>
          <w:sz w:val="28"/>
          <w:szCs w:val="28"/>
        </w:rPr>
        <w:t>;</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2 этап (этап 2020 года) - 2020 - 2021 гг. - </w:t>
      </w:r>
      <w:r w:rsidR="0086221F">
        <w:rPr>
          <w:rFonts w:ascii="Times New Roman" w:hAnsi="Times New Roman" w:cs="Times New Roman"/>
          <w:sz w:val="28"/>
          <w:szCs w:val="28"/>
        </w:rPr>
        <w:t>31</w:t>
      </w:r>
      <w:r w:rsidRPr="00210E62">
        <w:rPr>
          <w:rFonts w:ascii="Times New Roman" w:hAnsi="Times New Roman" w:cs="Times New Roman"/>
          <w:sz w:val="28"/>
          <w:szCs w:val="28"/>
        </w:rPr>
        <w:t xml:space="preserve"> человек;</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3 этап (этап 2021 года) - 2021 - 2022 гг. - </w:t>
      </w:r>
      <w:r w:rsidR="0086221F">
        <w:rPr>
          <w:rFonts w:ascii="Times New Roman" w:hAnsi="Times New Roman" w:cs="Times New Roman"/>
          <w:sz w:val="28"/>
          <w:szCs w:val="28"/>
        </w:rPr>
        <w:t>210</w:t>
      </w:r>
      <w:r w:rsidRPr="00210E62">
        <w:rPr>
          <w:rFonts w:ascii="Times New Roman" w:hAnsi="Times New Roman" w:cs="Times New Roman"/>
          <w:sz w:val="28"/>
          <w:szCs w:val="28"/>
        </w:rPr>
        <w:t xml:space="preserve"> человека;</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4 этап (этап 2022 года) - 2022 - 2023 гг. - </w:t>
      </w:r>
      <w:r w:rsidR="00210E62" w:rsidRPr="00210E62">
        <w:rPr>
          <w:rFonts w:ascii="Times New Roman" w:hAnsi="Times New Roman" w:cs="Times New Roman"/>
          <w:sz w:val="28"/>
          <w:szCs w:val="28"/>
        </w:rPr>
        <w:t>0</w:t>
      </w:r>
      <w:r w:rsidRPr="00210E62">
        <w:rPr>
          <w:rFonts w:ascii="Times New Roman" w:hAnsi="Times New Roman" w:cs="Times New Roman"/>
          <w:sz w:val="28"/>
          <w:szCs w:val="28"/>
        </w:rPr>
        <w:t xml:space="preserve"> человек;</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5 этап (этап 2023 года) - 2023 - 2024 гг. - </w:t>
      </w:r>
      <w:r w:rsidR="00210E62" w:rsidRPr="00210E62">
        <w:rPr>
          <w:rFonts w:ascii="Times New Roman" w:hAnsi="Times New Roman" w:cs="Times New Roman"/>
          <w:sz w:val="28"/>
          <w:szCs w:val="28"/>
        </w:rPr>
        <w:t>0</w:t>
      </w:r>
      <w:r w:rsidRPr="00210E62">
        <w:rPr>
          <w:rFonts w:ascii="Times New Roman" w:hAnsi="Times New Roman" w:cs="Times New Roman"/>
          <w:sz w:val="28"/>
          <w:szCs w:val="28"/>
        </w:rPr>
        <w:t xml:space="preserve"> человек;</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6 этап (этап 2024 года) - 2024 - 01.09.2025 - </w:t>
      </w:r>
      <w:r w:rsidR="00210E62" w:rsidRPr="00210E62">
        <w:rPr>
          <w:rFonts w:ascii="Times New Roman" w:hAnsi="Times New Roman" w:cs="Times New Roman"/>
          <w:sz w:val="28"/>
          <w:szCs w:val="28"/>
        </w:rPr>
        <w:t>42</w:t>
      </w:r>
      <w:r w:rsidRPr="00210E62">
        <w:rPr>
          <w:rFonts w:ascii="Times New Roman" w:hAnsi="Times New Roman" w:cs="Times New Roman"/>
          <w:sz w:val="28"/>
          <w:szCs w:val="28"/>
        </w:rPr>
        <w:t xml:space="preserve"> чело</w:t>
      </w:r>
      <w:r w:rsidR="00210E62" w:rsidRPr="00210E62">
        <w:rPr>
          <w:rFonts w:ascii="Times New Roman" w:hAnsi="Times New Roman" w:cs="Times New Roman"/>
          <w:sz w:val="28"/>
          <w:szCs w:val="28"/>
        </w:rPr>
        <w:t>века</w:t>
      </w:r>
      <w:r w:rsidRPr="00210E62">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Таким образом, реализация мероприятий, предусмотренных </w:t>
      </w:r>
      <w:r w:rsidRPr="006B0D74">
        <w:rPr>
          <w:rFonts w:ascii="Times New Roman" w:hAnsi="Times New Roman" w:cs="Times New Roman"/>
          <w:sz w:val="28"/>
          <w:szCs w:val="28"/>
        </w:rPr>
        <w:t>муниципальной программой, позволит решить сформулированную основную задачу муниципальной программы, а именно:</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Задача 1: Переселение граждан из многоквартирных домов аварийного жилищного фонда муниципального образования </w:t>
      </w:r>
      <w:r w:rsidR="00F57AE7">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xml:space="preserve"> Еврейской автономной области, признанного таковым до 1 января 2017 года.</w:t>
      </w:r>
    </w:p>
    <w:p w:rsidR="00752BDD" w:rsidRPr="006B0D74" w:rsidRDefault="00752BDD" w:rsidP="006E19CE">
      <w:pPr>
        <w:pStyle w:val="ConsPlusNormal"/>
        <w:ind w:firstLine="539"/>
        <w:jc w:val="both"/>
        <w:rPr>
          <w:rFonts w:ascii="Times New Roman" w:hAnsi="Times New Roman" w:cs="Times New Roman"/>
          <w:sz w:val="28"/>
          <w:szCs w:val="28"/>
        </w:rPr>
      </w:pPr>
      <w:proofErr w:type="gramStart"/>
      <w:r w:rsidRPr="006B0D74">
        <w:rPr>
          <w:rFonts w:ascii="Times New Roman" w:hAnsi="Times New Roman" w:cs="Times New Roman"/>
          <w:sz w:val="28"/>
          <w:szCs w:val="28"/>
        </w:rPr>
        <w:t>Ожидается, что конечным результатом реализации муниципальной программы (ожидаемым эффектом от ее реализации) станет достижение основной цели муниципальной программы, а именно: обеспечен</w:t>
      </w:r>
      <w:r w:rsidR="007D5D54">
        <w:rPr>
          <w:rFonts w:ascii="Times New Roman" w:hAnsi="Times New Roman" w:cs="Times New Roman"/>
          <w:sz w:val="28"/>
          <w:szCs w:val="28"/>
        </w:rPr>
        <w:t>ие в муниципальном образовании «Приамурское городское поселение» Смидовичского района</w:t>
      </w:r>
      <w:r w:rsidRPr="006B0D74">
        <w:rPr>
          <w:rFonts w:ascii="Times New Roman" w:hAnsi="Times New Roman" w:cs="Times New Roman"/>
          <w:sz w:val="28"/>
          <w:szCs w:val="28"/>
        </w:rPr>
        <w:t xml:space="preserve"> Еврейской автономной области устойчивого сокращения непригодного для проживания жилищного фонда, что, в свою очередь, позволит обеспечить благоустроенным жильем граждан, проживающих в многоквартирных домах, признанных до 1 января 2017 года в установленном</w:t>
      </w:r>
      <w:proofErr w:type="gramEnd"/>
      <w:r w:rsidRPr="006B0D74">
        <w:rPr>
          <w:rFonts w:ascii="Times New Roman" w:hAnsi="Times New Roman" w:cs="Times New Roman"/>
          <w:sz w:val="28"/>
          <w:szCs w:val="28"/>
        </w:rPr>
        <w:t xml:space="preserve"> порядке </w:t>
      </w:r>
      <w:proofErr w:type="gramStart"/>
      <w:r w:rsidRPr="006B0D74">
        <w:rPr>
          <w:rFonts w:ascii="Times New Roman" w:hAnsi="Times New Roman" w:cs="Times New Roman"/>
          <w:sz w:val="28"/>
          <w:szCs w:val="28"/>
        </w:rPr>
        <w:t>аварийными</w:t>
      </w:r>
      <w:proofErr w:type="gramEnd"/>
      <w:r w:rsidRPr="006B0D74">
        <w:rPr>
          <w:rFonts w:ascii="Times New Roman" w:hAnsi="Times New Roman" w:cs="Times New Roman"/>
          <w:sz w:val="28"/>
          <w:szCs w:val="28"/>
        </w:rPr>
        <w:t xml:space="preserve"> в связи с физическим износом в процессе их эксплуатации.</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4. СРОКИ И ЭТАПЫ РЕАЛИЗАЦИИ 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Муниципальная программа реализуется в 2019 - 2025 годах (6 этапов), в том числе: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- 1 этап (этап 2019 года) - 2019 - 2020 гг.:</w:t>
      </w:r>
    </w:p>
    <w:p w:rsidR="00752BDD" w:rsidRPr="006B0D74" w:rsidRDefault="004F7898" w:rsidP="006E1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«Приамурское городское поселение»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- 2 этап (этап 2020 года) - 2020 - 2021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На данном этапе планируется обеспечить:</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а) 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2020 году;</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б) предоставление жилых помещений для переселения граждан из аварийного жилищного фонда;</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- 3 этап (этап 2021 года) - 2021 - 2022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На данном этапе планируется обеспечить:</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а) 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2021 году;</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б) предоставление жилых помещений для переселения граждан из аварийного жилищного фонда;</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- 4 этап (этап 2022 года) - 2022 - 2023 гг.:</w:t>
      </w:r>
    </w:p>
    <w:p w:rsidR="00EC5C9D" w:rsidRPr="006B0D74" w:rsidRDefault="00EC5C9D" w:rsidP="006E1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«Приамурское городское поселение»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- 5 этап (этап 2023 года) - 2023 - 2024 гг.:</w:t>
      </w:r>
    </w:p>
    <w:p w:rsidR="00EC5C9D" w:rsidRPr="006B0D74" w:rsidRDefault="00EC5C9D" w:rsidP="006E19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«Приамурское городское поселение»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- 6 этап (этап 2024 года) - 2024 - 01.09.2025:</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На данном этапе планируется обеспечить:</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а) финансирование мероприятий по приобретению жилых помещений для переселения граждан в рамках дополнительной заявки на предоставление финансовой поддержки Фонда, одобренной в 2024 году;</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б) предоставление жилых помещений для переселения граждан из аварийного жилищного фонда.</w:t>
      </w:r>
    </w:p>
    <w:p w:rsidR="00752BDD" w:rsidRDefault="00752BDD" w:rsidP="006E19CE">
      <w:pPr>
        <w:pStyle w:val="ConsPlusNormal"/>
        <w:jc w:val="both"/>
        <w:rPr>
          <w:rFonts w:ascii="Times New Roman" w:hAnsi="Times New Roman" w:cs="Times New Roman"/>
          <w:sz w:val="28"/>
          <w:szCs w:val="28"/>
        </w:rPr>
      </w:pPr>
    </w:p>
    <w:p w:rsidR="00752BDD" w:rsidRPr="006B0D74" w:rsidRDefault="00EC5C9D" w:rsidP="006E19CE">
      <w:pPr>
        <w:pStyle w:val="ConsPlusNormal"/>
        <w:ind w:firstLine="540"/>
        <w:jc w:val="both"/>
        <w:rPr>
          <w:rFonts w:ascii="Times New Roman" w:hAnsi="Times New Roman" w:cs="Times New Roman"/>
          <w:sz w:val="28"/>
          <w:szCs w:val="28"/>
        </w:rPr>
      </w:pPr>
      <w:bookmarkStart w:id="2" w:name="P364"/>
      <w:bookmarkEnd w:id="2"/>
      <w:r>
        <w:rPr>
          <w:rFonts w:ascii="Times New Roman" w:hAnsi="Times New Roman" w:cs="Times New Roman"/>
          <w:sz w:val="28"/>
          <w:szCs w:val="28"/>
        </w:rPr>
        <w:t>О</w:t>
      </w:r>
      <w:r w:rsidR="00752BDD" w:rsidRPr="006B0D74">
        <w:rPr>
          <w:rFonts w:ascii="Times New Roman" w:hAnsi="Times New Roman" w:cs="Times New Roman"/>
          <w:sz w:val="28"/>
          <w:szCs w:val="28"/>
        </w:rPr>
        <w:t>сновные параметры муниципальной программы являются прогнозными и могут уточняться в период действия 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5. ПЕРЕЧЕНЬ И КРАТКОЕ ОПИСАНИЕ ПОДПРОГРАММ</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Муниципальная программа подпрограмм не имеет.</w:t>
      </w: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6. СИСТЕМА ОСНОВНЫХ МЕРОПРИЯТИЙ</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В муниципальную программу "</w:t>
      </w:r>
      <w:r w:rsidR="00210E62">
        <w:rPr>
          <w:rFonts w:ascii="Times New Roman" w:hAnsi="Times New Roman" w:cs="Times New Roman"/>
          <w:sz w:val="28"/>
          <w:szCs w:val="28"/>
        </w:rPr>
        <w:t>Адресная программа по переселению</w:t>
      </w:r>
      <w:r w:rsidRPr="006B0D74">
        <w:rPr>
          <w:rFonts w:ascii="Times New Roman" w:hAnsi="Times New Roman" w:cs="Times New Roman"/>
          <w:sz w:val="28"/>
          <w:szCs w:val="28"/>
        </w:rPr>
        <w:t xml:space="preserve"> граждан из аварийного жилищного фонда, признанного таковым до 1 января 2017 года</w:t>
      </w:r>
      <w:r w:rsidR="00210E62">
        <w:rPr>
          <w:rFonts w:ascii="Times New Roman" w:hAnsi="Times New Roman" w:cs="Times New Roman"/>
          <w:sz w:val="28"/>
          <w:szCs w:val="28"/>
        </w:rPr>
        <w:t xml:space="preserve"> на период 2019-2025 годов на территории муниципального образования «Приамурское городское поселение»</w:t>
      </w:r>
      <w:r w:rsidRPr="006B0D74">
        <w:rPr>
          <w:rFonts w:ascii="Times New Roman" w:hAnsi="Times New Roman" w:cs="Times New Roman"/>
          <w:sz w:val="28"/>
          <w:szCs w:val="28"/>
        </w:rPr>
        <w:t xml:space="preserve"> включены мероприятия, направленные на решение указанной в ней приоритетной задачи.</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Достижение цели муниципальной программы обеспечивается посредством решения следующей задачи:</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Задача 1: Переселение граждан из многоквартирных домов аварийного жилищного фонда муниципального образования </w:t>
      </w:r>
      <w:r w:rsidR="00210E62">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xml:space="preserve"> Еврейской автономной области, признанного таковым до 1 января 2017 года.</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Для обеспечения решения задачи предусмотрено выполнение основного мероприятия 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реализация которого осуществляется в рамках федерального проекта "Обеспечение устойчивого сокращения непригодного для проживания жилищного фонда", включающего следующие мероприятия:</w:t>
      </w:r>
      <w:proofErr w:type="gramEnd"/>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1. Мероприятие 1.1 "Приобретение жилых помещений для переселения граждан из аварийного жилищного фонда у застройщиков в строящихся домах";</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2. Мероприятие 1.2 "Приобретение жилых помещений для переселения граждан из аварийного жилищного фонда у застройщиков в домах, введенных в эксплуатацию".</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Планируется, что реализация указанного мероприятия позволит расселить </w:t>
      </w:r>
      <w:r w:rsidR="00210E62">
        <w:rPr>
          <w:rFonts w:ascii="Times New Roman" w:hAnsi="Times New Roman" w:cs="Times New Roman"/>
          <w:sz w:val="28"/>
          <w:szCs w:val="28"/>
        </w:rPr>
        <w:t>14</w:t>
      </w:r>
      <w:r w:rsidRPr="006B0D74">
        <w:rPr>
          <w:rFonts w:ascii="Times New Roman" w:hAnsi="Times New Roman" w:cs="Times New Roman"/>
          <w:sz w:val="28"/>
          <w:szCs w:val="28"/>
        </w:rPr>
        <w:t xml:space="preserve"> </w:t>
      </w:r>
      <w:proofErr w:type="gramStart"/>
      <w:r w:rsidRPr="006B0D74">
        <w:rPr>
          <w:rFonts w:ascii="Times New Roman" w:hAnsi="Times New Roman" w:cs="Times New Roman"/>
          <w:sz w:val="28"/>
          <w:szCs w:val="28"/>
        </w:rPr>
        <w:t>аварийных</w:t>
      </w:r>
      <w:proofErr w:type="gramEnd"/>
      <w:r w:rsidRPr="006B0D74">
        <w:rPr>
          <w:rFonts w:ascii="Times New Roman" w:hAnsi="Times New Roman" w:cs="Times New Roman"/>
          <w:sz w:val="28"/>
          <w:szCs w:val="28"/>
        </w:rPr>
        <w:t xml:space="preserve"> многоквартирных дома, расположенных на территории муниципального образования </w:t>
      </w:r>
      <w:r w:rsidR="00210E62">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xml:space="preserve"> Еврейской автономной области, а также построить или приобрести не менее </w:t>
      </w:r>
      <w:r w:rsidR="001A2BD6">
        <w:rPr>
          <w:rFonts w:ascii="Times New Roman" w:hAnsi="Times New Roman" w:cs="Times New Roman"/>
          <w:sz w:val="28"/>
          <w:szCs w:val="28"/>
        </w:rPr>
        <w:t>5594,8</w:t>
      </w:r>
      <w:r w:rsidRPr="006B0D74">
        <w:rPr>
          <w:rFonts w:ascii="Times New Roman" w:hAnsi="Times New Roman" w:cs="Times New Roman"/>
          <w:sz w:val="28"/>
          <w:szCs w:val="28"/>
        </w:rPr>
        <w:t xml:space="preserve"> кв. метра общей площади жилья. Перечень многоквартирных домов, признанных в установленном порядке до 1 января 2017 года аварийными, в отношении которых планируется переселение граждан за счет средств финансовой поддержки в </w:t>
      </w:r>
      <w:r w:rsidR="00F36F15">
        <w:rPr>
          <w:rFonts w:ascii="Times New Roman" w:hAnsi="Times New Roman" w:cs="Times New Roman"/>
          <w:sz w:val="28"/>
          <w:szCs w:val="28"/>
        </w:rPr>
        <w:t xml:space="preserve">рамках муниципальной программы. </w:t>
      </w:r>
      <w:r w:rsidRPr="006B0D74">
        <w:rPr>
          <w:rFonts w:ascii="Times New Roman" w:hAnsi="Times New Roman" w:cs="Times New Roman"/>
          <w:sz w:val="28"/>
          <w:szCs w:val="28"/>
        </w:rPr>
        <w:t>Реализация муниципальной программы осуществляется в соответствии с действующим законодательством Российской Федерации.</w:t>
      </w:r>
    </w:p>
    <w:p w:rsidR="00752BDD" w:rsidRPr="00F36F15"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В программу включены многоквартирные дома, признанные в </w:t>
      </w:r>
      <w:r w:rsidRPr="00F36F15">
        <w:rPr>
          <w:rFonts w:ascii="Times New Roman" w:hAnsi="Times New Roman" w:cs="Times New Roman"/>
          <w:sz w:val="28"/>
          <w:szCs w:val="28"/>
        </w:rPr>
        <w:t>установленном порядке до 1 января 2017 года аварийными в связи с физическим износом в процессе их эксплуатации.</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Субсидии предоставляются в порядке, установленном </w:t>
      </w:r>
      <w:hyperlink r:id="rId33" w:history="1">
        <w:r w:rsidRPr="00F36F15">
          <w:rPr>
            <w:rFonts w:ascii="Times New Roman" w:hAnsi="Times New Roman" w:cs="Times New Roman"/>
            <w:sz w:val="28"/>
            <w:szCs w:val="28"/>
          </w:rPr>
          <w:t>постановлением</w:t>
        </w:r>
      </w:hyperlink>
      <w:r w:rsidRPr="00F36F15">
        <w:rPr>
          <w:rFonts w:ascii="Times New Roman" w:hAnsi="Times New Roman" w:cs="Times New Roman"/>
          <w:sz w:val="28"/>
          <w:szCs w:val="28"/>
        </w:rPr>
        <w:t xml:space="preserve"> правительства Еврейской автономной области от 24.05.2019 N 147-пп "Об утверждении государственной программы "Региональная адресная программа по переселению граждан из аварийного жилищного фонда, признанного таковыми до 1 января 2017 года" на период 2019 - 2025 годов".</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Субсидии предоставляются при соблюдении следующих условий:</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выполнение условий предоставления финансовой поддержки, предусмотренных Федеральным </w:t>
      </w:r>
      <w:hyperlink r:id="rId34" w:history="1">
        <w:r w:rsidRPr="00F36F15">
          <w:rPr>
            <w:rFonts w:ascii="Times New Roman" w:hAnsi="Times New Roman" w:cs="Times New Roman"/>
            <w:sz w:val="28"/>
            <w:szCs w:val="28"/>
          </w:rPr>
          <w:t>законом</w:t>
        </w:r>
      </w:hyperlink>
      <w:r w:rsidRPr="00F36F15">
        <w:rPr>
          <w:rFonts w:ascii="Times New Roman" w:hAnsi="Times New Roman" w:cs="Times New Roman"/>
          <w:sz w:val="28"/>
          <w:szCs w:val="28"/>
        </w:rPr>
        <w:t xml:space="preserve"> от 21.07.2007 N 185-ФЗ "О Фонде содействия реформированию жилищно-коммунального хозяйства";</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наличие на территории муниципального образования </w:t>
      </w:r>
      <w:r w:rsidR="00925A0A" w:rsidRPr="00F36F15">
        <w:rPr>
          <w:rFonts w:ascii="Times New Roman" w:hAnsi="Times New Roman" w:cs="Times New Roman"/>
          <w:sz w:val="28"/>
          <w:szCs w:val="28"/>
        </w:rPr>
        <w:t>«Приамурское городское поселение» Смидовичского района</w:t>
      </w:r>
      <w:r w:rsidRPr="00F36F15">
        <w:rPr>
          <w:rFonts w:ascii="Times New Roman" w:hAnsi="Times New Roman" w:cs="Times New Roman"/>
          <w:sz w:val="28"/>
          <w:szCs w:val="28"/>
        </w:rPr>
        <w:t xml:space="preserve"> Еврейской автономной области аварийных многоквартирных домов, признанных таковыми в установленном порядке до 1 января 2017 года.</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Муниципальные контракты заключаются в соответствии с требованиями Федерального </w:t>
      </w:r>
      <w:hyperlink r:id="rId35" w:history="1">
        <w:r w:rsidRPr="00F36F15">
          <w:rPr>
            <w:rFonts w:ascii="Times New Roman" w:hAnsi="Times New Roman" w:cs="Times New Roman"/>
            <w:sz w:val="28"/>
            <w:szCs w:val="28"/>
          </w:rPr>
          <w:t>закона</w:t>
        </w:r>
      </w:hyperlink>
      <w:r w:rsidRPr="00F36F15">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При подготовке документации на проведение закупок по приобретению жилых помещений, за исключением контрактов на покупку жилых помещений у лиц, не являющихся застройщиками, в домах, введенных в эксплуатацию, учитывается действующее законодательство, рекомендуемые требования к проектируемым (строящимся) и приобретаемым жилым помещениям, утвержденным Приказом Минстроя России от 31.01.2019 N 65/</w:t>
      </w:r>
      <w:proofErr w:type="spellStart"/>
      <w:proofErr w:type="gramStart"/>
      <w:r w:rsidRPr="006B0D74">
        <w:rPr>
          <w:rFonts w:ascii="Times New Roman" w:hAnsi="Times New Roman" w:cs="Times New Roman"/>
          <w:sz w:val="28"/>
          <w:szCs w:val="28"/>
        </w:rPr>
        <w:t>пр</w:t>
      </w:r>
      <w:proofErr w:type="spellEnd"/>
      <w:proofErr w:type="gramEnd"/>
      <w:r w:rsidRPr="006B0D74">
        <w:rPr>
          <w:rFonts w:ascii="Times New Roman" w:hAnsi="Times New Roman" w:cs="Times New Roman"/>
          <w:sz w:val="28"/>
          <w:szCs w:val="28"/>
        </w:rPr>
        <w:t xml:space="preserve">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752BDD" w:rsidRPr="00F36F15"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Жилые помещения, созданные (приобретенные) за счет средств, предусмотренных муниципальной программой, оформляются в муниципальную собственность в целях дальнейшего предоставления переселяемым гражданам в соответствии с жилищным </w:t>
      </w:r>
      <w:r w:rsidRPr="00F36F15">
        <w:rPr>
          <w:rFonts w:ascii="Times New Roman" w:hAnsi="Times New Roman" w:cs="Times New Roman"/>
          <w:sz w:val="28"/>
          <w:szCs w:val="28"/>
        </w:rPr>
        <w:t xml:space="preserve">законодательством на условиях социального найма или в порядке, предусмотренном </w:t>
      </w:r>
      <w:hyperlink r:id="rId36" w:history="1">
        <w:r w:rsidRPr="00F36F15">
          <w:rPr>
            <w:rFonts w:ascii="Times New Roman" w:hAnsi="Times New Roman" w:cs="Times New Roman"/>
            <w:sz w:val="28"/>
            <w:szCs w:val="28"/>
          </w:rPr>
          <w:t>статьей 32</w:t>
        </w:r>
      </w:hyperlink>
      <w:r w:rsidRPr="00F36F15">
        <w:rPr>
          <w:rFonts w:ascii="Times New Roman" w:hAnsi="Times New Roman" w:cs="Times New Roman"/>
          <w:sz w:val="28"/>
          <w:szCs w:val="28"/>
        </w:rPr>
        <w:t xml:space="preserve"> Жилищного кодекса Российской Федерации.</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Размер возмещения при выкупе расселяемых жилых помещений определяется в соответствии со </w:t>
      </w:r>
      <w:hyperlink r:id="rId37" w:history="1">
        <w:r w:rsidRPr="00F36F15">
          <w:rPr>
            <w:rFonts w:ascii="Times New Roman" w:hAnsi="Times New Roman" w:cs="Times New Roman"/>
            <w:sz w:val="28"/>
            <w:szCs w:val="28"/>
          </w:rPr>
          <w:t>статьей 32</w:t>
        </w:r>
      </w:hyperlink>
      <w:r w:rsidRPr="00F36F15">
        <w:rPr>
          <w:rFonts w:ascii="Times New Roman" w:hAnsi="Times New Roman" w:cs="Times New Roman"/>
          <w:sz w:val="28"/>
          <w:szCs w:val="28"/>
        </w:rPr>
        <w:t xml:space="preserve"> Жилищного кодекса Российской Федерации.</w:t>
      </w:r>
    </w:p>
    <w:p w:rsidR="00752BDD" w:rsidRPr="006B0D74"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Переселение собственников жилых помещений осуществляется в соответствии со </w:t>
      </w:r>
      <w:hyperlink r:id="rId38" w:history="1">
        <w:r w:rsidRPr="00F36F15">
          <w:rPr>
            <w:rFonts w:ascii="Times New Roman" w:hAnsi="Times New Roman" w:cs="Times New Roman"/>
            <w:sz w:val="28"/>
            <w:szCs w:val="28"/>
          </w:rPr>
          <w:t>статьей 32</w:t>
        </w:r>
      </w:hyperlink>
      <w:r w:rsidRPr="00F36F15">
        <w:rPr>
          <w:rFonts w:ascii="Times New Roman" w:hAnsi="Times New Roman" w:cs="Times New Roman"/>
          <w:sz w:val="28"/>
          <w:szCs w:val="28"/>
        </w:rPr>
        <w:t xml:space="preserve"> Жилищного кодекса Российской Федерации. По соглашению с собственником жилого помещения ему может быть предоставлено взамен изымаемого жилого помещения другое </w:t>
      </w:r>
      <w:r w:rsidRPr="006B0D74">
        <w:rPr>
          <w:rFonts w:ascii="Times New Roman" w:hAnsi="Times New Roman" w:cs="Times New Roman"/>
          <w:sz w:val="28"/>
          <w:szCs w:val="28"/>
        </w:rPr>
        <w:t>жилое помещение с зачетом его стоимости при определении размера возмещения за изымаемое жилое помещение.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Если стоимость жилого помещения, передаваемого в собственность взамен изымаемого жилья, ниже выкупной цены изымаемого жилого помещения, то собственнику выплачивается разница между стоимостью прежнего и нового жилого помещения.</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Размер оплаты разницы определяется по формуле:</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jc w:val="center"/>
        <w:rPr>
          <w:rFonts w:ascii="Times New Roman" w:hAnsi="Times New Roman" w:cs="Times New Roman"/>
          <w:sz w:val="28"/>
          <w:szCs w:val="28"/>
        </w:rPr>
      </w:pPr>
      <w:proofErr w:type="gramStart"/>
      <w:r w:rsidRPr="006B0D74">
        <w:rPr>
          <w:rFonts w:ascii="Times New Roman" w:hAnsi="Times New Roman" w:cs="Times New Roman"/>
          <w:sz w:val="28"/>
          <w:szCs w:val="28"/>
        </w:rPr>
        <w:t>Р</w:t>
      </w:r>
      <w:proofErr w:type="gramEnd"/>
      <w:r w:rsidRPr="006B0D74">
        <w:rPr>
          <w:rFonts w:ascii="Times New Roman" w:hAnsi="Times New Roman" w:cs="Times New Roman"/>
          <w:sz w:val="28"/>
          <w:szCs w:val="28"/>
        </w:rPr>
        <w:t xml:space="preserve"> = ВС - СП,</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где:</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Р</w:t>
      </w:r>
      <w:proofErr w:type="gramEnd"/>
      <w:r w:rsidRPr="006B0D74">
        <w:rPr>
          <w:rFonts w:ascii="Times New Roman" w:hAnsi="Times New Roman" w:cs="Times New Roman"/>
          <w:sz w:val="28"/>
          <w:szCs w:val="28"/>
        </w:rPr>
        <w:t xml:space="preserve"> - размер оплаты разницы;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ВС - выкупная стоимость изымаемого жилого помещения;</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СП - стоимость приобретенного жилого помещения, передаваемого в собственность взамен изымаемого жилого помещения.</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Информация об освоении средств Фонда, о ходе реализации Программы в установленном </w:t>
      </w:r>
      <w:r w:rsidRPr="00F36F15">
        <w:rPr>
          <w:rFonts w:ascii="Times New Roman" w:hAnsi="Times New Roman" w:cs="Times New Roman"/>
          <w:sz w:val="28"/>
          <w:szCs w:val="28"/>
        </w:rPr>
        <w:t xml:space="preserve">Федеральным </w:t>
      </w:r>
      <w:hyperlink r:id="rId39" w:history="1">
        <w:r w:rsidRPr="00F36F15">
          <w:rPr>
            <w:rFonts w:ascii="Times New Roman" w:hAnsi="Times New Roman" w:cs="Times New Roman"/>
            <w:sz w:val="28"/>
            <w:szCs w:val="28"/>
          </w:rPr>
          <w:t>законом</w:t>
        </w:r>
      </w:hyperlink>
      <w:r w:rsidRPr="00F36F15">
        <w:rPr>
          <w:rFonts w:ascii="Times New Roman" w:hAnsi="Times New Roman" w:cs="Times New Roman"/>
          <w:sz w:val="28"/>
          <w:szCs w:val="28"/>
        </w:rPr>
        <w:t xml:space="preserve"> от 21.07.2007 N 185-ФЗ "О Фонде содействия реформированию жилищно-коммунального хозяйства</w:t>
      </w:r>
      <w:r w:rsidRPr="006B0D74">
        <w:rPr>
          <w:rFonts w:ascii="Times New Roman" w:hAnsi="Times New Roman" w:cs="Times New Roman"/>
          <w:sz w:val="28"/>
          <w:szCs w:val="28"/>
        </w:rPr>
        <w:t>" порядке и по формам, определенным Фондом, направляется в Фонд.</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Муниципальная программа реализуется в 2019 - 2025 годах (6 этапов), в том числе: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1 этап (этап 2019 года) - 2019 - 2020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2 этап (этап 2020 года) - 2020 - 2021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3 этап (этап 2021 года) - 2021 - 2022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4 этап (этап 2022 года) - 2022 - 2023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5 этап (этап 2023 года) - 2023 - 2024 гг.;</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6 этап (этап 2024 года) - 2024 - 01.09.2025.</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7. ЦЕЛЕВЫЕ ПОКАЗАТЕЛИ (ИНДИКАТОРЫ)</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Целью муниципальной программы является обеспечение в муниципальном образовании </w:t>
      </w:r>
      <w:r w:rsidR="00925A0A">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xml:space="preserve"> устойчивого сокращения непригодного для проживания жилищного фонда.</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Для достижения поставленной цели муниципальной программы необходимо решить следующую основную задачу:</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Задача 1: Переселение граждан из многоквартирных домов аварийного жилищного фонда муниципального образования </w:t>
      </w:r>
      <w:r w:rsidR="00925A0A">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xml:space="preserve"> Еврейской автономной области, признанного таковым до 1 января 2017 года.</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Для обеспечения решения задачи 1 муниципальной программы необходимо выполнить мероприятия, предусмотренные основным мероприятием 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 xml:space="preserve">Выполнение в полном объеме мероприятий, предусмотренных основным мероприятием 1, позволит к концу 2025 года улучшить свои жилищные </w:t>
      </w:r>
      <w:r w:rsidR="00925A0A">
        <w:rPr>
          <w:rFonts w:ascii="Times New Roman" w:hAnsi="Times New Roman" w:cs="Times New Roman"/>
          <w:sz w:val="28"/>
          <w:szCs w:val="28"/>
        </w:rPr>
        <w:t>283 человекам</w:t>
      </w:r>
      <w:r w:rsidRPr="006B0D74">
        <w:rPr>
          <w:rFonts w:ascii="Times New Roman" w:hAnsi="Times New Roman" w:cs="Times New Roman"/>
          <w:sz w:val="28"/>
          <w:szCs w:val="28"/>
        </w:rPr>
        <w:t>, иначе говоря, граждане будут переселены из частично благоустроенного жилищного фонда в квартиры, отвечающие современным требованиям, что, в свою очередь, позволит обеспечить благоустроенным жильем граждан, проживающих в многоквартирных домах, признанных до 1 января 2017 года в установленном порядке аварийными.</w:t>
      </w:r>
      <w:proofErr w:type="gramEnd"/>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С учетом выполнения мероприятий, реализуемых в рамках основного мероприятия 1, предусмотренного муниципальной программой, показателями (индикаторами), характеризующими решение задачи 1 муниципальной программы (ожидаемым эффектом от ее реализации), должны стать:</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Целевой показатель (индикатор) 1: Расселяемая площадь жилых помещений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1A2BD6">
        <w:rPr>
          <w:rFonts w:ascii="Times New Roman" w:hAnsi="Times New Roman" w:cs="Times New Roman"/>
          <w:sz w:val="28"/>
          <w:szCs w:val="28"/>
        </w:rPr>
        <w:t>5594,8</w:t>
      </w:r>
      <w:r w:rsidR="00925A0A">
        <w:rPr>
          <w:rFonts w:ascii="Times New Roman" w:hAnsi="Times New Roman" w:cs="Times New Roman"/>
          <w:sz w:val="28"/>
          <w:szCs w:val="28"/>
        </w:rPr>
        <w:t xml:space="preserve"> м</w:t>
      </w:r>
      <m:oMath>
        <m:r>
          <w:rPr>
            <w:rFonts w:ascii="Cambria Math" w:hAnsi="Cambria Math" w:cs="Times New Roman"/>
            <w:sz w:val="28"/>
            <w:szCs w:val="28"/>
          </w:rPr>
          <m:t>²</m:t>
        </m:r>
      </m:oMath>
      <w:r w:rsidRPr="006B0D74">
        <w:rPr>
          <w:rFonts w:ascii="Times New Roman" w:hAnsi="Times New Roman" w:cs="Times New Roman"/>
          <w:sz w:val="28"/>
          <w:szCs w:val="28"/>
        </w:rPr>
        <w:t>, в том числе по этапам ре</w:t>
      </w:r>
      <w:proofErr w:type="spellStart"/>
      <w:r w:rsidRPr="006B0D74">
        <w:rPr>
          <w:rFonts w:ascii="Times New Roman" w:hAnsi="Times New Roman" w:cs="Times New Roman"/>
          <w:sz w:val="28"/>
          <w:szCs w:val="28"/>
        </w:rPr>
        <w:t>ализации</w:t>
      </w:r>
      <w:proofErr w:type="spellEnd"/>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1 этап (этап 2019 года) - 2019 - 2020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925A0A">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2 этап (этап 2020 года) - 2020 - 2021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925A0A">
        <w:rPr>
          <w:rFonts w:ascii="Times New Roman" w:hAnsi="Times New Roman" w:cs="Times New Roman"/>
          <w:sz w:val="28"/>
          <w:szCs w:val="28"/>
        </w:rPr>
        <w:t>781,7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3 этап (этап 2021 года) - 2021 - 2022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1A2BD6">
        <w:rPr>
          <w:rFonts w:ascii="Times New Roman" w:hAnsi="Times New Roman" w:cs="Times New Roman"/>
          <w:sz w:val="28"/>
          <w:szCs w:val="28"/>
        </w:rPr>
        <w:t>4188,1</w:t>
      </w:r>
      <w:r w:rsidR="00925A0A">
        <w:rPr>
          <w:rFonts w:ascii="Times New Roman" w:hAnsi="Times New Roman" w:cs="Times New Roman"/>
          <w:sz w:val="28"/>
          <w:szCs w:val="28"/>
        </w:rPr>
        <w:t xml:space="preserve">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4 этап (этап 2022 года) - 2022 - 2023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925A0A">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5 этап (этап 2023 года) - 2023 - 2024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925A0A">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6 этап (этап 2024 года) - 2024 - 01.09.2025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925A0A">
        <w:rPr>
          <w:rFonts w:ascii="Times New Roman" w:hAnsi="Times New Roman" w:cs="Times New Roman"/>
          <w:sz w:val="28"/>
          <w:szCs w:val="28"/>
        </w:rPr>
        <w:t>625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Целевой показатель (индикатор) 2: Количество переселенных жителей из аварийных жилых домов - </w:t>
      </w:r>
      <w:r w:rsidR="00925A0A">
        <w:rPr>
          <w:rFonts w:ascii="Times New Roman" w:hAnsi="Times New Roman" w:cs="Times New Roman"/>
          <w:sz w:val="28"/>
          <w:szCs w:val="28"/>
        </w:rPr>
        <w:t>283</w:t>
      </w:r>
      <w:r w:rsidRPr="006B0D74">
        <w:rPr>
          <w:rFonts w:ascii="Times New Roman" w:hAnsi="Times New Roman" w:cs="Times New Roman"/>
          <w:sz w:val="28"/>
          <w:szCs w:val="28"/>
        </w:rPr>
        <w:t xml:space="preserve"> человек</w:t>
      </w:r>
      <w:r w:rsidR="00925A0A">
        <w:rPr>
          <w:rFonts w:ascii="Times New Roman" w:hAnsi="Times New Roman" w:cs="Times New Roman"/>
          <w:sz w:val="28"/>
          <w:szCs w:val="28"/>
        </w:rPr>
        <w:t>а</w:t>
      </w:r>
      <w:r w:rsidRPr="006B0D74">
        <w:rPr>
          <w:rFonts w:ascii="Times New Roman" w:hAnsi="Times New Roman" w:cs="Times New Roman"/>
          <w:sz w:val="28"/>
          <w:szCs w:val="28"/>
        </w:rPr>
        <w:t>, в том числе по этапам ее реализации:</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1 этап (этап 2019 года) - 2019 - 2020 гг. - </w:t>
      </w:r>
      <w:r w:rsidR="0042132B">
        <w:rPr>
          <w:rFonts w:ascii="Times New Roman" w:hAnsi="Times New Roman" w:cs="Times New Roman"/>
          <w:sz w:val="28"/>
          <w:szCs w:val="28"/>
        </w:rPr>
        <w:t>0 человек</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2 этап (этап 2020 года) - 2020 - 2021 гг. - </w:t>
      </w:r>
      <w:r w:rsidR="001A2BD6">
        <w:rPr>
          <w:rFonts w:ascii="Times New Roman" w:hAnsi="Times New Roman" w:cs="Times New Roman"/>
          <w:sz w:val="28"/>
          <w:szCs w:val="28"/>
        </w:rPr>
        <w:t>31</w:t>
      </w:r>
      <w:r w:rsidRPr="006B0D74">
        <w:rPr>
          <w:rFonts w:ascii="Times New Roman" w:hAnsi="Times New Roman" w:cs="Times New Roman"/>
          <w:sz w:val="28"/>
          <w:szCs w:val="28"/>
        </w:rPr>
        <w:t xml:space="preserve"> человек;</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3 этап (этап 2021 года) - 2021 - </w:t>
      </w:r>
      <w:r w:rsidR="001A2BD6">
        <w:rPr>
          <w:rFonts w:ascii="Times New Roman" w:hAnsi="Times New Roman" w:cs="Times New Roman"/>
          <w:sz w:val="28"/>
          <w:szCs w:val="28"/>
        </w:rPr>
        <w:t>2022 гг. - 210 человек</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4 этап (этап 2022 года) - 2022 - 2023 гг. - </w:t>
      </w:r>
      <w:r w:rsidR="0042132B">
        <w:rPr>
          <w:rFonts w:ascii="Times New Roman" w:hAnsi="Times New Roman" w:cs="Times New Roman"/>
          <w:sz w:val="28"/>
          <w:szCs w:val="28"/>
        </w:rPr>
        <w:t>0</w:t>
      </w:r>
      <w:r w:rsidRPr="006B0D74">
        <w:rPr>
          <w:rFonts w:ascii="Times New Roman" w:hAnsi="Times New Roman" w:cs="Times New Roman"/>
          <w:sz w:val="28"/>
          <w:szCs w:val="28"/>
        </w:rPr>
        <w:t xml:space="preserve"> человек;</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5 этап (этап 2023 года) - 2023 - 2024 гг. - </w:t>
      </w:r>
      <w:r w:rsidR="0042132B">
        <w:rPr>
          <w:rFonts w:ascii="Times New Roman" w:hAnsi="Times New Roman" w:cs="Times New Roman"/>
          <w:sz w:val="28"/>
          <w:szCs w:val="28"/>
        </w:rPr>
        <w:t>0</w:t>
      </w:r>
      <w:r w:rsidRPr="006B0D74">
        <w:rPr>
          <w:rFonts w:ascii="Times New Roman" w:hAnsi="Times New Roman" w:cs="Times New Roman"/>
          <w:sz w:val="28"/>
          <w:szCs w:val="28"/>
        </w:rPr>
        <w:t xml:space="preserve"> человек;</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6 этап (этап 2024 года) - 2024 - 01.09.2025 </w:t>
      </w:r>
      <w:r w:rsidR="0042132B">
        <w:rPr>
          <w:rFonts w:ascii="Times New Roman" w:hAnsi="Times New Roman" w:cs="Times New Roman"/>
          <w:sz w:val="28"/>
          <w:szCs w:val="28"/>
        </w:rPr>
        <w:t>–</w:t>
      </w:r>
      <w:r w:rsidRPr="006B0D74">
        <w:rPr>
          <w:rFonts w:ascii="Times New Roman" w:hAnsi="Times New Roman" w:cs="Times New Roman"/>
          <w:sz w:val="28"/>
          <w:szCs w:val="28"/>
        </w:rPr>
        <w:t xml:space="preserve"> </w:t>
      </w:r>
      <w:r w:rsidR="0042132B">
        <w:rPr>
          <w:rFonts w:ascii="Times New Roman" w:hAnsi="Times New Roman" w:cs="Times New Roman"/>
          <w:sz w:val="28"/>
          <w:szCs w:val="28"/>
        </w:rPr>
        <w:t xml:space="preserve">42 </w:t>
      </w:r>
      <w:r w:rsidRPr="006B0D74">
        <w:rPr>
          <w:rFonts w:ascii="Times New Roman" w:hAnsi="Times New Roman" w:cs="Times New Roman"/>
          <w:sz w:val="28"/>
          <w:szCs w:val="28"/>
        </w:rPr>
        <w:t xml:space="preserve"> человек</w:t>
      </w:r>
      <w:r w:rsidR="0042132B">
        <w:rPr>
          <w:rFonts w:ascii="Times New Roman" w:hAnsi="Times New Roman" w:cs="Times New Roman"/>
          <w:sz w:val="28"/>
          <w:szCs w:val="28"/>
        </w:rPr>
        <w:t>а</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Реализация предусмотренных программой мероприятий, а также решение поставленной задачи приведет к достижению основной цели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Целевые показатели (индикаторы) муниципальной программы соответствуют ее цели и задаче и предназначены для оценки наиболее существенных результатов реализации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Система целевых показателей (индикаторов) муниципальной программы сформирована с учетом требований законодательства в сфере стратегического планирования в Российской Федерации, исходя из необходимости обеспечения возможности проверки точности полученных данных в процессе независимого мониторинга и оценки реализации муниципальной программы, а также возможности очевидным образом оценить прогресс в достижении цели и решении задачи муниципальной программы.</w:t>
      </w:r>
      <w:proofErr w:type="gramEnd"/>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Количество целевых показателей (индикаторов) сформировано исходя из принципов необходимости и достаточности для достижения цели и решения основной задачи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Перечень показателей (индикаторов) сформирован с учетом возможности расчета значения данных показателей (индикаторов) не позднее срока представления годового отчета о ходе реализации и оценке эффективности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Каждый целевой показатель (индикатор) формировался исходя из необходимости сопоставления его текущего значения с предыдущим значением в рамках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Сформированные целевые показатели (индикаторы) муниципальной программы характеризуют как непосредственные, так и конечные результаты ее реализации, иными словами, количественно характеризуют ход реализации муниципальной программы (по годам ее реализации), решение задачи и достижение цели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Расчет целевых показателей (индикаторов) муниципальной программы будет осуществляться ежегодно, за исключением этапа 2019 года, в соответствии с нижеуказанным алгоритмом формирования показателей (индикаторов), на основании данных о динамике плановых и фактически достигнутых значений показателей (индикаторов)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Целевые показатели (индикаторы) муниципальной программы будут рассчитываться с использованием методики количественного (формульного) исчисления целевых показателей (индикаторов) (далее - Методика расчета).</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Методика расчета целевых показателей (индикаторов)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1. Методика расчета показателей (индикаторов) муниципальной программы представляет собой механизм контроля, обеспечивающий возможность проверки и подтверждения достижения целей (цели) и решения задач (задачи), поставленных в муниципальной программе.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2. Алгоритм формирования показателей (индикаторов) муниципальной программы:</w:t>
      </w:r>
    </w:p>
    <w:p w:rsidR="00752BDD" w:rsidRPr="005C589F"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2.1. Расчет целевого показателя (индикатора) 1 осуществляется на основании данных, содержащихся в планируемых </w:t>
      </w:r>
      <w:hyperlink w:anchor="P1323" w:history="1">
        <w:r w:rsidRPr="0025353E">
          <w:rPr>
            <w:rFonts w:ascii="Times New Roman" w:hAnsi="Times New Roman" w:cs="Times New Roman"/>
            <w:sz w:val="28"/>
            <w:szCs w:val="28"/>
          </w:rPr>
          <w:t>показателях</w:t>
        </w:r>
      </w:hyperlink>
      <w:r w:rsidRPr="0025353E">
        <w:rPr>
          <w:rFonts w:ascii="Times New Roman" w:hAnsi="Times New Roman" w:cs="Times New Roman"/>
          <w:sz w:val="28"/>
          <w:szCs w:val="28"/>
        </w:rPr>
        <w:t xml:space="preserve"> переселения граждан из аварийного жилищного фонда, признанного таковым до 1 января 2017 года, </w:t>
      </w:r>
      <w:r w:rsidRPr="005C589F">
        <w:rPr>
          <w:rFonts w:ascii="Times New Roman" w:hAnsi="Times New Roman" w:cs="Times New Roman"/>
          <w:sz w:val="28"/>
          <w:szCs w:val="28"/>
        </w:rPr>
        <w:t xml:space="preserve">представленных в приложении </w:t>
      </w:r>
      <w:r w:rsidR="005C589F" w:rsidRPr="005C589F">
        <w:rPr>
          <w:rFonts w:ascii="Times New Roman" w:hAnsi="Times New Roman" w:cs="Times New Roman"/>
          <w:sz w:val="28"/>
          <w:szCs w:val="28"/>
        </w:rPr>
        <w:t>№ 2</w:t>
      </w:r>
      <w:r w:rsidRPr="005C589F">
        <w:rPr>
          <w:rFonts w:ascii="Times New Roman" w:hAnsi="Times New Roman" w:cs="Times New Roman"/>
          <w:sz w:val="28"/>
          <w:szCs w:val="28"/>
        </w:rPr>
        <w:t xml:space="preserve"> к муниципальной программе.</w:t>
      </w:r>
    </w:p>
    <w:p w:rsidR="00752BDD" w:rsidRPr="0025353E" w:rsidRDefault="00752BDD" w:rsidP="006E19CE">
      <w:pPr>
        <w:pStyle w:val="ConsPlusNormal"/>
        <w:ind w:firstLine="540"/>
        <w:jc w:val="both"/>
        <w:rPr>
          <w:rFonts w:ascii="Times New Roman" w:hAnsi="Times New Roman" w:cs="Times New Roman"/>
          <w:sz w:val="28"/>
          <w:szCs w:val="28"/>
        </w:rPr>
      </w:pPr>
      <w:r w:rsidRPr="005C589F">
        <w:rPr>
          <w:rFonts w:ascii="Times New Roman" w:hAnsi="Times New Roman" w:cs="Times New Roman"/>
          <w:sz w:val="28"/>
          <w:szCs w:val="28"/>
        </w:rPr>
        <w:t xml:space="preserve">Целевой показатель (индикатор) 1: "Расселяемая площадь </w:t>
      </w:r>
      <w:r w:rsidRPr="0025353E">
        <w:rPr>
          <w:rFonts w:ascii="Times New Roman" w:hAnsi="Times New Roman" w:cs="Times New Roman"/>
          <w:sz w:val="28"/>
          <w:szCs w:val="28"/>
        </w:rPr>
        <w:t>жилых помещений" будет складываться из фактического количества расселяемой площади жилых помещений на конец отчетного периода (этапа) (кв. метр).</w:t>
      </w:r>
    </w:p>
    <w:p w:rsidR="00752BDD" w:rsidRPr="006B0D74" w:rsidRDefault="00752BDD" w:rsidP="006E19CE">
      <w:pPr>
        <w:pStyle w:val="ConsPlusNormal"/>
        <w:ind w:firstLine="540"/>
        <w:jc w:val="both"/>
        <w:rPr>
          <w:rFonts w:ascii="Times New Roman" w:hAnsi="Times New Roman" w:cs="Times New Roman"/>
          <w:sz w:val="28"/>
          <w:szCs w:val="28"/>
        </w:rPr>
      </w:pPr>
      <w:r w:rsidRPr="0025353E">
        <w:rPr>
          <w:rFonts w:ascii="Times New Roman" w:hAnsi="Times New Roman" w:cs="Times New Roman"/>
          <w:sz w:val="28"/>
          <w:szCs w:val="28"/>
        </w:rPr>
        <w:t xml:space="preserve">2.2. Расчет целевого показателя (индикатора) 2 осуществляется на основании данных, содержащихся в планируемых </w:t>
      </w:r>
      <w:hyperlink w:anchor="P1323" w:history="1">
        <w:r w:rsidRPr="0025353E">
          <w:rPr>
            <w:rFonts w:ascii="Times New Roman" w:hAnsi="Times New Roman" w:cs="Times New Roman"/>
            <w:sz w:val="28"/>
            <w:szCs w:val="28"/>
          </w:rPr>
          <w:t>показателях</w:t>
        </w:r>
      </w:hyperlink>
      <w:r w:rsidRPr="0025353E">
        <w:rPr>
          <w:rFonts w:ascii="Times New Roman" w:hAnsi="Times New Roman" w:cs="Times New Roman"/>
          <w:sz w:val="28"/>
          <w:szCs w:val="28"/>
        </w:rPr>
        <w:t xml:space="preserve"> переселения граждан из аварийного жилищного фонда, признанного таковым до </w:t>
      </w:r>
      <w:r w:rsidRPr="006B0D74">
        <w:rPr>
          <w:rFonts w:ascii="Times New Roman" w:hAnsi="Times New Roman" w:cs="Times New Roman"/>
          <w:sz w:val="28"/>
          <w:szCs w:val="28"/>
        </w:rPr>
        <w:t xml:space="preserve">1 января 2017 года, представленных в приложении </w:t>
      </w:r>
      <w:r w:rsidR="004800FF">
        <w:rPr>
          <w:rFonts w:ascii="Times New Roman" w:hAnsi="Times New Roman" w:cs="Times New Roman"/>
          <w:sz w:val="28"/>
          <w:szCs w:val="28"/>
        </w:rPr>
        <w:t>№ 1</w:t>
      </w:r>
      <w:r w:rsidRPr="006B0D74">
        <w:rPr>
          <w:rFonts w:ascii="Times New Roman" w:hAnsi="Times New Roman" w:cs="Times New Roman"/>
          <w:sz w:val="28"/>
          <w:szCs w:val="28"/>
        </w:rPr>
        <w:t xml:space="preserve"> к муниципальной программе.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Целевой показатель (индикатор) 2 "Количество переселенных жителей из аварийных жилых домов" будет складываться из фактического количества переселенных жителей из аварийных жилых домов на конец отчетного периода (этапа) (чел.).</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Фактическое значение целевого показателя 1 "Расселяемая площадь жилых помещений" рассчитывается по формуле:</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jc w:val="center"/>
        <w:rPr>
          <w:rFonts w:ascii="Times New Roman" w:hAnsi="Times New Roman" w:cs="Times New Roman"/>
          <w:sz w:val="28"/>
          <w:szCs w:val="28"/>
        </w:rPr>
      </w:pPr>
      <w:proofErr w:type="spellStart"/>
      <w:r w:rsidRPr="006B0D74">
        <w:rPr>
          <w:rFonts w:ascii="Times New Roman" w:hAnsi="Times New Roman" w:cs="Times New Roman"/>
          <w:sz w:val="28"/>
          <w:szCs w:val="28"/>
        </w:rPr>
        <w:t>РПжп</w:t>
      </w:r>
      <w:proofErr w:type="spellEnd"/>
      <w:r w:rsidRPr="006B0D74">
        <w:rPr>
          <w:rFonts w:ascii="Times New Roman" w:hAnsi="Times New Roman" w:cs="Times New Roman"/>
          <w:sz w:val="28"/>
          <w:szCs w:val="28"/>
        </w:rPr>
        <w:t xml:space="preserve"> = </w:t>
      </w:r>
      <w:proofErr w:type="spellStart"/>
      <w:r w:rsidRPr="006B0D74">
        <w:rPr>
          <w:rFonts w:ascii="Times New Roman" w:hAnsi="Times New Roman" w:cs="Times New Roman"/>
          <w:sz w:val="28"/>
          <w:szCs w:val="28"/>
        </w:rPr>
        <w:t>ОПжф</w:t>
      </w:r>
      <w:proofErr w:type="spellEnd"/>
      <w:r w:rsidRPr="006B0D74">
        <w:rPr>
          <w:rFonts w:ascii="Times New Roman" w:hAnsi="Times New Roman" w:cs="Times New Roman"/>
          <w:sz w:val="28"/>
          <w:szCs w:val="28"/>
        </w:rPr>
        <w:t xml:space="preserve"> / </w:t>
      </w:r>
      <w:proofErr w:type="spellStart"/>
      <w:r w:rsidRPr="006B0D74">
        <w:rPr>
          <w:rFonts w:ascii="Times New Roman" w:hAnsi="Times New Roman" w:cs="Times New Roman"/>
          <w:sz w:val="28"/>
          <w:szCs w:val="28"/>
        </w:rPr>
        <w:t>ОАжф</w:t>
      </w:r>
      <w:proofErr w:type="spellEnd"/>
      <w:r w:rsidRPr="006B0D74">
        <w:rPr>
          <w:rFonts w:ascii="Times New Roman" w:hAnsi="Times New Roman" w:cs="Times New Roman"/>
          <w:sz w:val="28"/>
          <w:szCs w:val="28"/>
        </w:rPr>
        <w:t>, где:</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proofErr w:type="spellStart"/>
      <w:r w:rsidRPr="006B0D74">
        <w:rPr>
          <w:rFonts w:ascii="Times New Roman" w:hAnsi="Times New Roman" w:cs="Times New Roman"/>
          <w:sz w:val="28"/>
          <w:szCs w:val="28"/>
        </w:rPr>
        <w:t>ОПжф</w:t>
      </w:r>
      <w:proofErr w:type="spellEnd"/>
      <w:r w:rsidRPr="006B0D74">
        <w:rPr>
          <w:rFonts w:ascii="Times New Roman" w:hAnsi="Times New Roman" w:cs="Times New Roman"/>
          <w:sz w:val="28"/>
          <w:szCs w:val="28"/>
        </w:rPr>
        <w:t xml:space="preserve"> - общая жилая площадь переселенного аварийного жилищного фонда в году (этапе) (формируется на основании данных участников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proofErr w:type="spellStart"/>
      <w:r w:rsidRPr="006B0D74">
        <w:rPr>
          <w:rFonts w:ascii="Times New Roman" w:hAnsi="Times New Roman" w:cs="Times New Roman"/>
          <w:sz w:val="28"/>
          <w:szCs w:val="28"/>
        </w:rPr>
        <w:t>ОАжф</w:t>
      </w:r>
      <w:proofErr w:type="spellEnd"/>
      <w:r w:rsidRPr="006B0D74">
        <w:rPr>
          <w:rFonts w:ascii="Times New Roman" w:hAnsi="Times New Roman" w:cs="Times New Roman"/>
          <w:sz w:val="28"/>
          <w:szCs w:val="28"/>
        </w:rPr>
        <w:t xml:space="preserve"> - общая жилая площадь аварийного жилищного фонда, подлежащего переселению в году (этапе).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Фактическое значение целевого показателя 2 "Количество переселенных жителей из аварийных жилых домов" рассчитывается по формуле:</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jc w:val="center"/>
        <w:rPr>
          <w:rFonts w:ascii="Times New Roman" w:hAnsi="Times New Roman" w:cs="Times New Roman"/>
          <w:sz w:val="28"/>
          <w:szCs w:val="28"/>
        </w:rPr>
      </w:pPr>
      <w:r w:rsidRPr="006B0D74">
        <w:rPr>
          <w:rFonts w:ascii="Times New Roman" w:hAnsi="Times New Roman" w:cs="Times New Roman"/>
          <w:sz w:val="28"/>
          <w:szCs w:val="28"/>
        </w:rPr>
        <w:t xml:space="preserve">КПЖ = </w:t>
      </w:r>
      <w:proofErr w:type="spellStart"/>
      <w:r w:rsidRPr="006B0D74">
        <w:rPr>
          <w:rFonts w:ascii="Times New Roman" w:hAnsi="Times New Roman" w:cs="Times New Roman"/>
          <w:sz w:val="28"/>
          <w:szCs w:val="28"/>
        </w:rPr>
        <w:t>ОГп</w:t>
      </w:r>
      <w:proofErr w:type="spellEnd"/>
      <w:r w:rsidRPr="006B0D74">
        <w:rPr>
          <w:rFonts w:ascii="Times New Roman" w:hAnsi="Times New Roman" w:cs="Times New Roman"/>
          <w:sz w:val="28"/>
          <w:szCs w:val="28"/>
        </w:rPr>
        <w:t xml:space="preserve"> / </w:t>
      </w:r>
      <w:proofErr w:type="spellStart"/>
      <w:r w:rsidRPr="006B0D74">
        <w:rPr>
          <w:rFonts w:ascii="Times New Roman" w:hAnsi="Times New Roman" w:cs="Times New Roman"/>
          <w:sz w:val="28"/>
          <w:szCs w:val="28"/>
        </w:rPr>
        <w:t>ОГзп</w:t>
      </w:r>
      <w:proofErr w:type="spellEnd"/>
      <w:r w:rsidRPr="006B0D74">
        <w:rPr>
          <w:rFonts w:ascii="Times New Roman" w:hAnsi="Times New Roman" w:cs="Times New Roman"/>
          <w:sz w:val="28"/>
          <w:szCs w:val="28"/>
        </w:rPr>
        <w:t>, где:</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proofErr w:type="spellStart"/>
      <w:r w:rsidRPr="006B0D74">
        <w:rPr>
          <w:rFonts w:ascii="Times New Roman" w:hAnsi="Times New Roman" w:cs="Times New Roman"/>
          <w:sz w:val="28"/>
          <w:szCs w:val="28"/>
        </w:rPr>
        <w:t>ОГп</w:t>
      </w:r>
      <w:proofErr w:type="spellEnd"/>
      <w:r w:rsidRPr="006B0D74">
        <w:rPr>
          <w:rFonts w:ascii="Times New Roman" w:hAnsi="Times New Roman" w:cs="Times New Roman"/>
          <w:sz w:val="28"/>
          <w:szCs w:val="28"/>
        </w:rPr>
        <w:t xml:space="preserve"> - общее число граждан, переселенных из аварийного жилищного фонда в году (этапе), формируется на основании данных участников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proofErr w:type="spellStart"/>
      <w:r w:rsidRPr="006B0D74">
        <w:rPr>
          <w:rFonts w:ascii="Times New Roman" w:hAnsi="Times New Roman" w:cs="Times New Roman"/>
          <w:sz w:val="28"/>
          <w:szCs w:val="28"/>
        </w:rPr>
        <w:t>ОГзп</w:t>
      </w:r>
      <w:proofErr w:type="spellEnd"/>
      <w:r w:rsidRPr="006B0D74">
        <w:rPr>
          <w:rFonts w:ascii="Times New Roman" w:hAnsi="Times New Roman" w:cs="Times New Roman"/>
          <w:sz w:val="28"/>
          <w:szCs w:val="28"/>
        </w:rPr>
        <w:t xml:space="preserve"> - общее число граждан, запланированных к переселению из аварийного жилищного фонда в году (этапе).</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Данные участников муниципальной программы будут формироваться в соответствии с соглашением "О предоставлении и использовании средств областного бюджета и финансовой поддержки за счет государственной корпорации - Фонда содействия реформированию жилищно-коммунального хозяйства на переселение граждан из аварийного жилищного фонда на реализацию 1 этапа (2019 - 2020 г.) государственной программы "Региональная адресная программа по переселению граждан из аварийного жилищного фонда, признанного таковым до 1 января</w:t>
      </w:r>
      <w:proofErr w:type="gramEnd"/>
      <w:r w:rsidRPr="006B0D74">
        <w:rPr>
          <w:rFonts w:ascii="Times New Roman" w:hAnsi="Times New Roman" w:cs="Times New Roman"/>
          <w:sz w:val="28"/>
          <w:szCs w:val="28"/>
        </w:rPr>
        <w:t xml:space="preserve"> 2017 года" на период 2019 - 2025 годов" от 19 июля 2019 г. N б/</w:t>
      </w:r>
      <w:proofErr w:type="gramStart"/>
      <w:r w:rsidRPr="006B0D74">
        <w:rPr>
          <w:rFonts w:ascii="Times New Roman" w:hAnsi="Times New Roman" w:cs="Times New Roman"/>
          <w:sz w:val="28"/>
          <w:szCs w:val="28"/>
        </w:rPr>
        <w:t>н</w:t>
      </w:r>
      <w:proofErr w:type="gramEnd"/>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Оценка эффективности реализации муниципальной программы включает в себя:</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1) оценку степени реализации всех мероприятий муниципальной программы и достижения ожидаемых непосредственных результатов их реализации (далее - оценка степени реализации мероприятий);</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2) оценку степени соответствия запланированному уровню затрат из всех источников (полноты использования бюджетных ассигнований);</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3) оценку эффективности использования финансовых ресурсов на реализацию муниципальной программы (полноты использования бюджетных ассигнований);</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4) оценку степени достижения целей и решения задачи муниципальной программы.</w:t>
      </w:r>
    </w:p>
    <w:p w:rsidR="00752BDD" w:rsidRPr="006B0D74" w:rsidRDefault="00752BDD" w:rsidP="006E19CE">
      <w:pPr>
        <w:pStyle w:val="ConsPlusNormal"/>
        <w:jc w:val="both"/>
        <w:rPr>
          <w:rFonts w:ascii="Times New Roman" w:hAnsi="Times New Roman" w:cs="Times New Roman"/>
          <w:sz w:val="28"/>
          <w:szCs w:val="28"/>
        </w:rPr>
      </w:pPr>
    </w:p>
    <w:p w:rsidR="00752BDD" w:rsidRPr="006E19CE" w:rsidRDefault="00752BDD">
      <w:pPr>
        <w:pStyle w:val="ConsPlusTitle"/>
        <w:jc w:val="center"/>
        <w:outlineLvl w:val="2"/>
        <w:rPr>
          <w:rFonts w:ascii="Times New Roman" w:hAnsi="Times New Roman" w:cs="Times New Roman"/>
          <w:sz w:val="28"/>
          <w:szCs w:val="28"/>
        </w:rPr>
      </w:pPr>
      <w:r w:rsidRPr="006E19CE">
        <w:rPr>
          <w:rFonts w:ascii="Times New Roman" w:hAnsi="Times New Roman" w:cs="Times New Roman"/>
          <w:sz w:val="28"/>
          <w:szCs w:val="28"/>
        </w:rPr>
        <w:t>Раздел 8. РЕСУРСНОЕ ОБЕСПЕЧЕНИЕ МУНИЦИПАЛЬНОЙ ПРОГРАММЫ</w:t>
      </w:r>
    </w:p>
    <w:p w:rsidR="00752BDD" w:rsidRPr="006E19CE" w:rsidRDefault="00752BDD">
      <w:pPr>
        <w:pStyle w:val="ConsPlusNormal"/>
        <w:jc w:val="both"/>
        <w:rPr>
          <w:rFonts w:ascii="Times New Roman" w:hAnsi="Times New Roman" w:cs="Times New Roman"/>
          <w:sz w:val="28"/>
          <w:szCs w:val="28"/>
        </w:rPr>
      </w:pP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Ресурсное обеспечение муниципальной программы в 2019 - 2025 годах </w:t>
      </w:r>
      <w:r w:rsidR="006E19CE" w:rsidRPr="006E19CE">
        <w:rPr>
          <w:rFonts w:ascii="Times New Roman" w:hAnsi="Times New Roman" w:cs="Times New Roman"/>
          <w:sz w:val="28"/>
          <w:szCs w:val="28"/>
        </w:rPr>
        <w:t>осуществляется за счет средств федерального бюджета</w:t>
      </w:r>
      <w:r w:rsidRPr="006E19CE">
        <w:rPr>
          <w:rFonts w:ascii="Times New Roman" w:hAnsi="Times New Roman" w:cs="Times New Roman"/>
          <w:sz w:val="28"/>
          <w:szCs w:val="28"/>
        </w:rPr>
        <w:t>:</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1 этап (этап 2019 года) - 2019 - 2020 гг.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2 этап (этап 2020 года) - 2020 - 2021 гг.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8146A2">
        <w:rPr>
          <w:rFonts w:ascii="Times New Roman" w:hAnsi="Times New Roman" w:cs="Times New Roman"/>
          <w:sz w:val="28"/>
          <w:szCs w:val="28"/>
        </w:rPr>
        <w:t>15</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w:t>
      </w:r>
      <w:r w:rsidR="008146A2">
        <w:rPr>
          <w:rFonts w:ascii="Times New Roman" w:hAnsi="Times New Roman" w:cs="Times New Roman"/>
          <w:sz w:val="28"/>
          <w:szCs w:val="28"/>
        </w:rPr>
        <w:t xml:space="preserve">тыс. </w:t>
      </w:r>
      <w:r w:rsidRPr="006E19CE">
        <w:rPr>
          <w:rFonts w:ascii="Times New Roman" w:hAnsi="Times New Roman" w:cs="Times New Roman"/>
          <w:sz w:val="28"/>
          <w:szCs w:val="28"/>
        </w:rPr>
        <w:t>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3 этап (этап 2021 года) - 2021 - 2022 гг.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4 этап (этап 2022 года) - 2022 - 2023 гг.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5 этап (этап 2023 года) - 2023 - 2024 гг.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6 этап (этап 2024 года) </w:t>
      </w:r>
      <w:r w:rsidR="008146A2">
        <w:rPr>
          <w:rFonts w:ascii="Times New Roman" w:hAnsi="Times New Roman" w:cs="Times New Roman"/>
          <w:sz w:val="28"/>
          <w:szCs w:val="28"/>
        </w:rPr>
        <w:t>- 2024 - 01.09.2025 - 0,00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Реализация мероприятий муниципальной программы осуществляется за счет </w:t>
      </w:r>
      <w:r w:rsidR="006E19CE" w:rsidRPr="006E19CE">
        <w:rPr>
          <w:rFonts w:ascii="Times New Roman" w:hAnsi="Times New Roman" w:cs="Times New Roman"/>
          <w:sz w:val="28"/>
          <w:szCs w:val="28"/>
        </w:rPr>
        <w:t>средств федерального бюджета</w:t>
      </w:r>
      <w:r w:rsidRPr="006E19CE">
        <w:rPr>
          <w:rFonts w:ascii="Times New Roman" w:hAnsi="Times New Roman" w:cs="Times New Roman"/>
          <w:sz w:val="28"/>
          <w:szCs w:val="28"/>
        </w:rPr>
        <w:t>:</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 средства Фонда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 областной бюджет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 </w:t>
      </w:r>
      <w:r w:rsidR="006E19CE" w:rsidRPr="006E19CE">
        <w:rPr>
          <w:rFonts w:ascii="Times New Roman" w:hAnsi="Times New Roman" w:cs="Times New Roman"/>
          <w:sz w:val="28"/>
          <w:szCs w:val="28"/>
        </w:rPr>
        <w:t>местный</w:t>
      </w:r>
      <w:r w:rsidRPr="006E19CE">
        <w:rPr>
          <w:rFonts w:ascii="Times New Roman" w:hAnsi="Times New Roman" w:cs="Times New Roman"/>
          <w:sz w:val="28"/>
          <w:szCs w:val="28"/>
        </w:rPr>
        <w:t xml:space="preserve"> бюджет </w:t>
      </w:r>
      <w:r w:rsidR="006E19CE" w:rsidRPr="006E19CE">
        <w:rPr>
          <w:rFonts w:ascii="Times New Roman" w:hAnsi="Times New Roman" w:cs="Times New Roman"/>
          <w:sz w:val="28"/>
          <w:szCs w:val="28"/>
        </w:rPr>
        <w:t>–</w:t>
      </w:r>
      <w:r w:rsidRPr="006E19CE">
        <w:rPr>
          <w:rFonts w:ascii="Times New Roman" w:hAnsi="Times New Roman" w:cs="Times New Roman"/>
          <w:sz w:val="28"/>
          <w:szCs w:val="28"/>
        </w:rPr>
        <w:t xml:space="preserve"> </w:t>
      </w:r>
      <w:r w:rsidR="001A2BD6">
        <w:rPr>
          <w:rFonts w:ascii="Times New Roman" w:hAnsi="Times New Roman" w:cs="Times New Roman"/>
          <w:sz w:val="28"/>
          <w:szCs w:val="28"/>
        </w:rPr>
        <w:t>15</w:t>
      </w:r>
      <w:r w:rsidR="006E19CE" w:rsidRPr="006E19CE">
        <w:rPr>
          <w:rFonts w:ascii="Times New Roman" w:hAnsi="Times New Roman" w:cs="Times New Roman"/>
          <w:sz w:val="28"/>
          <w:szCs w:val="28"/>
        </w:rPr>
        <w:t>0,0</w:t>
      </w:r>
      <w:r w:rsidRPr="006E19CE">
        <w:rPr>
          <w:rFonts w:ascii="Times New Roman" w:hAnsi="Times New Roman" w:cs="Times New Roman"/>
          <w:sz w:val="28"/>
          <w:szCs w:val="28"/>
        </w:rPr>
        <w:t xml:space="preserve">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внебюджетные источники - 0,0 тыс. руб.</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Реализация мероприятий в рамках переданных отдельных государственных полномочий муниципальной программой не предусмотрена.</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Средства муниципальных бюджетных и муниципальных автономных учреждений, муниципальных унитарных предприятий на реализацию мероприятий муниципальной программы не привлекаются.</w:t>
      </w:r>
    </w:p>
    <w:p w:rsidR="00752BDD" w:rsidRPr="006E19CE" w:rsidRDefault="00752BDD"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 xml:space="preserve">Ресурсное обеспечение реализации муниципальной программы указано в </w:t>
      </w:r>
      <w:hyperlink w:anchor="P1746" w:history="1">
        <w:r w:rsidRPr="0025353E">
          <w:rPr>
            <w:rFonts w:ascii="Times New Roman" w:hAnsi="Times New Roman" w:cs="Times New Roman"/>
            <w:sz w:val="28"/>
            <w:szCs w:val="28"/>
          </w:rPr>
          <w:t xml:space="preserve">приложении </w:t>
        </w:r>
        <w:r w:rsidR="0025353E" w:rsidRPr="0025353E">
          <w:rPr>
            <w:rFonts w:ascii="Times New Roman" w:hAnsi="Times New Roman" w:cs="Times New Roman"/>
            <w:sz w:val="28"/>
            <w:szCs w:val="28"/>
          </w:rPr>
          <w:t>№</w:t>
        </w:r>
      </w:hyperlink>
      <w:r w:rsidR="0025353E" w:rsidRPr="0025353E">
        <w:rPr>
          <w:rFonts w:ascii="Times New Roman" w:hAnsi="Times New Roman" w:cs="Times New Roman"/>
          <w:sz w:val="28"/>
          <w:szCs w:val="28"/>
        </w:rPr>
        <w:t xml:space="preserve"> 4</w:t>
      </w:r>
      <w:r w:rsidRPr="0025353E">
        <w:rPr>
          <w:rFonts w:ascii="Times New Roman" w:hAnsi="Times New Roman" w:cs="Times New Roman"/>
          <w:sz w:val="28"/>
          <w:szCs w:val="28"/>
        </w:rPr>
        <w:t xml:space="preserve"> к </w:t>
      </w:r>
      <w:r w:rsidRPr="006E19CE">
        <w:rPr>
          <w:rFonts w:ascii="Times New Roman" w:hAnsi="Times New Roman" w:cs="Times New Roman"/>
          <w:sz w:val="28"/>
          <w:szCs w:val="28"/>
        </w:rPr>
        <w:t>муниципальной программе "План мероприятий по переселению граждан из аварийного жилищного фонда, признанного в установленном порядке до 1 января 2017 года".</w:t>
      </w:r>
    </w:p>
    <w:p w:rsidR="00752BDD" w:rsidRPr="006E19CE" w:rsidRDefault="006E19CE" w:rsidP="006E19CE">
      <w:pPr>
        <w:pStyle w:val="ConsPlusNormal"/>
        <w:ind w:firstLine="539"/>
        <w:jc w:val="both"/>
        <w:rPr>
          <w:rFonts w:ascii="Times New Roman" w:hAnsi="Times New Roman" w:cs="Times New Roman"/>
          <w:sz w:val="28"/>
          <w:szCs w:val="28"/>
        </w:rPr>
      </w:pPr>
      <w:r w:rsidRPr="006E19CE">
        <w:rPr>
          <w:rFonts w:ascii="Times New Roman" w:hAnsi="Times New Roman" w:cs="Times New Roman"/>
          <w:sz w:val="28"/>
          <w:szCs w:val="28"/>
        </w:rPr>
        <w:t>О</w:t>
      </w:r>
      <w:r w:rsidR="00752BDD" w:rsidRPr="006E19CE">
        <w:rPr>
          <w:rFonts w:ascii="Times New Roman" w:hAnsi="Times New Roman" w:cs="Times New Roman"/>
          <w:sz w:val="28"/>
          <w:szCs w:val="28"/>
        </w:rPr>
        <w:t>бъемы бюджетных ассигнований и основные параметры муниципальной программы являются прогнозными и могут уточняться в период действия 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9. ТРЕБОВАНИЯ К ЖИЛЬЮ, СТРОЯЩЕМУСЯ ИЛИ ПРИОБРЕТАЕМОМУ</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У ЗАСТРОЙЩИКА В РАМКАХ ПРОГРАММЫ, ЗА ИСКЛЮЧЕНИЕМ КОНТРАКТОВ</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НА ВЫКУП ПОМЕЩЕНИЙ У СОБСТВЕННИКОВ И КОНТРАКТОВ НА ПОКУПКУ</w:t>
      </w:r>
    </w:p>
    <w:p w:rsidR="00752BDD" w:rsidRPr="006B0D74" w:rsidRDefault="00752BDD">
      <w:pPr>
        <w:pStyle w:val="ConsPlusTitle"/>
        <w:jc w:val="center"/>
        <w:rPr>
          <w:rFonts w:ascii="Times New Roman" w:hAnsi="Times New Roman" w:cs="Times New Roman"/>
          <w:sz w:val="28"/>
          <w:szCs w:val="28"/>
        </w:rPr>
      </w:pPr>
      <w:r w:rsidRPr="006B0D74">
        <w:rPr>
          <w:rFonts w:ascii="Times New Roman" w:hAnsi="Times New Roman" w:cs="Times New Roman"/>
          <w:sz w:val="28"/>
          <w:szCs w:val="28"/>
        </w:rPr>
        <w:t>ЖИЛЫХ ПОМЕЩЕНИЙ У ЛИЦ, НЕ ЯВЛЯЮЩИХСЯ ЗАСТРОЙЩИКАМИ, В ДОМАХ,</w:t>
      </w:r>
    </w:p>
    <w:p w:rsidR="00752BDD" w:rsidRPr="006B0D74" w:rsidRDefault="00752BDD">
      <w:pPr>
        <w:pStyle w:val="ConsPlusTitle"/>
        <w:jc w:val="center"/>
        <w:rPr>
          <w:rFonts w:ascii="Times New Roman" w:hAnsi="Times New Roman" w:cs="Times New Roman"/>
          <w:sz w:val="28"/>
          <w:szCs w:val="28"/>
        </w:rPr>
      </w:pPr>
      <w:proofErr w:type="gramStart"/>
      <w:r w:rsidRPr="006B0D74">
        <w:rPr>
          <w:rFonts w:ascii="Times New Roman" w:hAnsi="Times New Roman" w:cs="Times New Roman"/>
          <w:sz w:val="28"/>
          <w:szCs w:val="28"/>
        </w:rPr>
        <w:t>ВВЕДЕННЫХ</w:t>
      </w:r>
      <w:proofErr w:type="gramEnd"/>
      <w:r w:rsidRPr="006B0D74">
        <w:rPr>
          <w:rFonts w:ascii="Times New Roman" w:hAnsi="Times New Roman" w:cs="Times New Roman"/>
          <w:sz w:val="28"/>
          <w:szCs w:val="28"/>
        </w:rPr>
        <w:t xml:space="preserve"> В ЭКСПЛУАТАЦИЮ</w:t>
      </w:r>
    </w:p>
    <w:p w:rsidR="00752BDD" w:rsidRPr="006B0D74" w:rsidRDefault="00752BD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44"/>
        <w:gridCol w:w="6180"/>
      </w:tblGrid>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 xml:space="preserve">N </w:t>
            </w:r>
            <w:proofErr w:type="gramStart"/>
            <w:r w:rsidRPr="00F36F15">
              <w:rPr>
                <w:rFonts w:ascii="Times New Roman" w:hAnsi="Times New Roman" w:cs="Times New Roman"/>
                <w:sz w:val="24"/>
                <w:szCs w:val="24"/>
              </w:rPr>
              <w:t>п</w:t>
            </w:r>
            <w:proofErr w:type="gramEnd"/>
            <w:r w:rsidRPr="00F36F15">
              <w:rPr>
                <w:rFonts w:ascii="Times New Roman" w:hAnsi="Times New Roman" w:cs="Times New Roman"/>
                <w:sz w:val="24"/>
                <w:szCs w:val="24"/>
              </w:rPr>
              <w:t>/п</w:t>
            </w:r>
          </w:p>
        </w:tc>
        <w:tc>
          <w:tcPr>
            <w:tcW w:w="2344"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Наименование рекомендуемого требования</w:t>
            </w:r>
          </w:p>
        </w:tc>
        <w:tc>
          <w:tcPr>
            <w:tcW w:w="618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Содержание рекомендуемого требования</w:t>
            </w:r>
          </w:p>
        </w:tc>
      </w:tr>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1</w:t>
            </w:r>
          </w:p>
        </w:tc>
        <w:tc>
          <w:tcPr>
            <w:tcW w:w="2344" w:type="dxa"/>
          </w:tcPr>
          <w:p w:rsidR="00752BDD" w:rsidRPr="00F36F15" w:rsidRDefault="00752BDD">
            <w:pPr>
              <w:pStyle w:val="ConsPlusNormal"/>
              <w:rPr>
                <w:rFonts w:ascii="Times New Roman" w:hAnsi="Times New Roman" w:cs="Times New Roman"/>
                <w:sz w:val="24"/>
                <w:szCs w:val="24"/>
              </w:rPr>
            </w:pPr>
            <w:r w:rsidRPr="00F36F15">
              <w:rPr>
                <w:rFonts w:ascii="Times New Roman" w:hAnsi="Times New Roman" w:cs="Times New Roman"/>
                <w:sz w:val="24"/>
                <w:szCs w:val="24"/>
              </w:rPr>
              <w:t>Требования к проектной документации на дом</w:t>
            </w:r>
          </w:p>
        </w:tc>
        <w:tc>
          <w:tcPr>
            <w:tcW w:w="6180" w:type="dxa"/>
          </w:tcPr>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Проектная документация разрабатывается в соответствии с требованиями: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hyperlink r:id="rId40" w:history="1">
              <w:r w:rsidRPr="00F36F15">
                <w:rPr>
                  <w:rFonts w:ascii="Times New Roman" w:hAnsi="Times New Roman" w:cs="Times New Roman"/>
                  <w:sz w:val="24"/>
                  <w:szCs w:val="24"/>
                </w:rPr>
                <w:t>Постановления</w:t>
              </w:r>
            </w:hyperlink>
            <w:r w:rsidRPr="00F36F15">
              <w:rPr>
                <w:rFonts w:ascii="Times New Roman" w:hAnsi="Times New Roman" w:cs="Times New Roman"/>
                <w:sz w:val="24"/>
                <w:szCs w:val="24"/>
              </w:rPr>
              <w:t xml:space="preserve"> Правительства Российской Федерации от 16.02.2008 N 87 "О составе разделов проектной документации и требованиях к их содержанию";</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Федерального </w:t>
            </w:r>
            <w:hyperlink r:id="rId41" w:history="1">
              <w:r w:rsidRPr="00F36F15">
                <w:rPr>
                  <w:rFonts w:ascii="Times New Roman" w:hAnsi="Times New Roman" w:cs="Times New Roman"/>
                  <w:sz w:val="24"/>
                  <w:szCs w:val="24"/>
                </w:rPr>
                <w:t>закона</w:t>
              </w:r>
            </w:hyperlink>
            <w:r w:rsidRPr="00F36F15">
              <w:rPr>
                <w:rFonts w:ascii="Times New Roman" w:hAnsi="Times New Roman" w:cs="Times New Roman"/>
                <w:sz w:val="24"/>
                <w:szCs w:val="24"/>
              </w:rPr>
              <w:t xml:space="preserve"> N 123-ФЗ от 22.07.2008 "Технический регламент о требованиях пожарной безопасности";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Федерального </w:t>
            </w:r>
            <w:hyperlink r:id="rId42" w:history="1">
              <w:r w:rsidRPr="00F36F15">
                <w:rPr>
                  <w:rFonts w:ascii="Times New Roman" w:hAnsi="Times New Roman" w:cs="Times New Roman"/>
                  <w:sz w:val="24"/>
                  <w:szCs w:val="24"/>
                </w:rPr>
                <w:t>закона</w:t>
              </w:r>
            </w:hyperlink>
            <w:r w:rsidRPr="00F36F15">
              <w:rPr>
                <w:rFonts w:ascii="Times New Roman" w:hAnsi="Times New Roman" w:cs="Times New Roman"/>
                <w:sz w:val="24"/>
                <w:szCs w:val="24"/>
              </w:rPr>
              <w:t xml:space="preserve"> N 384-ФЗ от 30.12.2009 "Технический регламент о безопасности зданий и сооружений";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42.13330.2016 "Градостроительство. Планировка и застройка городских и сельских поселений";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54.13330.2016 "Здания жилые многоквартирные";</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59.13330.2016 "Доступность зданий и сооружений для маломобильных групп населения";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14.13330.2014 "Строительство в сейсмических районах";</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22.13330.2016 "Основания зданий и сооружений";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hyperlink r:id="rId43" w:history="1">
              <w:r w:rsidRPr="00F36F15">
                <w:rPr>
                  <w:rFonts w:ascii="Times New Roman" w:hAnsi="Times New Roman" w:cs="Times New Roman"/>
                  <w:sz w:val="24"/>
                  <w:szCs w:val="24"/>
                </w:rPr>
                <w:t>СП 2.13130.2012</w:t>
              </w:r>
            </w:hyperlink>
            <w:r w:rsidRPr="00F36F15">
              <w:rPr>
                <w:rFonts w:ascii="Times New Roman" w:hAnsi="Times New Roman" w:cs="Times New Roman"/>
                <w:sz w:val="24"/>
                <w:szCs w:val="24"/>
              </w:rPr>
              <w:t xml:space="preserve"> "Системы противопожарной защиты. Обеспечение огнестойкости объектов защиты";</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hyperlink r:id="rId44" w:history="1">
              <w:r w:rsidRPr="00F36F15">
                <w:rPr>
                  <w:rFonts w:ascii="Times New Roman" w:hAnsi="Times New Roman" w:cs="Times New Roman"/>
                  <w:sz w:val="24"/>
                  <w:szCs w:val="24"/>
                </w:rPr>
                <w:t>СП 4.13130.2013</w:t>
              </w:r>
            </w:hyperlink>
            <w:r w:rsidRPr="00F36F15">
              <w:rPr>
                <w:rFonts w:ascii="Times New Roman" w:hAnsi="Times New Roman" w:cs="Times New Roman"/>
                <w:sz w:val="24"/>
                <w:szCs w:val="24"/>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255.1325800 "Здания и сооружения. Правила эксплуатации. Общие положения".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Оформление проектной документации осуществляется в соответствии с ГОСТ </w:t>
            </w:r>
            <w:proofErr w:type="gramStart"/>
            <w:r w:rsidRPr="00F36F15">
              <w:rPr>
                <w:rFonts w:ascii="Times New Roman" w:hAnsi="Times New Roman" w:cs="Times New Roman"/>
                <w:sz w:val="24"/>
                <w:szCs w:val="24"/>
              </w:rPr>
              <w:t>Р</w:t>
            </w:r>
            <w:proofErr w:type="gramEnd"/>
            <w:r w:rsidRPr="00F36F15">
              <w:rPr>
                <w:rFonts w:ascii="Times New Roman" w:hAnsi="Times New Roman" w:cs="Times New Roman"/>
                <w:sz w:val="24"/>
                <w:szCs w:val="24"/>
              </w:rPr>
              <w:t xml:space="preserve"> 21.1101-2013 "Основные требования к проектной и рабочей документации".</w:t>
            </w:r>
          </w:p>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 xml:space="preserve">Планируемые к строительству (строящиеся) многоквартирные дома, указанные в </w:t>
            </w:r>
            <w:hyperlink r:id="rId45" w:history="1">
              <w:r w:rsidRPr="00F36F15">
                <w:rPr>
                  <w:rFonts w:ascii="Times New Roman" w:hAnsi="Times New Roman" w:cs="Times New Roman"/>
                  <w:sz w:val="24"/>
                  <w:szCs w:val="24"/>
                </w:rPr>
                <w:t>пункте 2 части 2 статьи 49</w:t>
              </w:r>
            </w:hyperlink>
            <w:r w:rsidRPr="00F36F15">
              <w:rPr>
                <w:rFonts w:ascii="Times New Roman" w:hAnsi="Times New Roman" w:cs="Times New Roman"/>
                <w:sz w:val="24"/>
                <w:szCs w:val="24"/>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46" w:history="1">
              <w:r w:rsidRPr="00F36F15">
                <w:rPr>
                  <w:rFonts w:ascii="Times New Roman" w:hAnsi="Times New Roman" w:cs="Times New Roman"/>
                  <w:sz w:val="24"/>
                  <w:szCs w:val="24"/>
                </w:rPr>
                <w:t>СанПиН 2.1.2.2645-10</w:t>
              </w:r>
            </w:hyperlink>
            <w:r w:rsidRPr="00F36F15">
              <w:rPr>
                <w:rFonts w:ascii="Times New Roman" w:hAnsi="Times New Roman" w:cs="Times New Roman"/>
                <w:sz w:val="24"/>
                <w:szCs w:val="24"/>
              </w:rPr>
              <w:t xml:space="preserve">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 N 64 (с</w:t>
            </w:r>
            <w:proofErr w:type="gramEnd"/>
            <w:r w:rsidRPr="00F36F15">
              <w:rPr>
                <w:rFonts w:ascii="Times New Roman" w:hAnsi="Times New Roman" w:cs="Times New Roman"/>
                <w:sz w:val="24"/>
                <w:szCs w:val="24"/>
              </w:rPr>
              <w:t xml:space="preserve"> изменениями и дополнениями).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2</w:t>
            </w:r>
          </w:p>
        </w:tc>
        <w:tc>
          <w:tcPr>
            <w:tcW w:w="2344" w:type="dxa"/>
          </w:tcPr>
          <w:p w:rsidR="00752BDD" w:rsidRPr="00F36F15" w:rsidRDefault="00752BDD">
            <w:pPr>
              <w:pStyle w:val="ConsPlusNormal"/>
              <w:rPr>
                <w:rFonts w:ascii="Times New Roman" w:hAnsi="Times New Roman" w:cs="Times New Roman"/>
                <w:sz w:val="24"/>
                <w:szCs w:val="24"/>
              </w:rPr>
            </w:pPr>
            <w:r w:rsidRPr="00F36F15">
              <w:rPr>
                <w:rFonts w:ascii="Times New Roman" w:hAnsi="Times New Roman" w:cs="Times New Roman"/>
                <w:sz w:val="24"/>
                <w:szCs w:val="24"/>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6180" w:type="dxa"/>
          </w:tcPr>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строящихся домах обеспечивается наличие:</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несущих строительных конструкций, выполненных из следующих материалов:</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перекрытия из сборных и монолитных железобетонных конструкций;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фундаменты из сборных и монолитных железобетонных и каменных конструкций.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w:t>
            </w:r>
            <w:proofErr w:type="gramStart"/>
            <w:r w:rsidRPr="00F36F15">
              <w:rPr>
                <w:rFonts w:ascii="Times New Roman" w:hAnsi="Times New Roman" w:cs="Times New Roman"/>
                <w:sz w:val="24"/>
                <w:szCs w:val="24"/>
              </w:rPr>
              <w:t>сэндвич-панелей</w:t>
            </w:r>
            <w:proofErr w:type="gram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подключения к централизованным сетям инженерно-технического обеспечения по выданным соответствующими </w:t>
            </w:r>
            <w:proofErr w:type="spellStart"/>
            <w:r w:rsidRPr="00F36F15">
              <w:rPr>
                <w:rFonts w:ascii="Times New Roman" w:hAnsi="Times New Roman" w:cs="Times New Roman"/>
                <w:sz w:val="24"/>
                <w:szCs w:val="24"/>
              </w:rPr>
              <w:t>ресурсоснабжающими</w:t>
            </w:r>
            <w:proofErr w:type="spellEnd"/>
            <w:r w:rsidRPr="00F36F15">
              <w:rPr>
                <w:rFonts w:ascii="Times New Roman" w:hAnsi="Times New Roman" w:cs="Times New Roman"/>
                <w:sz w:val="24"/>
                <w:szCs w:val="24"/>
              </w:rPr>
              <w:t xml:space="preserve"> и иными организациями техническим условиям;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санитарного узла (раздельного или совмещенного), который должен быть внутриквартирным и включать ванну, унитаз, раковину;</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внутридомовых инженерных систем, включая системы:</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электроснабжения (с силовым и иным электрооборудованием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холодного водоснабжения;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водоотведения (канализации);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F36F15">
              <w:rPr>
                <w:rFonts w:ascii="Times New Roman" w:hAnsi="Times New Roman" w:cs="Times New Roman"/>
                <w:sz w:val="24"/>
                <w:szCs w:val="24"/>
              </w:rPr>
              <w:t>легкосбрасываемых</w:t>
            </w:r>
            <w:proofErr w:type="spellEnd"/>
            <w:r w:rsidRPr="00F36F15">
              <w:rPr>
                <w:rFonts w:ascii="Times New Roman" w:hAnsi="Times New Roman" w:cs="Times New Roman"/>
                <w:sz w:val="24"/>
                <w:szCs w:val="24"/>
              </w:rPr>
              <w:t xml:space="preserve"> оконных блоков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е) горячего водоснабжения;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ж) противопожарной безопасности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з) </w:t>
            </w:r>
            <w:proofErr w:type="spellStart"/>
            <w:r w:rsidRPr="00F36F15">
              <w:rPr>
                <w:rFonts w:ascii="Times New Roman" w:hAnsi="Times New Roman" w:cs="Times New Roman"/>
                <w:sz w:val="24"/>
                <w:szCs w:val="24"/>
              </w:rPr>
              <w:t>мусороудаления</w:t>
            </w:r>
            <w:proofErr w:type="spellEnd"/>
            <w:r w:rsidRPr="00F36F15">
              <w:rPr>
                <w:rFonts w:ascii="Times New Roman" w:hAnsi="Times New Roman" w:cs="Times New Roman"/>
                <w:sz w:val="24"/>
                <w:szCs w:val="24"/>
              </w:rPr>
              <w:t xml:space="preserve"> (при наличии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 случае экономической целесообразности рекомендуется использовать локальные системы энергоснабжения;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принятых в эксплуатацию и зарегистрированных в установленном порядке лифтов (при наличии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Лифты рекомендуется оснащать:</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кабиной, предназначенной для пользования инвалидом на кресле-коляске с сопровождающим лицом;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оборудованием для связи с диспетчером;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аварийным освещением кабины лифта;</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г) светодиодным освещением кабины лифта в антивандальном исполнении;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д) панелью управления кабиной лифта в антивандальном исполнении;</w:t>
            </w:r>
          </w:p>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F36F15">
              <w:rPr>
                <w:rFonts w:ascii="Times New Roman" w:hAnsi="Times New Roman" w:cs="Times New Roman"/>
                <w:sz w:val="24"/>
                <w:szCs w:val="24"/>
              </w:rPr>
              <w:t>ресурсоснабжающими</w:t>
            </w:r>
            <w:proofErr w:type="spellEnd"/>
            <w:r w:rsidRPr="00F36F15">
              <w:rPr>
                <w:rFonts w:ascii="Times New Roman" w:hAnsi="Times New Roman" w:cs="Times New Roman"/>
                <w:sz w:val="24"/>
                <w:szCs w:val="24"/>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roofErr w:type="gramEnd"/>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оконных блоков со стеклопакетом класса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в соответствии с классом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дома;</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proofErr w:type="gramStart"/>
            <w:r w:rsidRPr="00F36F15">
              <w:rPr>
                <w:rFonts w:ascii="Times New Roman" w:hAnsi="Times New Roman" w:cs="Times New Roman"/>
                <w:sz w:val="24"/>
                <w:szCs w:val="24"/>
              </w:rPr>
              <w:t>при входах в подъезды дома освещения с использованием светильников в антивандальном исполнении со светодиодным источником</w:t>
            </w:r>
            <w:proofErr w:type="gramEnd"/>
            <w:r w:rsidRPr="00F36F15">
              <w:rPr>
                <w:rFonts w:ascii="Times New Roman" w:hAnsi="Times New Roman" w:cs="Times New Roman"/>
                <w:sz w:val="24"/>
                <w:szCs w:val="24"/>
              </w:rPr>
              <w:t xml:space="preserve"> света и датчиков освещенности, козырьков над входной дверью и утепленных дверных блоков с ручками и </w:t>
            </w:r>
            <w:proofErr w:type="spellStart"/>
            <w:r w:rsidRPr="00F36F15">
              <w:rPr>
                <w:rFonts w:ascii="Times New Roman" w:hAnsi="Times New Roman" w:cs="Times New Roman"/>
                <w:sz w:val="24"/>
                <w:szCs w:val="24"/>
              </w:rPr>
              <w:t>автодоводчиком</w:t>
            </w:r>
            <w:proofErr w:type="spell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во входах в подвал (техническое подполье) дома металлических дверных блоков с замком, ручками и </w:t>
            </w:r>
            <w:proofErr w:type="spellStart"/>
            <w:r w:rsidRPr="00F36F15">
              <w:rPr>
                <w:rFonts w:ascii="Times New Roman" w:hAnsi="Times New Roman" w:cs="Times New Roman"/>
                <w:sz w:val="24"/>
                <w:szCs w:val="24"/>
              </w:rPr>
              <w:t>автодоводчиком</w:t>
            </w:r>
            <w:proofErr w:type="spell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отмостки из армированного бетона, асфальта, устроенной по всему периметру дома и обеспечивающей отвод воды от фундаментов;</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организованного водостока;</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3</w:t>
            </w:r>
          </w:p>
        </w:tc>
        <w:tc>
          <w:tcPr>
            <w:tcW w:w="2344" w:type="dxa"/>
          </w:tcPr>
          <w:p w:rsidR="00752BDD" w:rsidRPr="00F36F15" w:rsidRDefault="00752BDD">
            <w:pPr>
              <w:pStyle w:val="ConsPlusNormal"/>
              <w:rPr>
                <w:rFonts w:ascii="Times New Roman" w:hAnsi="Times New Roman" w:cs="Times New Roman"/>
                <w:sz w:val="24"/>
                <w:szCs w:val="24"/>
              </w:rPr>
            </w:pPr>
            <w:r w:rsidRPr="00F36F15">
              <w:rPr>
                <w:rFonts w:ascii="Times New Roman" w:hAnsi="Times New Roman" w:cs="Times New Roman"/>
                <w:sz w:val="24"/>
                <w:szCs w:val="24"/>
              </w:rPr>
              <w:t>Требования к функциональному оснащению и отделке помещений</w:t>
            </w:r>
          </w:p>
        </w:tc>
        <w:tc>
          <w:tcPr>
            <w:tcW w:w="6180" w:type="dxa"/>
          </w:tcPr>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w:t>
            </w:r>
            <w:proofErr w:type="gramStart"/>
            <w:r w:rsidRPr="00F36F15">
              <w:rPr>
                <w:rFonts w:ascii="Times New Roman" w:hAnsi="Times New Roman" w:cs="Times New Roman"/>
                <w:sz w:val="24"/>
                <w:szCs w:val="24"/>
              </w:rPr>
              <w:t>кроме</w:t>
            </w:r>
            <w:proofErr w:type="gramEnd"/>
            <w:r w:rsidRPr="00F36F15">
              <w:rPr>
                <w:rFonts w:ascii="Times New Roman" w:hAnsi="Times New Roman" w:cs="Times New Roman"/>
                <w:sz w:val="24"/>
                <w:szCs w:val="24"/>
              </w:rPr>
              <w:t xml:space="preserve"> подвального, цокольного, технического, мансардного, 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proofErr w:type="gramStart"/>
            <w:r w:rsidRPr="00F36F15">
              <w:rPr>
                <w:rFonts w:ascii="Times New Roman" w:hAnsi="Times New Roman" w:cs="Times New Roman"/>
                <w:sz w:val="24"/>
                <w:szCs w:val="24"/>
              </w:rPr>
              <w:t>оборудованные</w:t>
            </w:r>
            <w:proofErr w:type="gramEnd"/>
            <w:r w:rsidRPr="00F36F15">
              <w:rPr>
                <w:rFonts w:ascii="Times New Roman" w:hAnsi="Times New Roman" w:cs="Times New Roman"/>
                <w:sz w:val="24"/>
                <w:szCs w:val="24"/>
              </w:rPr>
              <w:t xml:space="preserve"> подключенными к соответствующим внутридомовым инженерным системам внутриквартирными инженерными сетями в составе (не менее):</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электроснабжения с электрическим щитком с устройствами защитного отключения;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холодного водоснабжения;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горячего водоснабжения (централизованного или автономного);</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г) водоотведения (канализации);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д) отопления (централизованного или автономного);</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е) вентиляции;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F36F15">
              <w:rPr>
                <w:rFonts w:ascii="Times New Roman" w:hAnsi="Times New Roman" w:cs="Times New Roman"/>
                <w:sz w:val="24"/>
                <w:szCs w:val="24"/>
              </w:rPr>
              <w:t>легкосбрасываемых</w:t>
            </w:r>
            <w:proofErr w:type="spellEnd"/>
            <w:r w:rsidRPr="00F36F15">
              <w:rPr>
                <w:rFonts w:ascii="Times New Roman" w:hAnsi="Times New Roman" w:cs="Times New Roman"/>
                <w:sz w:val="24"/>
                <w:szCs w:val="24"/>
              </w:rPr>
              <w:t xml:space="preserve"> оконных блоков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 xml:space="preserve">з)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rsidRPr="00F36F15">
              <w:rPr>
                <w:rFonts w:ascii="Times New Roman" w:hAnsi="Times New Roman" w:cs="Times New Roman"/>
                <w:sz w:val="24"/>
                <w:szCs w:val="24"/>
              </w:rPr>
              <w:t>ресурсоснабжающими</w:t>
            </w:r>
            <w:proofErr w:type="spellEnd"/>
            <w:r w:rsidRPr="00F36F15">
              <w:rPr>
                <w:rFonts w:ascii="Times New Roman" w:hAnsi="Times New Roman" w:cs="Times New Roman"/>
                <w:sz w:val="24"/>
                <w:szCs w:val="24"/>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proofErr w:type="gramStart"/>
            <w:r w:rsidRPr="00F36F15">
              <w:rPr>
                <w:rFonts w:ascii="Times New Roman" w:hAnsi="Times New Roman" w:cs="Times New Roman"/>
                <w:sz w:val="24"/>
                <w:szCs w:val="24"/>
              </w:rPr>
              <w:t>имеющие</w:t>
            </w:r>
            <w:proofErr w:type="gramEnd"/>
            <w:r w:rsidRPr="00F36F15">
              <w:rPr>
                <w:rFonts w:ascii="Times New Roman" w:hAnsi="Times New Roman" w:cs="Times New Roman"/>
                <w:sz w:val="24"/>
                <w:szCs w:val="24"/>
              </w:rPr>
              <w:t xml:space="preserve"> чистовую отделку "под ключ", в том числе:</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входную утепленную дверь с замком, ручками и дверным глазком;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межкомнатные двери с наличниками и ручками;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в) оконные блоки со стеклопакетом класса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в соответствии с классом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дома;</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г) вентиляционные решетки;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д) подвесные крюки для потолочных осветительных приборов во всех помещениях квартиры;</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е) </w:t>
            </w:r>
            <w:proofErr w:type="gramStart"/>
            <w:r w:rsidRPr="00F36F15">
              <w:rPr>
                <w:rFonts w:ascii="Times New Roman" w:hAnsi="Times New Roman" w:cs="Times New Roman"/>
                <w:sz w:val="24"/>
                <w:szCs w:val="24"/>
              </w:rPr>
              <w:t>установленные</w:t>
            </w:r>
            <w:proofErr w:type="gramEnd"/>
            <w:r w:rsidRPr="00F36F15">
              <w:rPr>
                <w:rFonts w:ascii="Times New Roman" w:hAnsi="Times New Roman" w:cs="Times New Roman"/>
                <w:sz w:val="24"/>
                <w:szCs w:val="24"/>
              </w:rPr>
              <w:t xml:space="preserve"> и подключенные к соответствующим внутриквартирным инженерным сетям: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звонковую сигнализацию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мойку со смесителем и сифоном;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умывальник со смесителем и сифоном;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унитаз с сиденьем и сливным бачком;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ванну с заземлением, со смесителем и сифоном;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одно-, </w:t>
            </w:r>
            <w:proofErr w:type="gramStart"/>
            <w:r w:rsidRPr="00F36F15">
              <w:rPr>
                <w:rFonts w:ascii="Times New Roman" w:hAnsi="Times New Roman" w:cs="Times New Roman"/>
                <w:sz w:val="24"/>
                <w:szCs w:val="24"/>
              </w:rPr>
              <w:t>двухклавишные</w:t>
            </w:r>
            <w:proofErr w:type="gramEnd"/>
            <w:r w:rsidRPr="00F36F15">
              <w:rPr>
                <w:rFonts w:ascii="Times New Roman" w:hAnsi="Times New Roman" w:cs="Times New Roman"/>
                <w:sz w:val="24"/>
                <w:szCs w:val="24"/>
              </w:rPr>
              <w:t xml:space="preserve"> </w:t>
            </w:r>
            <w:proofErr w:type="spellStart"/>
            <w:r w:rsidRPr="00F36F15">
              <w:rPr>
                <w:rFonts w:ascii="Times New Roman" w:hAnsi="Times New Roman" w:cs="Times New Roman"/>
                <w:sz w:val="24"/>
                <w:szCs w:val="24"/>
              </w:rPr>
              <w:t>электровыключатели</w:t>
            </w:r>
            <w:proofErr w:type="spell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proofErr w:type="spellStart"/>
            <w:r w:rsidRPr="00F36F15">
              <w:rPr>
                <w:rFonts w:ascii="Times New Roman" w:hAnsi="Times New Roman" w:cs="Times New Roman"/>
                <w:sz w:val="24"/>
                <w:szCs w:val="24"/>
              </w:rPr>
              <w:t>электророзетки</w:t>
            </w:r>
            <w:proofErr w:type="spell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выпуски электропроводки и патроны во всех помещениях квартиры;</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газовую или электрическую плиту (в соответствии с проектным решением);</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F36F15">
              <w:rPr>
                <w:rFonts w:ascii="Times New Roman" w:hAnsi="Times New Roman" w:cs="Times New Roman"/>
                <w:sz w:val="24"/>
                <w:szCs w:val="24"/>
              </w:rPr>
              <w:t>ламината</w:t>
            </w:r>
            <w:proofErr w:type="spellEnd"/>
            <w:r w:rsidRPr="00F36F15">
              <w:rPr>
                <w:rFonts w:ascii="Times New Roman" w:hAnsi="Times New Roman" w:cs="Times New Roman"/>
                <w:sz w:val="24"/>
                <w:szCs w:val="24"/>
              </w:rPr>
              <w:t xml:space="preserve"> класса износостойкости 22 и выше или линолеума на вспененной основе;</w:t>
            </w:r>
          </w:p>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roofErr w:type="gramEnd"/>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4</w:t>
            </w:r>
          </w:p>
        </w:tc>
        <w:tc>
          <w:tcPr>
            <w:tcW w:w="2344" w:type="dxa"/>
          </w:tcPr>
          <w:p w:rsidR="00752BDD" w:rsidRPr="00F36F15" w:rsidRDefault="00752BDD">
            <w:pPr>
              <w:pStyle w:val="ConsPlusNormal"/>
              <w:rPr>
                <w:rFonts w:ascii="Times New Roman" w:hAnsi="Times New Roman" w:cs="Times New Roman"/>
                <w:sz w:val="24"/>
                <w:szCs w:val="24"/>
              </w:rPr>
            </w:pPr>
            <w:r w:rsidRPr="00F36F15">
              <w:rPr>
                <w:rFonts w:ascii="Times New Roman" w:hAnsi="Times New Roman" w:cs="Times New Roman"/>
                <w:sz w:val="24"/>
                <w:szCs w:val="24"/>
              </w:rPr>
              <w:t>Требования к материалам, изделиям и оборудованию</w:t>
            </w:r>
          </w:p>
        </w:tc>
        <w:tc>
          <w:tcPr>
            <w:tcW w:w="6180" w:type="dxa"/>
          </w:tcPr>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r>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5</w:t>
            </w:r>
          </w:p>
        </w:tc>
        <w:tc>
          <w:tcPr>
            <w:tcW w:w="2344" w:type="dxa"/>
          </w:tcPr>
          <w:p w:rsidR="00752BDD" w:rsidRPr="00F36F15" w:rsidRDefault="00752BDD">
            <w:pPr>
              <w:pStyle w:val="ConsPlusNormal"/>
              <w:rPr>
                <w:rFonts w:ascii="Times New Roman" w:hAnsi="Times New Roman" w:cs="Times New Roman"/>
                <w:sz w:val="24"/>
                <w:szCs w:val="24"/>
              </w:rPr>
            </w:pPr>
            <w:r w:rsidRPr="00F36F15">
              <w:rPr>
                <w:rFonts w:ascii="Times New Roman" w:hAnsi="Times New Roman" w:cs="Times New Roman"/>
                <w:sz w:val="24"/>
                <w:szCs w:val="24"/>
              </w:rPr>
              <w:t xml:space="preserve">Требования к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дома</w:t>
            </w:r>
          </w:p>
        </w:tc>
        <w:tc>
          <w:tcPr>
            <w:tcW w:w="6180" w:type="dxa"/>
          </w:tcPr>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Рекомендуется предусматривать класс энергетической эффективности дома не ниже "В" согласно </w:t>
            </w:r>
            <w:hyperlink r:id="rId47" w:history="1">
              <w:r w:rsidRPr="00F36F15">
                <w:rPr>
                  <w:rFonts w:ascii="Times New Roman" w:hAnsi="Times New Roman" w:cs="Times New Roman"/>
                  <w:sz w:val="24"/>
                  <w:szCs w:val="24"/>
                </w:rPr>
                <w:t>Правилам</w:t>
              </w:r>
            </w:hyperlink>
            <w:r w:rsidRPr="00F36F15">
              <w:rPr>
                <w:rFonts w:ascii="Times New Roman" w:hAnsi="Times New Roman" w:cs="Times New Roman"/>
                <w:sz w:val="24"/>
                <w:szCs w:val="24"/>
              </w:rPr>
              <w:t xml:space="preserve"> определения класса энергетической эффективности, утвержденным Приказом Министерства строительства и жилищно-коммунального хозяйства от 6 июня 2016 г. N 399/пр.</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Рекомендуется предусматривать следующие мероприятия, направленные на повышение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дома:</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проводить освещение придомовой территории с использованием светодиодных светильников и датчиков освещенности;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выполнять теплоизоляцию подвального (цокольного) и чердачного перекрытий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проводить установку приборов учета горячего и холодного водоснабжения, электроэнергии, газа и других, предусмотренных в проектной документации;</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проводить устройство входных дверей в подъезды дома с утеплением и оборудованием </w:t>
            </w:r>
            <w:proofErr w:type="spellStart"/>
            <w:r w:rsidRPr="00F36F15">
              <w:rPr>
                <w:rFonts w:ascii="Times New Roman" w:hAnsi="Times New Roman" w:cs="Times New Roman"/>
                <w:sz w:val="24"/>
                <w:szCs w:val="24"/>
              </w:rPr>
              <w:t>автодоводчиками</w:t>
            </w:r>
            <w:proofErr w:type="spell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F36F15">
              <w:rPr>
                <w:rFonts w:ascii="Times New Roman" w:hAnsi="Times New Roman" w:cs="Times New Roman"/>
                <w:sz w:val="24"/>
                <w:szCs w:val="24"/>
              </w:rPr>
              <w:t>автодоводчиками</w:t>
            </w:r>
            <w:proofErr w:type="spellEnd"/>
            <w:r w:rsidRPr="00F36F15">
              <w:rPr>
                <w:rFonts w:ascii="Times New Roman" w:hAnsi="Times New Roman" w:cs="Times New Roman"/>
                <w:sz w:val="24"/>
                <w:szCs w:val="24"/>
              </w:rPr>
              <w:t>.</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Обеспечить наличие на фасаде </w:t>
            </w:r>
            <w:proofErr w:type="gramStart"/>
            <w:r w:rsidRPr="00F36F15">
              <w:rPr>
                <w:rFonts w:ascii="Times New Roman" w:hAnsi="Times New Roman" w:cs="Times New Roman"/>
                <w:sz w:val="24"/>
                <w:szCs w:val="24"/>
              </w:rPr>
              <w:t>дома указателя класса энергетической эффективности дома</w:t>
            </w:r>
            <w:proofErr w:type="gramEnd"/>
            <w:r w:rsidRPr="00F36F15">
              <w:rPr>
                <w:rFonts w:ascii="Times New Roman" w:hAnsi="Times New Roman" w:cs="Times New Roman"/>
                <w:sz w:val="24"/>
                <w:szCs w:val="24"/>
              </w:rPr>
              <w:t xml:space="preserve"> в соответствии с </w:t>
            </w:r>
            <w:hyperlink r:id="rId48" w:history="1">
              <w:r w:rsidRPr="00F36F15">
                <w:rPr>
                  <w:rFonts w:ascii="Times New Roman" w:hAnsi="Times New Roman" w:cs="Times New Roman"/>
                  <w:sz w:val="24"/>
                  <w:szCs w:val="24"/>
                </w:rPr>
                <w:t>разделом III</w:t>
              </w:r>
            </w:hyperlink>
            <w:r w:rsidRPr="00F36F15">
              <w:rPr>
                <w:rFonts w:ascii="Times New Roman" w:hAnsi="Times New Roman" w:cs="Times New Roman"/>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 N 399/пр.</w:t>
            </w:r>
          </w:p>
        </w:tc>
      </w:tr>
      <w:tr w:rsidR="00752BDD" w:rsidRPr="00F36F15">
        <w:tc>
          <w:tcPr>
            <w:tcW w:w="510" w:type="dxa"/>
          </w:tcPr>
          <w:p w:rsidR="00752BDD" w:rsidRPr="00F36F15" w:rsidRDefault="00752BDD">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6</w:t>
            </w:r>
          </w:p>
        </w:tc>
        <w:tc>
          <w:tcPr>
            <w:tcW w:w="2344" w:type="dxa"/>
          </w:tcPr>
          <w:p w:rsidR="00752BDD" w:rsidRPr="00F36F15" w:rsidRDefault="00752BDD">
            <w:pPr>
              <w:pStyle w:val="ConsPlusNormal"/>
              <w:rPr>
                <w:rFonts w:ascii="Times New Roman" w:hAnsi="Times New Roman" w:cs="Times New Roman"/>
                <w:sz w:val="24"/>
                <w:szCs w:val="24"/>
              </w:rPr>
            </w:pPr>
            <w:r w:rsidRPr="00F36F15">
              <w:rPr>
                <w:rFonts w:ascii="Times New Roman" w:hAnsi="Times New Roman" w:cs="Times New Roman"/>
                <w:sz w:val="24"/>
                <w:szCs w:val="24"/>
              </w:rPr>
              <w:t>Требования к эксплуатационной документации дома</w:t>
            </w:r>
          </w:p>
        </w:tc>
        <w:tc>
          <w:tcPr>
            <w:tcW w:w="6180" w:type="dxa"/>
          </w:tcPr>
          <w:p w:rsidR="00752BDD" w:rsidRPr="00F36F15" w:rsidRDefault="00752BDD">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 xml:space="preserve">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49" w:history="1">
              <w:r w:rsidRPr="00F36F15">
                <w:rPr>
                  <w:rFonts w:ascii="Times New Roman" w:hAnsi="Times New Roman" w:cs="Times New Roman"/>
                  <w:sz w:val="24"/>
                  <w:szCs w:val="24"/>
                </w:rPr>
                <w:t>пунктами 24</w:t>
              </w:r>
            </w:hyperlink>
            <w:r w:rsidRPr="00F36F15">
              <w:rPr>
                <w:rFonts w:ascii="Times New Roman" w:hAnsi="Times New Roman" w:cs="Times New Roman"/>
                <w:sz w:val="24"/>
                <w:szCs w:val="24"/>
              </w:rPr>
              <w:t xml:space="preserve"> и </w:t>
            </w:r>
            <w:hyperlink r:id="rId50" w:history="1">
              <w:r w:rsidRPr="00F36F15">
                <w:rPr>
                  <w:rFonts w:ascii="Times New Roman" w:hAnsi="Times New Roman" w:cs="Times New Roman"/>
                  <w:sz w:val="24"/>
                  <w:szCs w:val="24"/>
                </w:rPr>
                <w:t>26</w:t>
              </w:r>
            </w:hyperlink>
            <w:r w:rsidRPr="00F36F15">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w:t>
            </w:r>
            <w:proofErr w:type="gramEnd"/>
            <w:r w:rsidRPr="00F36F15">
              <w:rPr>
                <w:rFonts w:ascii="Times New Roman" w:hAnsi="Times New Roman" w:cs="Times New Roman"/>
                <w:sz w:val="24"/>
                <w:szCs w:val="24"/>
              </w:rPr>
              <w:t xml:space="preserve"> 2006 г. N 491, включая </w:t>
            </w:r>
            <w:hyperlink r:id="rId51" w:history="1">
              <w:r w:rsidRPr="00F36F15">
                <w:rPr>
                  <w:rFonts w:ascii="Times New Roman" w:hAnsi="Times New Roman" w:cs="Times New Roman"/>
                  <w:sz w:val="24"/>
                  <w:szCs w:val="24"/>
                </w:rPr>
                <w:t>Инструкцию</w:t>
              </w:r>
            </w:hyperlink>
            <w:r w:rsidRPr="00F36F15">
              <w:rPr>
                <w:rFonts w:ascii="Times New Roman" w:hAnsi="Times New Roman" w:cs="Times New Roman"/>
                <w:sz w:val="24"/>
                <w:szCs w:val="24"/>
              </w:rPr>
              <w:t xml:space="preserve"> по эксплуатации многоквартирного дома, выполненную в соответствии с </w:t>
            </w:r>
            <w:hyperlink r:id="rId52" w:history="1">
              <w:r w:rsidRPr="00F36F15">
                <w:rPr>
                  <w:rFonts w:ascii="Times New Roman" w:hAnsi="Times New Roman" w:cs="Times New Roman"/>
                  <w:sz w:val="24"/>
                  <w:szCs w:val="24"/>
                </w:rPr>
                <w:t>п. 10.1</w:t>
              </w:r>
            </w:hyperlink>
            <w:r w:rsidRPr="00F36F15">
              <w:rPr>
                <w:rFonts w:ascii="Times New Roman" w:hAnsi="Times New Roman" w:cs="Times New Roman"/>
                <w:sz w:val="24"/>
                <w:szCs w:val="24"/>
              </w:rPr>
              <w:t xml:space="preserve">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752BDD" w:rsidRPr="00F36F15" w:rsidRDefault="00752BDD">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752BDD" w:rsidRPr="006B0D74" w:rsidRDefault="00752BDD">
      <w:pPr>
        <w:pStyle w:val="ConsPlusNormal"/>
        <w:jc w:val="both"/>
        <w:rPr>
          <w:rFonts w:ascii="Times New Roman" w:hAnsi="Times New Roman" w:cs="Times New Roman"/>
          <w:sz w:val="28"/>
          <w:szCs w:val="28"/>
        </w:rPr>
      </w:pPr>
    </w:p>
    <w:p w:rsidR="00752BDD" w:rsidRPr="006B0D74" w:rsidRDefault="00752BDD" w:rsidP="0025353E">
      <w:pPr>
        <w:pStyle w:val="ConsPlusTitle"/>
        <w:jc w:val="center"/>
        <w:outlineLvl w:val="2"/>
        <w:rPr>
          <w:rFonts w:ascii="Times New Roman" w:hAnsi="Times New Roman" w:cs="Times New Roman"/>
          <w:sz w:val="28"/>
          <w:szCs w:val="28"/>
        </w:rPr>
      </w:pPr>
      <w:r w:rsidRPr="006B0D74">
        <w:rPr>
          <w:rFonts w:ascii="Times New Roman" w:hAnsi="Times New Roman" w:cs="Times New Roman"/>
          <w:sz w:val="28"/>
          <w:szCs w:val="28"/>
        </w:rPr>
        <w:t>Раздел 10. ПРИЛОЖЕНИЯ К МУНИЦИПАЛЬНОЙ ПРОГРАММЕ</w:t>
      </w:r>
    </w:p>
    <w:p w:rsidR="00752BDD" w:rsidRPr="006B0D74" w:rsidRDefault="00752BDD" w:rsidP="0025353E">
      <w:pPr>
        <w:pStyle w:val="ConsPlusNormal"/>
        <w:jc w:val="both"/>
        <w:rPr>
          <w:rFonts w:ascii="Times New Roman" w:hAnsi="Times New Roman" w:cs="Times New Roman"/>
          <w:sz w:val="28"/>
          <w:szCs w:val="28"/>
        </w:rPr>
      </w:pPr>
    </w:p>
    <w:p w:rsidR="00F36F15" w:rsidRPr="00F36F15" w:rsidRDefault="00752BDD" w:rsidP="00F36F15">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1. </w:t>
      </w:r>
      <w:hyperlink w:anchor="P625" w:history="1">
        <w:r w:rsidRPr="00F36F15">
          <w:rPr>
            <w:rFonts w:ascii="Times New Roman" w:hAnsi="Times New Roman" w:cs="Times New Roman"/>
            <w:sz w:val="28"/>
            <w:szCs w:val="28"/>
          </w:rPr>
          <w:t xml:space="preserve">Приложение </w:t>
        </w:r>
        <w:r w:rsidR="00F36F15" w:rsidRPr="00F36F15">
          <w:rPr>
            <w:rFonts w:ascii="Times New Roman" w:hAnsi="Times New Roman" w:cs="Times New Roman"/>
            <w:sz w:val="28"/>
            <w:szCs w:val="28"/>
          </w:rPr>
          <w:t>№</w:t>
        </w:r>
      </w:hyperlink>
      <w:r w:rsidR="00F36F15" w:rsidRPr="00F36F15">
        <w:rPr>
          <w:rFonts w:ascii="Times New Roman" w:hAnsi="Times New Roman" w:cs="Times New Roman"/>
          <w:sz w:val="28"/>
          <w:szCs w:val="28"/>
        </w:rPr>
        <w:t xml:space="preserve"> 1</w:t>
      </w:r>
      <w:r w:rsidRPr="00F36F15">
        <w:rPr>
          <w:rFonts w:ascii="Times New Roman" w:hAnsi="Times New Roman" w:cs="Times New Roman"/>
          <w:sz w:val="28"/>
          <w:szCs w:val="28"/>
        </w:rPr>
        <w:t xml:space="preserve"> </w:t>
      </w:r>
      <w:r w:rsidR="00F36F15">
        <w:rPr>
          <w:rFonts w:ascii="Times New Roman" w:hAnsi="Times New Roman" w:cs="Times New Roman"/>
          <w:sz w:val="28"/>
          <w:szCs w:val="28"/>
        </w:rPr>
        <w:t>«</w:t>
      </w:r>
      <w:r w:rsidR="00F36F15" w:rsidRPr="00F36F15">
        <w:rPr>
          <w:rFonts w:ascii="Times New Roman" w:hAnsi="Times New Roman" w:cs="Times New Roman"/>
          <w:sz w:val="28"/>
          <w:szCs w:val="28"/>
        </w:rPr>
        <w:t>Перечень многоквартирных домов, признанных аварийными в установленном порядке до 01 января 2017 года в муниципальном образовании «Приамурское городское поселение</w:t>
      </w:r>
      <w:r w:rsidR="00F36F15">
        <w:rPr>
          <w:rFonts w:ascii="Times New Roman" w:hAnsi="Times New Roman" w:cs="Times New Roman"/>
          <w:sz w:val="28"/>
          <w:szCs w:val="28"/>
        </w:rPr>
        <w:t>»;</w:t>
      </w:r>
      <w:r w:rsidR="00F36F15" w:rsidRPr="00F36F15">
        <w:rPr>
          <w:rFonts w:ascii="Times New Roman" w:hAnsi="Times New Roman" w:cs="Times New Roman"/>
          <w:sz w:val="28"/>
          <w:szCs w:val="28"/>
        </w:rPr>
        <w:t xml:space="preserve"> </w:t>
      </w:r>
    </w:p>
    <w:p w:rsidR="00F36F15" w:rsidRPr="00F36F15" w:rsidRDefault="00752BDD" w:rsidP="00F36F15">
      <w:pPr>
        <w:spacing w:after="0" w:line="240" w:lineRule="auto"/>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2. </w:t>
      </w:r>
      <w:hyperlink w:anchor="P776" w:history="1">
        <w:r w:rsidRPr="00F36F15">
          <w:rPr>
            <w:rFonts w:ascii="Times New Roman" w:hAnsi="Times New Roman" w:cs="Times New Roman"/>
            <w:sz w:val="28"/>
            <w:szCs w:val="28"/>
          </w:rPr>
          <w:t xml:space="preserve">Приложение </w:t>
        </w:r>
        <w:r w:rsidR="00F36F15" w:rsidRPr="00F36F15">
          <w:rPr>
            <w:rFonts w:ascii="Times New Roman" w:hAnsi="Times New Roman" w:cs="Times New Roman"/>
            <w:sz w:val="28"/>
            <w:szCs w:val="28"/>
          </w:rPr>
          <w:t>№</w:t>
        </w:r>
      </w:hyperlink>
      <w:r w:rsidR="00F36F15" w:rsidRPr="00F36F15">
        <w:rPr>
          <w:rFonts w:ascii="Times New Roman" w:hAnsi="Times New Roman" w:cs="Times New Roman"/>
          <w:sz w:val="28"/>
          <w:szCs w:val="28"/>
        </w:rPr>
        <w:t xml:space="preserve"> 2</w:t>
      </w:r>
      <w:r w:rsidRPr="00F36F15">
        <w:rPr>
          <w:rFonts w:ascii="Times New Roman" w:hAnsi="Times New Roman" w:cs="Times New Roman"/>
          <w:sz w:val="28"/>
          <w:szCs w:val="28"/>
        </w:rPr>
        <w:t xml:space="preserve"> </w:t>
      </w:r>
      <w:r w:rsidR="00F36F15">
        <w:rPr>
          <w:rFonts w:ascii="Times New Roman" w:hAnsi="Times New Roman" w:cs="Times New Roman"/>
          <w:sz w:val="28"/>
          <w:szCs w:val="28"/>
        </w:rPr>
        <w:t>«</w:t>
      </w:r>
      <w:r w:rsidR="00F36F15" w:rsidRPr="00F36F15">
        <w:rPr>
          <w:rFonts w:ascii="Times New Roman" w:hAnsi="Times New Roman" w:cs="Times New Roman"/>
          <w:sz w:val="28"/>
          <w:szCs w:val="28"/>
        </w:rPr>
        <w:t>Планируемые показатели переселения граждан из аварийного жилищного фонда, признанного таковым до 01 января 2017 года</w:t>
      </w:r>
      <w:r w:rsidR="00F36F15">
        <w:rPr>
          <w:rFonts w:ascii="Times New Roman" w:hAnsi="Times New Roman" w:cs="Times New Roman"/>
          <w:sz w:val="28"/>
          <w:szCs w:val="28"/>
        </w:rPr>
        <w:t>»;</w:t>
      </w:r>
    </w:p>
    <w:p w:rsidR="00F36F15" w:rsidRPr="00F36F15" w:rsidRDefault="00752BDD" w:rsidP="00F36F15">
      <w:pPr>
        <w:pStyle w:val="ConsPlusTitle"/>
        <w:ind w:firstLine="540"/>
        <w:jc w:val="both"/>
        <w:rPr>
          <w:rFonts w:ascii="Times New Roman" w:hAnsi="Times New Roman" w:cs="Times New Roman"/>
          <w:b w:val="0"/>
          <w:sz w:val="28"/>
          <w:szCs w:val="28"/>
        </w:rPr>
      </w:pPr>
      <w:r w:rsidRPr="00F36F15">
        <w:rPr>
          <w:rFonts w:ascii="Times New Roman" w:hAnsi="Times New Roman" w:cs="Times New Roman"/>
          <w:b w:val="0"/>
          <w:sz w:val="28"/>
          <w:szCs w:val="28"/>
        </w:rPr>
        <w:t xml:space="preserve">3. </w:t>
      </w:r>
      <w:hyperlink w:anchor="P1323" w:history="1">
        <w:r w:rsidRPr="00F36F15">
          <w:rPr>
            <w:rFonts w:ascii="Times New Roman" w:hAnsi="Times New Roman" w:cs="Times New Roman"/>
            <w:b w:val="0"/>
            <w:sz w:val="28"/>
            <w:szCs w:val="28"/>
          </w:rPr>
          <w:t xml:space="preserve">Приложение </w:t>
        </w:r>
        <w:r w:rsidR="00F36F15" w:rsidRPr="00F36F15">
          <w:rPr>
            <w:rFonts w:ascii="Times New Roman" w:hAnsi="Times New Roman" w:cs="Times New Roman"/>
            <w:b w:val="0"/>
            <w:sz w:val="28"/>
            <w:szCs w:val="28"/>
          </w:rPr>
          <w:t>№</w:t>
        </w:r>
      </w:hyperlink>
      <w:r w:rsidR="00F36F15" w:rsidRPr="00F36F15">
        <w:rPr>
          <w:rFonts w:ascii="Times New Roman" w:hAnsi="Times New Roman" w:cs="Times New Roman"/>
          <w:b w:val="0"/>
          <w:sz w:val="28"/>
          <w:szCs w:val="28"/>
        </w:rPr>
        <w:t xml:space="preserve"> 3</w:t>
      </w:r>
      <w:r w:rsidRPr="00F36F15">
        <w:rPr>
          <w:rFonts w:ascii="Times New Roman" w:hAnsi="Times New Roman" w:cs="Times New Roman"/>
          <w:b w:val="0"/>
          <w:sz w:val="28"/>
          <w:szCs w:val="28"/>
        </w:rPr>
        <w:t xml:space="preserve"> </w:t>
      </w:r>
      <w:r w:rsidR="00F36F15">
        <w:rPr>
          <w:rFonts w:ascii="Times New Roman" w:hAnsi="Times New Roman" w:cs="Times New Roman"/>
          <w:b w:val="0"/>
          <w:sz w:val="28"/>
          <w:szCs w:val="28"/>
        </w:rPr>
        <w:t>«</w:t>
      </w:r>
      <w:r w:rsidR="00F36F15" w:rsidRPr="00F36F15">
        <w:rPr>
          <w:rFonts w:ascii="Times New Roman" w:hAnsi="Times New Roman" w:cs="Times New Roman"/>
          <w:b w:val="0"/>
          <w:sz w:val="28"/>
          <w:szCs w:val="28"/>
        </w:rPr>
        <w:t>План реализации мероприятий по переселению граждан из аварийного жилищного фонда, признанного таковым до 01 января 2017 года, по способам переселения</w:t>
      </w:r>
      <w:r w:rsidR="00F36F15">
        <w:rPr>
          <w:rFonts w:ascii="Times New Roman" w:hAnsi="Times New Roman" w:cs="Times New Roman"/>
          <w:b w:val="0"/>
          <w:sz w:val="28"/>
          <w:szCs w:val="28"/>
        </w:rPr>
        <w:t>»;</w:t>
      </w:r>
      <w:r w:rsidR="00F36F15" w:rsidRPr="00F36F15">
        <w:rPr>
          <w:rFonts w:ascii="Times New Roman" w:hAnsi="Times New Roman" w:cs="Times New Roman"/>
          <w:b w:val="0"/>
          <w:sz w:val="28"/>
          <w:szCs w:val="28"/>
        </w:rPr>
        <w:t xml:space="preserve"> </w:t>
      </w:r>
    </w:p>
    <w:p w:rsidR="00F36F15" w:rsidRPr="00F36F15" w:rsidRDefault="00752BDD" w:rsidP="00F36F15">
      <w:pPr>
        <w:pStyle w:val="ConsPlusTitle"/>
        <w:ind w:firstLine="540"/>
        <w:jc w:val="both"/>
        <w:rPr>
          <w:rFonts w:ascii="Times New Roman" w:hAnsi="Times New Roman" w:cs="Times New Roman"/>
          <w:b w:val="0"/>
          <w:sz w:val="28"/>
          <w:szCs w:val="28"/>
        </w:rPr>
      </w:pPr>
      <w:r w:rsidRPr="00F36F15">
        <w:rPr>
          <w:rFonts w:ascii="Times New Roman" w:hAnsi="Times New Roman" w:cs="Times New Roman"/>
          <w:b w:val="0"/>
          <w:sz w:val="28"/>
          <w:szCs w:val="28"/>
        </w:rPr>
        <w:t xml:space="preserve">4. </w:t>
      </w:r>
      <w:hyperlink w:anchor="P1522" w:history="1">
        <w:r w:rsidRPr="00F36F15">
          <w:rPr>
            <w:rFonts w:ascii="Times New Roman" w:hAnsi="Times New Roman" w:cs="Times New Roman"/>
            <w:b w:val="0"/>
            <w:sz w:val="28"/>
            <w:szCs w:val="28"/>
          </w:rPr>
          <w:t xml:space="preserve">Приложение </w:t>
        </w:r>
        <w:r w:rsidR="00F36F15" w:rsidRPr="00F36F15">
          <w:rPr>
            <w:rFonts w:ascii="Times New Roman" w:hAnsi="Times New Roman" w:cs="Times New Roman"/>
            <w:b w:val="0"/>
            <w:sz w:val="28"/>
            <w:szCs w:val="28"/>
          </w:rPr>
          <w:t>№</w:t>
        </w:r>
      </w:hyperlink>
      <w:r w:rsidR="00F36F15" w:rsidRPr="00F36F15">
        <w:rPr>
          <w:rFonts w:ascii="Times New Roman" w:hAnsi="Times New Roman" w:cs="Times New Roman"/>
          <w:b w:val="0"/>
          <w:sz w:val="28"/>
          <w:szCs w:val="28"/>
        </w:rPr>
        <w:t xml:space="preserve"> 4</w:t>
      </w:r>
      <w:r w:rsidRPr="00F36F15">
        <w:rPr>
          <w:rFonts w:ascii="Times New Roman" w:hAnsi="Times New Roman" w:cs="Times New Roman"/>
          <w:b w:val="0"/>
          <w:sz w:val="28"/>
          <w:szCs w:val="28"/>
        </w:rPr>
        <w:t xml:space="preserve"> </w:t>
      </w:r>
      <w:r w:rsidR="00F36F15">
        <w:rPr>
          <w:rFonts w:ascii="Times New Roman" w:hAnsi="Times New Roman" w:cs="Times New Roman"/>
          <w:b w:val="0"/>
          <w:sz w:val="28"/>
          <w:szCs w:val="28"/>
        </w:rPr>
        <w:t>«</w:t>
      </w:r>
      <w:r w:rsidR="00F36F15" w:rsidRPr="00F36F15">
        <w:rPr>
          <w:rFonts w:ascii="Times New Roman" w:hAnsi="Times New Roman" w:cs="Times New Roman"/>
          <w:b w:val="0"/>
          <w:sz w:val="28"/>
          <w:szCs w:val="28"/>
        </w:rPr>
        <w:t>План мероприятий по переселению граждан из аварийного жилищного фонда, признанного таковым в установленном порядке до 01 января 2017</w:t>
      </w:r>
      <w:r w:rsidR="00F36F15">
        <w:rPr>
          <w:rFonts w:ascii="Times New Roman" w:hAnsi="Times New Roman" w:cs="Times New Roman"/>
          <w:b w:val="0"/>
          <w:sz w:val="28"/>
          <w:szCs w:val="28"/>
        </w:rPr>
        <w:t>».</w:t>
      </w:r>
      <w:r w:rsidR="00F36F15" w:rsidRPr="00F36F15">
        <w:rPr>
          <w:rFonts w:ascii="Times New Roman" w:hAnsi="Times New Roman" w:cs="Times New Roman"/>
          <w:b w:val="0"/>
          <w:sz w:val="28"/>
          <w:szCs w:val="28"/>
        </w:rPr>
        <w:t xml:space="preserve"> </w:t>
      </w:r>
    </w:p>
    <w:p w:rsidR="00752BDD" w:rsidRPr="00F36F15" w:rsidRDefault="00752BDD" w:rsidP="00F36F15">
      <w:pPr>
        <w:pStyle w:val="ConsPlusNormal"/>
        <w:jc w:val="both"/>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752BDD" w:rsidRPr="006B0D74" w:rsidRDefault="00BE601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w:t>
      </w:r>
      <w:r w:rsidR="0042132B">
        <w:rPr>
          <w:rFonts w:ascii="Times New Roman" w:hAnsi="Times New Roman" w:cs="Times New Roman"/>
          <w:sz w:val="28"/>
          <w:szCs w:val="28"/>
        </w:rPr>
        <w:t>ложение №</w:t>
      </w:r>
      <w:r w:rsidR="00752BDD" w:rsidRPr="006B0D74">
        <w:rPr>
          <w:rFonts w:ascii="Times New Roman" w:hAnsi="Times New Roman" w:cs="Times New Roman"/>
          <w:sz w:val="28"/>
          <w:szCs w:val="28"/>
        </w:rPr>
        <w:t xml:space="preserve"> </w:t>
      </w:r>
      <w:r w:rsidR="0042132B">
        <w:rPr>
          <w:rFonts w:ascii="Times New Roman" w:hAnsi="Times New Roman" w:cs="Times New Roman"/>
          <w:sz w:val="28"/>
          <w:szCs w:val="28"/>
        </w:rPr>
        <w:t>1</w:t>
      </w:r>
    </w:p>
    <w:p w:rsidR="00752BDD" w:rsidRPr="006B0D74" w:rsidRDefault="00752BDD">
      <w:pPr>
        <w:pStyle w:val="ConsPlusNormal"/>
        <w:jc w:val="both"/>
        <w:rPr>
          <w:rFonts w:ascii="Times New Roman" w:hAnsi="Times New Roman" w:cs="Times New Roman"/>
          <w:sz w:val="28"/>
          <w:szCs w:val="28"/>
        </w:rPr>
      </w:pPr>
    </w:p>
    <w:p w:rsidR="00752BDD" w:rsidRPr="006B0D74" w:rsidRDefault="007F2961">
      <w:pPr>
        <w:pStyle w:val="ConsPlusTitle"/>
        <w:jc w:val="center"/>
        <w:rPr>
          <w:rFonts w:ascii="Times New Roman" w:hAnsi="Times New Roman" w:cs="Times New Roman"/>
          <w:sz w:val="28"/>
          <w:szCs w:val="28"/>
        </w:rPr>
      </w:pPr>
      <w:bookmarkStart w:id="3" w:name="P776"/>
      <w:bookmarkEnd w:id="3"/>
      <w:r>
        <w:rPr>
          <w:rFonts w:ascii="Times New Roman" w:hAnsi="Times New Roman" w:cs="Times New Roman"/>
          <w:sz w:val="28"/>
          <w:szCs w:val="28"/>
        </w:rPr>
        <w:t>Перечень многоквартирных домов, признанных аварийными в установленном порядке до 01 января 2017 года в муниципальном образовании «Приамурское городское поселение»</w:t>
      </w:r>
    </w:p>
    <w:p w:rsidR="00752BDD" w:rsidRPr="006B0D74" w:rsidRDefault="00752BDD">
      <w:pPr>
        <w:pStyle w:val="ConsPlusNormal"/>
        <w:jc w:val="both"/>
        <w:rPr>
          <w:rFonts w:ascii="Times New Roman" w:hAnsi="Times New Roman" w:cs="Times New Roman"/>
          <w:sz w:val="28"/>
          <w:szCs w:val="28"/>
        </w:rPr>
      </w:pPr>
    </w:p>
    <w:tbl>
      <w:tblPr>
        <w:tblW w:w="1063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20"/>
        <w:gridCol w:w="1665"/>
        <w:gridCol w:w="2112"/>
        <w:gridCol w:w="1170"/>
        <w:gridCol w:w="1041"/>
        <w:gridCol w:w="1590"/>
      </w:tblGrid>
      <w:tr w:rsidR="007F2961" w:rsidRPr="00F074F6" w:rsidTr="00FA7F10">
        <w:tc>
          <w:tcPr>
            <w:tcW w:w="540" w:type="dxa"/>
            <w:vMerge w:val="restart"/>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 xml:space="preserve">№ </w:t>
            </w:r>
            <w:proofErr w:type="gramStart"/>
            <w:r w:rsidRPr="00F074F6">
              <w:rPr>
                <w:rFonts w:ascii="Times New Roman" w:hAnsi="Times New Roman"/>
                <w:sz w:val="24"/>
                <w:szCs w:val="24"/>
              </w:rPr>
              <w:t>п</w:t>
            </w:r>
            <w:proofErr w:type="gramEnd"/>
            <w:r w:rsidRPr="00F074F6">
              <w:rPr>
                <w:rFonts w:ascii="Times New Roman" w:hAnsi="Times New Roman"/>
                <w:sz w:val="24"/>
                <w:szCs w:val="24"/>
              </w:rPr>
              <w:t>/п</w:t>
            </w:r>
          </w:p>
        </w:tc>
        <w:tc>
          <w:tcPr>
            <w:tcW w:w="2520" w:type="dxa"/>
            <w:vMerge w:val="restart"/>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Адрес многоквартирного дома</w:t>
            </w:r>
          </w:p>
        </w:tc>
        <w:tc>
          <w:tcPr>
            <w:tcW w:w="1665" w:type="dxa"/>
            <w:vMerge w:val="restart"/>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Год ввода дома в эксплуатацию</w:t>
            </w:r>
          </w:p>
        </w:tc>
        <w:tc>
          <w:tcPr>
            <w:tcW w:w="2112" w:type="dxa"/>
            <w:vMerge w:val="restart"/>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 xml:space="preserve">Дата признания многоквартирного дома </w:t>
            </w:r>
            <w:proofErr w:type="gramStart"/>
            <w:r w:rsidRPr="00F074F6">
              <w:rPr>
                <w:rFonts w:ascii="Times New Roman" w:hAnsi="Times New Roman"/>
                <w:sz w:val="24"/>
                <w:szCs w:val="24"/>
              </w:rPr>
              <w:t>аварийным</w:t>
            </w:r>
            <w:proofErr w:type="gramEnd"/>
          </w:p>
        </w:tc>
        <w:tc>
          <w:tcPr>
            <w:tcW w:w="2211" w:type="dxa"/>
            <w:gridSpan w:val="2"/>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Сведения об аварийном жилищном фонде, подлежащем расселению до 01.09.2025</w:t>
            </w:r>
          </w:p>
        </w:tc>
        <w:tc>
          <w:tcPr>
            <w:tcW w:w="1590"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Планируемая дата окончания переселения</w:t>
            </w:r>
          </w:p>
        </w:tc>
      </w:tr>
      <w:tr w:rsidR="007F2961" w:rsidRPr="00F074F6" w:rsidTr="00FA7F10">
        <w:tc>
          <w:tcPr>
            <w:tcW w:w="540" w:type="dxa"/>
            <w:vMerge/>
          </w:tcPr>
          <w:p w:rsidR="007F2961" w:rsidRPr="00F074F6" w:rsidRDefault="007F2961" w:rsidP="00FA7F10">
            <w:pPr>
              <w:spacing w:after="0" w:line="240" w:lineRule="auto"/>
              <w:jc w:val="center"/>
              <w:rPr>
                <w:rFonts w:ascii="Times New Roman" w:hAnsi="Times New Roman"/>
                <w:sz w:val="24"/>
                <w:szCs w:val="24"/>
              </w:rPr>
            </w:pPr>
          </w:p>
        </w:tc>
        <w:tc>
          <w:tcPr>
            <w:tcW w:w="2520" w:type="dxa"/>
            <w:vMerge/>
          </w:tcPr>
          <w:p w:rsidR="007F2961" w:rsidRPr="00F074F6" w:rsidRDefault="007F2961" w:rsidP="00FA7F10">
            <w:pPr>
              <w:spacing w:after="0" w:line="240" w:lineRule="auto"/>
              <w:jc w:val="center"/>
              <w:rPr>
                <w:rFonts w:ascii="Times New Roman" w:hAnsi="Times New Roman"/>
                <w:sz w:val="24"/>
                <w:szCs w:val="24"/>
              </w:rPr>
            </w:pPr>
          </w:p>
        </w:tc>
        <w:tc>
          <w:tcPr>
            <w:tcW w:w="1665" w:type="dxa"/>
            <w:vMerge/>
          </w:tcPr>
          <w:p w:rsidR="007F2961" w:rsidRPr="00F074F6" w:rsidRDefault="007F2961" w:rsidP="00FA7F10">
            <w:pPr>
              <w:spacing w:after="0" w:line="240" w:lineRule="auto"/>
              <w:jc w:val="center"/>
              <w:rPr>
                <w:rFonts w:ascii="Times New Roman" w:hAnsi="Times New Roman"/>
                <w:sz w:val="24"/>
                <w:szCs w:val="24"/>
              </w:rPr>
            </w:pPr>
          </w:p>
        </w:tc>
        <w:tc>
          <w:tcPr>
            <w:tcW w:w="2112" w:type="dxa"/>
            <w:vMerge/>
          </w:tcPr>
          <w:p w:rsidR="007F2961" w:rsidRPr="00F074F6" w:rsidRDefault="007F2961" w:rsidP="00FA7F10">
            <w:pPr>
              <w:spacing w:after="0" w:line="240" w:lineRule="auto"/>
              <w:jc w:val="center"/>
              <w:rPr>
                <w:rFonts w:ascii="Times New Roman" w:hAnsi="Times New Roman"/>
                <w:sz w:val="24"/>
                <w:szCs w:val="24"/>
              </w:rPr>
            </w:pPr>
          </w:p>
        </w:tc>
        <w:tc>
          <w:tcPr>
            <w:tcW w:w="1170"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 xml:space="preserve">площадь, </w:t>
            </w:r>
            <w:proofErr w:type="spellStart"/>
            <w:r w:rsidRPr="00F074F6">
              <w:rPr>
                <w:rFonts w:ascii="Times New Roman" w:hAnsi="Times New Roman"/>
                <w:sz w:val="24"/>
                <w:szCs w:val="24"/>
              </w:rPr>
              <w:t>кв.м</w:t>
            </w:r>
            <w:proofErr w:type="spellEnd"/>
            <w:r w:rsidRPr="00F074F6">
              <w:rPr>
                <w:rFonts w:ascii="Times New Roman" w:hAnsi="Times New Roman"/>
                <w:sz w:val="24"/>
                <w:szCs w:val="24"/>
              </w:rPr>
              <w:t>.</w:t>
            </w:r>
          </w:p>
        </w:tc>
        <w:tc>
          <w:tcPr>
            <w:tcW w:w="1041"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кол-во чел.</w:t>
            </w:r>
          </w:p>
        </w:tc>
        <w:tc>
          <w:tcPr>
            <w:tcW w:w="1590" w:type="dxa"/>
          </w:tcPr>
          <w:p w:rsidR="007F2961" w:rsidRPr="00F074F6" w:rsidRDefault="007F2961" w:rsidP="00FA7F10">
            <w:pPr>
              <w:spacing w:after="0" w:line="240" w:lineRule="auto"/>
              <w:jc w:val="center"/>
              <w:rPr>
                <w:rFonts w:ascii="Times New Roman" w:hAnsi="Times New Roman"/>
                <w:sz w:val="24"/>
                <w:szCs w:val="24"/>
              </w:rPr>
            </w:pPr>
          </w:p>
        </w:tc>
      </w:tr>
      <w:tr w:rsidR="007F2961" w:rsidRPr="00F074F6" w:rsidTr="00FA7F10">
        <w:trPr>
          <w:trHeight w:val="335"/>
        </w:trPr>
        <w:tc>
          <w:tcPr>
            <w:tcW w:w="540"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w:t>
            </w:r>
          </w:p>
        </w:tc>
        <w:tc>
          <w:tcPr>
            <w:tcW w:w="2520"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2</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3</w:t>
            </w:r>
          </w:p>
        </w:tc>
        <w:tc>
          <w:tcPr>
            <w:tcW w:w="2112"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4</w:t>
            </w:r>
          </w:p>
        </w:tc>
        <w:tc>
          <w:tcPr>
            <w:tcW w:w="1170"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5</w:t>
            </w:r>
          </w:p>
        </w:tc>
        <w:tc>
          <w:tcPr>
            <w:tcW w:w="1041"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6</w:t>
            </w:r>
          </w:p>
        </w:tc>
        <w:tc>
          <w:tcPr>
            <w:tcW w:w="1590"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7</w:t>
            </w:r>
          </w:p>
        </w:tc>
      </w:tr>
      <w:tr w:rsidR="007F2961" w:rsidRPr="00F074F6" w:rsidTr="00FA7F10">
        <w:tc>
          <w:tcPr>
            <w:tcW w:w="6837" w:type="dxa"/>
            <w:gridSpan w:val="4"/>
          </w:tcPr>
          <w:p w:rsidR="007F2961" w:rsidRPr="00F074F6" w:rsidRDefault="007F2961" w:rsidP="00FA7F10">
            <w:pPr>
              <w:spacing w:after="0" w:line="240" w:lineRule="auto"/>
              <w:rPr>
                <w:rFonts w:ascii="Times New Roman" w:hAnsi="Times New Roman"/>
                <w:sz w:val="24"/>
                <w:szCs w:val="24"/>
              </w:rPr>
            </w:pPr>
            <w:r w:rsidRPr="00F074F6">
              <w:rPr>
                <w:rFonts w:ascii="Times New Roman" w:hAnsi="Times New Roman"/>
                <w:sz w:val="24"/>
                <w:szCs w:val="24"/>
              </w:rPr>
              <w:t>Итого по муниципальному образованию «</w:t>
            </w:r>
            <w:r>
              <w:rPr>
                <w:rFonts w:ascii="Times New Roman" w:hAnsi="Times New Roman"/>
                <w:sz w:val="24"/>
                <w:szCs w:val="24"/>
              </w:rPr>
              <w:t xml:space="preserve">Приамурское </w:t>
            </w:r>
            <w:r w:rsidRPr="00F074F6">
              <w:rPr>
                <w:rFonts w:ascii="Times New Roman" w:hAnsi="Times New Roman"/>
                <w:sz w:val="24"/>
                <w:szCs w:val="24"/>
              </w:rPr>
              <w:t>городское поселение»</w:t>
            </w:r>
          </w:p>
        </w:tc>
        <w:tc>
          <w:tcPr>
            <w:tcW w:w="1170" w:type="dxa"/>
            <w:tcBorders>
              <w:top w:val="nil"/>
              <w:bottom w:val="nil"/>
            </w:tcBorders>
            <w:shd w:val="clear" w:color="auto" w:fill="auto"/>
          </w:tcPr>
          <w:p w:rsidR="007F2961" w:rsidRPr="00C302E7" w:rsidRDefault="007F2961" w:rsidP="00580EDA">
            <w:pPr>
              <w:spacing w:after="0" w:line="240" w:lineRule="auto"/>
              <w:jc w:val="center"/>
              <w:rPr>
                <w:rFonts w:ascii="Times New Roman" w:hAnsi="Times New Roman"/>
                <w:sz w:val="24"/>
                <w:szCs w:val="24"/>
              </w:rPr>
            </w:pPr>
            <w:r w:rsidRPr="00C302E7">
              <w:rPr>
                <w:rFonts w:ascii="Times New Roman" w:hAnsi="Times New Roman"/>
                <w:sz w:val="24"/>
                <w:szCs w:val="24"/>
              </w:rPr>
              <w:t>5 5</w:t>
            </w:r>
            <w:r w:rsidR="00580EDA">
              <w:rPr>
                <w:rFonts w:ascii="Times New Roman" w:hAnsi="Times New Roman"/>
                <w:sz w:val="24"/>
                <w:szCs w:val="24"/>
              </w:rPr>
              <w:t>94</w:t>
            </w:r>
            <w:r w:rsidRPr="00C302E7">
              <w:rPr>
                <w:rFonts w:ascii="Times New Roman" w:hAnsi="Times New Roman"/>
                <w:sz w:val="24"/>
                <w:szCs w:val="24"/>
              </w:rPr>
              <w:t>,8</w:t>
            </w:r>
          </w:p>
        </w:tc>
        <w:tc>
          <w:tcPr>
            <w:tcW w:w="1041" w:type="dxa"/>
            <w:tcBorders>
              <w:top w:val="nil"/>
              <w:bottom w:val="nil"/>
            </w:tcBorders>
            <w:shd w:val="clear" w:color="auto" w:fill="auto"/>
          </w:tcPr>
          <w:p w:rsidR="007F2961" w:rsidRPr="00C302E7" w:rsidRDefault="007F2961" w:rsidP="00FA7F10">
            <w:pPr>
              <w:spacing w:after="0" w:line="240" w:lineRule="auto"/>
              <w:jc w:val="center"/>
              <w:rPr>
                <w:rFonts w:ascii="Times New Roman" w:hAnsi="Times New Roman"/>
                <w:sz w:val="24"/>
                <w:szCs w:val="24"/>
              </w:rPr>
            </w:pPr>
            <w:r w:rsidRPr="00C302E7">
              <w:rPr>
                <w:rFonts w:ascii="Times New Roman" w:hAnsi="Times New Roman"/>
                <w:sz w:val="24"/>
                <w:szCs w:val="24"/>
              </w:rPr>
              <w:t>283</w:t>
            </w:r>
          </w:p>
        </w:tc>
        <w:tc>
          <w:tcPr>
            <w:tcW w:w="1590" w:type="dxa"/>
            <w:tcBorders>
              <w:top w:val="nil"/>
              <w:bottom w:val="nil"/>
            </w:tcBorders>
            <w:shd w:val="clear" w:color="auto" w:fill="auto"/>
          </w:tcPr>
          <w:p w:rsidR="007F2961" w:rsidRPr="00F074F6" w:rsidRDefault="007F2961" w:rsidP="00FA7F10">
            <w:pPr>
              <w:spacing w:after="0" w:line="240" w:lineRule="auto"/>
              <w:rPr>
                <w:rFonts w:ascii="Times New Roman" w:hAnsi="Times New Roman"/>
                <w:sz w:val="24"/>
                <w:szCs w:val="24"/>
              </w:rPr>
            </w:pPr>
          </w:p>
        </w:tc>
      </w:tr>
      <w:tr w:rsidR="00580EDA" w:rsidRPr="00F074F6" w:rsidTr="00FA7F10">
        <w:tc>
          <w:tcPr>
            <w:tcW w:w="540" w:type="dxa"/>
          </w:tcPr>
          <w:p w:rsidR="00580EDA" w:rsidRPr="00F074F6" w:rsidRDefault="00580EDA" w:rsidP="00FA7F10">
            <w:pPr>
              <w:spacing w:after="0" w:line="240" w:lineRule="auto"/>
              <w:rPr>
                <w:rFonts w:ascii="Times New Roman" w:hAnsi="Times New Roman"/>
                <w:sz w:val="24"/>
                <w:szCs w:val="24"/>
              </w:rPr>
            </w:pPr>
            <w:r w:rsidRPr="00F074F6">
              <w:rPr>
                <w:rFonts w:ascii="Times New Roman" w:hAnsi="Times New Roman"/>
                <w:sz w:val="24"/>
                <w:szCs w:val="24"/>
              </w:rPr>
              <w:t>1</w:t>
            </w:r>
          </w:p>
        </w:tc>
        <w:tc>
          <w:tcPr>
            <w:tcW w:w="2520" w:type="dxa"/>
          </w:tcPr>
          <w:p w:rsidR="00580EDA" w:rsidRPr="00F074F6" w:rsidRDefault="00580EDA" w:rsidP="00FA7F10">
            <w:pPr>
              <w:spacing w:after="0" w:line="240" w:lineRule="auto"/>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w:t>
            </w:r>
            <w:proofErr w:type="spellEnd"/>
            <w:r>
              <w:rPr>
                <w:rFonts w:ascii="Times New Roman" w:hAnsi="Times New Roman"/>
                <w:sz w:val="24"/>
                <w:szCs w:val="24"/>
              </w:rPr>
              <w:t xml:space="preserve"> пер. Белинского, д.5</w:t>
            </w:r>
          </w:p>
        </w:tc>
        <w:tc>
          <w:tcPr>
            <w:tcW w:w="1665" w:type="dxa"/>
          </w:tcPr>
          <w:p w:rsidR="00580EDA" w:rsidRPr="00F074F6" w:rsidRDefault="00580EDA" w:rsidP="00FA7F10">
            <w:pPr>
              <w:spacing w:after="0" w:line="240" w:lineRule="auto"/>
              <w:jc w:val="center"/>
              <w:rPr>
                <w:rFonts w:ascii="Times New Roman" w:hAnsi="Times New Roman"/>
                <w:sz w:val="24"/>
                <w:szCs w:val="24"/>
              </w:rPr>
            </w:pPr>
            <w:r w:rsidRPr="00F074F6">
              <w:rPr>
                <w:rFonts w:ascii="Times New Roman" w:hAnsi="Times New Roman"/>
                <w:sz w:val="24"/>
                <w:szCs w:val="24"/>
              </w:rPr>
              <w:t>193</w:t>
            </w:r>
            <w:r>
              <w:rPr>
                <w:rFonts w:ascii="Times New Roman" w:hAnsi="Times New Roman"/>
                <w:sz w:val="24"/>
                <w:szCs w:val="24"/>
              </w:rPr>
              <w:t>7</w:t>
            </w:r>
          </w:p>
        </w:tc>
        <w:tc>
          <w:tcPr>
            <w:tcW w:w="2112" w:type="dxa"/>
          </w:tcPr>
          <w:p w:rsidR="00580EDA"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10.11.2016</w:t>
            </w:r>
          </w:p>
        </w:tc>
        <w:tc>
          <w:tcPr>
            <w:tcW w:w="1170" w:type="dxa"/>
          </w:tcPr>
          <w:p w:rsidR="00580EDA"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137,3</w:t>
            </w:r>
          </w:p>
        </w:tc>
        <w:tc>
          <w:tcPr>
            <w:tcW w:w="1041" w:type="dxa"/>
          </w:tcPr>
          <w:p w:rsidR="00580EDA"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8</w:t>
            </w:r>
          </w:p>
        </w:tc>
        <w:tc>
          <w:tcPr>
            <w:tcW w:w="1590" w:type="dxa"/>
          </w:tcPr>
          <w:p w:rsidR="00580EDA" w:rsidRDefault="00580EDA">
            <w:r w:rsidRPr="00106937">
              <w:rPr>
                <w:rFonts w:ascii="Times New Roman" w:hAnsi="Times New Roman"/>
                <w:sz w:val="24"/>
                <w:szCs w:val="24"/>
              </w:rPr>
              <w:t>01.09.2025</w:t>
            </w:r>
          </w:p>
        </w:tc>
      </w:tr>
      <w:tr w:rsidR="00580EDA" w:rsidRPr="00F074F6" w:rsidTr="00FA7F10">
        <w:tc>
          <w:tcPr>
            <w:tcW w:w="540" w:type="dxa"/>
          </w:tcPr>
          <w:p w:rsidR="00580EDA" w:rsidRPr="00F074F6" w:rsidRDefault="00580EDA" w:rsidP="00FA7F10">
            <w:pPr>
              <w:spacing w:after="0" w:line="240" w:lineRule="auto"/>
              <w:rPr>
                <w:rFonts w:ascii="Times New Roman" w:hAnsi="Times New Roman"/>
                <w:sz w:val="24"/>
                <w:szCs w:val="24"/>
              </w:rPr>
            </w:pPr>
            <w:r w:rsidRPr="00F074F6">
              <w:rPr>
                <w:rFonts w:ascii="Times New Roman" w:hAnsi="Times New Roman"/>
                <w:sz w:val="24"/>
                <w:szCs w:val="24"/>
              </w:rPr>
              <w:t>2</w:t>
            </w:r>
          </w:p>
        </w:tc>
        <w:tc>
          <w:tcPr>
            <w:tcW w:w="2520" w:type="dxa"/>
          </w:tcPr>
          <w:p w:rsidR="00580EDA" w:rsidRPr="00F074F6" w:rsidRDefault="00580EDA" w:rsidP="00FA7F10">
            <w:pPr>
              <w:spacing w:after="0" w:line="240" w:lineRule="auto"/>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w:t>
            </w:r>
            <w:proofErr w:type="spellEnd"/>
            <w:r>
              <w:rPr>
                <w:rFonts w:ascii="Times New Roman" w:hAnsi="Times New Roman"/>
                <w:sz w:val="24"/>
                <w:szCs w:val="24"/>
              </w:rPr>
              <w:t xml:space="preserve"> ул. Амурская. Д.1</w:t>
            </w:r>
          </w:p>
        </w:tc>
        <w:tc>
          <w:tcPr>
            <w:tcW w:w="1665" w:type="dxa"/>
          </w:tcPr>
          <w:p w:rsidR="00580EDA" w:rsidRPr="00F074F6" w:rsidRDefault="00580EDA"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55</w:t>
            </w:r>
          </w:p>
        </w:tc>
        <w:tc>
          <w:tcPr>
            <w:tcW w:w="2112" w:type="dxa"/>
          </w:tcPr>
          <w:p w:rsidR="00580EDA" w:rsidRDefault="00580EDA" w:rsidP="00FA7F10">
            <w:pPr>
              <w:jc w:val="center"/>
            </w:pPr>
            <w:r>
              <w:rPr>
                <w:rFonts w:ascii="Times New Roman" w:hAnsi="Times New Roman"/>
                <w:sz w:val="24"/>
                <w:szCs w:val="24"/>
              </w:rPr>
              <w:t>13</w:t>
            </w:r>
            <w:r w:rsidRPr="00BB7E45">
              <w:rPr>
                <w:rFonts w:ascii="Times New Roman" w:hAnsi="Times New Roman"/>
                <w:sz w:val="24"/>
                <w:szCs w:val="24"/>
              </w:rPr>
              <w:t>.1</w:t>
            </w:r>
            <w:r>
              <w:rPr>
                <w:rFonts w:ascii="Times New Roman" w:hAnsi="Times New Roman"/>
                <w:sz w:val="24"/>
                <w:szCs w:val="24"/>
              </w:rPr>
              <w:t>2</w:t>
            </w:r>
            <w:r w:rsidRPr="00BB7E45">
              <w:rPr>
                <w:rFonts w:ascii="Times New Roman" w:hAnsi="Times New Roman"/>
                <w:sz w:val="24"/>
                <w:szCs w:val="24"/>
              </w:rPr>
              <w:t>.2016</w:t>
            </w:r>
          </w:p>
        </w:tc>
        <w:tc>
          <w:tcPr>
            <w:tcW w:w="1170" w:type="dxa"/>
          </w:tcPr>
          <w:p w:rsidR="00580EDA"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407,9</w:t>
            </w:r>
          </w:p>
        </w:tc>
        <w:tc>
          <w:tcPr>
            <w:tcW w:w="1041" w:type="dxa"/>
          </w:tcPr>
          <w:p w:rsidR="00580EDA"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23</w:t>
            </w:r>
          </w:p>
        </w:tc>
        <w:tc>
          <w:tcPr>
            <w:tcW w:w="1590" w:type="dxa"/>
          </w:tcPr>
          <w:p w:rsidR="00580EDA" w:rsidRDefault="00580EDA">
            <w:r w:rsidRPr="00106937">
              <w:rPr>
                <w:rFonts w:ascii="Times New Roman" w:hAnsi="Times New Roman"/>
                <w:sz w:val="24"/>
                <w:szCs w:val="24"/>
              </w:rPr>
              <w:t>01.09.2025</w:t>
            </w:r>
          </w:p>
        </w:tc>
      </w:tr>
      <w:tr w:rsidR="007F2961" w:rsidRPr="00F074F6" w:rsidTr="00FA7F10">
        <w:tc>
          <w:tcPr>
            <w:tcW w:w="540" w:type="dxa"/>
          </w:tcPr>
          <w:p w:rsidR="007F2961" w:rsidRPr="00F074F6" w:rsidRDefault="007F2961" w:rsidP="00FA7F10">
            <w:pPr>
              <w:spacing w:after="0" w:line="240" w:lineRule="auto"/>
              <w:rPr>
                <w:rFonts w:ascii="Times New Roman" w:hAnsi="Times New Roman"/>
                <w:sz w:val="24"/>
                <w:szCs w:val="24"/>
              </w:rPr>
            </w:pPr>
            <w:r w:rsidRPr="00F074F6">
              <w:rPr>
                <w:rFonts w:ascii="Times New Roman" w:hAnsi="Times New Roman"/>
                <w:sz w:val="24"/>
                <w:szCs w:val="24"/>
              </w:rPr>
              <w:t>3</w:t>
            </w:r>
          </w:p>
        </w:tc>
        <w:tc>
          <w:tcPr>
            <w:tcW w:w="2520" w:type="dxa"/>
          </w:tcPr>
          <w:p w:rsidR="007F2961" w:rsidRPr="00F074F6" w:rsidRDefault="007F2961" w:rsidP="00FA7F10">
            <w:pPr>
              <w:spacing w:after="0" w:line="240" w:lineRule="auto"/>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w:t>
            </w:r>
            <w:proofErr w:type="spellEnd"/>
            <w:r>
              <w:rPr>
                <w:rFonts w:ascii="Times New Roman" w:hAnsi="Times New Roman"/>
                <w:sz w:val="24"/>
                <w:szCs w:val="24"/>
              </w:rPr>
              <w:t>. ул. Амурская.д.3</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57</w:t>
            </w:r>
          </w:p>
        </w:tc>
        <w:tc>
          <w:tcPr>
            <w:tcW w:w="2112" w:type="dxa"/>
          </w:tcPr>
          <w:p w:rsidR="007F2961" w:rsidRDefault="007F2961" w:rsidP="00FA7F10">
            <w:pPr>
              <w:jc w:val="center"/>
            </w:pPr>
            <w:r>
              <w:rPr>
                <w:rFonts w:ascii="Times New Roman" w:hAnsi="Times New Roman"/>
                <w:sz w:val="24"/>
                <w:szCs w:val="24"/>
              </w:rPr>
              <w:t>10</w:t>
            </w:r>
            <w:r w:rsidRPr="00BB7E45">
              <w:rPr>
                <w:rFonts w:ascii="Times New Roman" w:hAnsi="Times New Roman"/>
                <w:sz w:val="24"/>
                <w:szCs w:val="24"/>
              </w:rPr>
              <w:t>.11.2016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630,4</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31</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FA7F10">
        <w:tc>
          <w:tcPr>
            <w:tcW w:w="540" w:type="dxa"/>
          </w:tcPr>
          <w:p w:rsidR="007F2961" w:rsidRPr="00F074F6" w:rsidRDefault="007F2961" w:rsidP="00FA7F10">
            <w:pPr>
              <w:spacing w:after="0" w:line="240" w:lineRule="auto"/>
              <w:rPr>
                <w:rFonts w:ascii="Times New Roman" w:hAnsi="Times New Roman"/>
                <w:sz w:val="24"/>
                <w:szCs w:val="24"/>
              </w:rPr>
            </w:pPr>
            <w:r w:rsidRPr="00F074F6">
              <w:rPr>
                <w:rFonts w:ascii="Times New Roman" w:hAnsi="Times New Roman"/>
                <w:sz w:val="24"/>
                <w:szCs w:val="24"/>
              </w:rPr>
              <w:t>4</w:t>
            </w:r>
          </w:p>
        </w:tc>
        <w:tc>
          <w:tcPr>
            <w:tcW w:w="2520" w:type="dxa"/>
          </w:tcPr>
          <w:p w:rsidR="007F2961" w:rsidRPr="00F074F6" w:rsidRDefault="007F2961" w:rsidP="00FA7F10">
            <w:pPr>
              <w:spacing w:after="0" w:line="240" w:lineRule="auto"/>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Приамурский. Ул. Вокзальная, д.21</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61</w:t>
            </w:r>
          </w:p>
        </w:tc>
        <w:tc>
          <w:tcPr>
            <w:tcW w:w="2112" w:type="dxa"/>
          </w:tcPr>
          <w:p w:rsidR="007F2961" w:rsidRDefault="007F2961" w:rsidP="00FA7F10">
            <w:pPr>
              <w:jc w:val="center"/>
            </w:pPr>
            <w:r>
              <w:rPr>
                <w:rFonts w:ascii="Times New Roman" w:hAnsi="Times New Roman"/>
                <w:sz w:val="24"/>
                <w:szCs w:val="24"/>
              </w:rPr>
              <w:t>10</w:t>
            </w:r>
            <w:r w:rsidRPr="00BB7E45">
              <w:rPr>
                <w:rFonts w:ascii="Times New Roman" w:hAnsi="Times New Roman"/>
                <w:sz w:val="24"/>
                <w:szCs w:val="24"/>
              </w:rPr>
              <w:t>.11.2016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655,3</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32</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w:t>
            </w:r>
            <w:r w:rsidRPr="00F074F6">
              <w:rPr>
                <w:rFonts w:ascii="Times New Roman" w:hAnsi="Times New Roman"/>
                <w:sz w:val="24"/>
                <w:szCs w:val="24"/>
              </w:rPr>
              <w:t>.</w:t>
            </w:r>
            <w:r>
              <w:rPr>
                <w:rFonts w:ascii="Times New Roman" w:hAnsi="Times New Roman"/>
                <w:sz w:val="24"/>
                <w:szCs w:val="24"/>
              </w:rPr>
              <w:t>09</w:t>
            </w:r>
            <w:r w:rsidRPr="00F074F6">
              <w:rPr>
                <w:rFonts w:ascii="Times New Roman" w:hAnsi="Times New Roman"/>
                <w:sz w:val="24"/>
                <w:szCs w:val="24"/>
              </w:rPr>
              <w:t>.202</w:t>
            </w:r>
            <w:r>
              <w:rPr>
                <w:rFonts w:ascii="Times New Roman" w:hAnsi="Times New Roman"/>
                <w:sz w:val="24"/>
                <w:szCs w:val="24"/>
              </w:rPr>
              <w:t>5</w:t>
            </w:r>
          </w:p>
        </w:tc>
      </w:tr>
      <w:tr w:rsidR="007F2961" w:rsidRPr="00F074F6" w:rsidTr="00FA7F10">
        <w:tc>
          <w:tcPr>
            <w:tcW w:w="540" w:type="dxa"/>
          </w:tcPr>
          <w:p w:rsidR="007F2961" w:rsidRPr="00F074F6" w:rsidRDefault="007F2961" w:rsidP="00FA7F10">
            <w:pPr>
              <w:spacing w:after="0" w:line="240" w:lineRule="auto"/>
              <w:rPr>
                <w:rFonts w:ascii="Times New Roman" w:hAnsi="Times New Roman"/>
                <w:sz w:val="24"/>
                <w:szCs w:val="24"/>
              </w:rPr>
            </w:pPr>
            <w:r w:rsidRPr="00F074F6">
              <w:rPr>
                <w:rFonts w:ascii="Times New Roman" w:hAnsi="Times New Roman"/>
                <w:sz w:val="24"/>
                <w:szCs w:val="24"/>
              </w:rPr>
              <w:t>5</w:t>
            </w:r>
          </w:p>
        </w:tc>
        <w:tc>
          <w:tcPr>
            <w:tcW w:w="2520" w:type="dxa"/>
          </w:tcPr>
          <w:p w:rsidR="007F2961" w:rsidRPr="00F074F6" w:rsidRDefault="007F2961" w:rsidP="00FA7F10">
            <w:pPr>
              <w:spacing w:after="0" w:line="240" w:lineRule="auto"/>
              <w:rPr>
                <w:rFonts w:ascii="Times New Roman" w:hAnsi="Times New Roman"/>
                <w:sz w:val="24"/>
                <w:szCs w:val="24"/>
              </w:rPr>
            </w:pPr>
            <w:r>
              <w:rPr>
                <w:rFonts w:ascii="Times New Roman" w:hAnsi="Times New Roman"/>
                <w:sz w:val="24"/>
                <w:szCs w:val="24"/>
              </w:rPr>
              <w:t>П. Приамурский, ул. Вокзальная, д. 23</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60</w:t>
            </w:r>
          </w:p>
        </w:tc>
        <w:tc>
          <w:tcPr>
            <w:tcW w:w="2112" w:type="dxa"/>
          </w:tcPr>
          <w:p w:rsidR="007F2961" w:rsidRDefault="007F2961" w:rsidP="00FA7F10">
            <w:pPr>
              <w:jc w:val="center"/>
            </w:pPr>
            <w:r>
              <w:t>11.10.2016</w:t>
            </w:r>
          </w:p>
        </w:tc>
        <w:tc>
          <w:tcPr>
            <w:tcW w:w="1170" w:type="dxa"/>
          </w:tcPr>
          <w:p w:rsidR="007F2961" w:rsidRPr="00F074F6" w:rsidRDefault="007F2961" w:rsidP="00580EDA">
            <w:pPr>
              <w:spacing w:after="0" w:line="240" w:lineRule="auto"/>
              <w:jc w:val="center"/>
              <w:rPr>
                <w:rFonts w:ascii="Times New Roman" w:hAnsi="Times New Roman"/>
                <w:sz w:val="24"/>
                <w:szCs w:val="24"/>
              </w:rPr>
            </w:pPr>
            <w:r>
              <w:rPr>
                <w:rFonts w:ascii="Times New Roman" w:hAnsi="Times New Roman"/>
                <w:sz w:val="24"/>
                <w:szCs w:val="24"/>
              </w:rPr>
              <w:t>6</w:t>
            </w:r>
            <w:r w:rsidR="00580EDA">
              <w:rPr>
                <w:rFonts w:ascii="Times New Roman" w:hAnsi="Times New Roman"/>
                <w:sz w:val="24"/>
                <w:szCs w:val="24"/>
              </w:rPr>
              <w:t>50</w:t>
            </w:r>
            <w:r>
              <w:rPr>
                <w:rFonts w:ascii="Times New Roman" w:hAnsi="Times New Roman"/>
                <w:sz w:val="24"/>
                <w:szCs w:val="24"/>
              </w:rPr>
              <w:t>,5</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41</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FA7F10">
        <w:tc>
          <w:tcPr>
            <w:tcW w:w="540" w:type="dxa"/>
          </w:tcPr>
          <w:p w:rsidR="007F2961" w:rsidRPr="00F074F6" w:rsidRDefault="007F2961" w:rsidP="00FA7F10">
            <w:pPr>
              <w:spacing w:after="0" w:line="240" w:lineRule="auto"/>
              <w:rPr>
                <w:rFonts w:ascii="Times New Roman" w:hAnsi="Times New Roman"/>
                <w:sz w:val="24"/>
                <w:szCs w:val="24"/>
              </w:rPr>
            </w:pPr>
            <w:r w:rsidRPr="00F074F6">
              <w:rPr>
                <w:rFonts w:ascii="Times New Roman" w:hAnsi="Times New Roman"/>
                <w:sz w:val="24"/>
                <w:szCs w:val="24"/>
              </w:rPr>
              <w:t>6</w:t>
            </w:r>
          </w:p>
        </w:tc>
        <w:tc>
          <w:tcPr>
            <w:tcW w:w="2520" w:type="dxa"/>
          </w:tcPr>
          <w:p w:rsidR="007F2961" w:rsidRPr="00F074F6" w:rsidRDefault="007F2961" w:rsidP="00FA7F10">
            <w:pPr>
              <w:spacing w:after="0" w:line="240" w:lineRule="auto"/>
              <w:rPr>
                <w:rFonts w:ascii="Times New Roman" w:hAnsi="Times New Roman"/>
                <w:sz w:val="24"/>
                <w:szCs w:val="24"/>
              </w:rPr>
            </w:pPr>
            <w:r>
              <w:rPr>
                <w:rFonts w:ascii="Times New Roman" w:hAnsi="Times New Roman"/>
                <w:sz w:val="24"/>
                <w:szCs w:val="24"/>
              </w:rPr>
              <w:t>П. Приамурский, ул. Вокзальная, д. 29</w:t>
            </w:r>
          </w:p>
        </w:tc>
        <w:tc>
          <w:tcPr>
            <w:tcW w:w="1665"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1955</w:t>
            </w:r>
          </w:p>
        </w:tc>
        <w:tc>
          <w:tcPr>
            <w:tcW w:w="2112" w:type="dxa"/>
          </w:tcPr>
          <w:p w:rsidR="007F2961" w:rsidRDefault="007F2961" w:rsidP="00FA7F10">
            <w:pPr>
              <w:jc w:val="center"/>
            </w:pPr>
            <w:r>
              <w:t>13.12.2016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436,9</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17</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FA7F10">
        <w:tc>
          <w:tcPr>
            <w:tcW w:w="540" w:type="dxa"/>
          </w:tcPr>
          <w:p w:rsidR="007F2961" w:rsidRPr="00F074F6" w:rsidRDefault="007F2961" w:rsidP="00FA7F10">
            <w:pPr>
              <w:spacing w:after="0" w:line="240" w:lineRule="auto"/>
              <w:rPr>
                <w:rFonts w:ascii="Times New Roman" w:hAnsi="Times New Roman"/>
                <w:sz w:val="24"/>
                <w:szCs w:val="24"/>
              </w:rPr>
            </w:pPr>
            <w:r w:rsidRPr="00F074F6">
              <w:rPr>
                <w:rFonts w:ascii="Times New Roman" w:hAnsi="Times New Roman"/>
                <w:sz w:val="24"/>
                <w:szCs w:val="24"/>
              </w:rPr>
              <w:t>7</w:t>
            </w:r>
          </w:p>
        </w:tc>
        <w:tc>
          <w:tcPr>
            <w:tcW w:w="2520" w:type="dxa"/>
          </w:tcPr>
          <w:p w:rsidR="007F2961" w:rsidRPr="00F074F6" w:rsidRDefault="007F2961" w:rsidP="00FA7F10">
            <w:pPr>
              <w:spacing w:after="0" w:line="240" w:lineRule="auto"/>
              <w:rPr>
                <w:rFonts w:ascii="Times New Roman" w:hAnsi="Times New Roman"/>
                <w:sz w:val="24"/>
                <w:szCs w:val="24"/>
              </w:rPr>
            </w:pPr>
            <w:r>
              <w:rPr>
                <w:rFonts w:ascii="Times New Roman" w:hAnsi="Times New Roman"/>
                <w:sz w:val="24"/>
                <w:szCs w:val="24"/>
              </w:rPr>
              <w:t>П. Приамурский, ул. Вокзальная, д. 31</w:t>
            </w:r>
          </w:p>
        </w:tc>
        <w:tc>
          <w:tcPr>
            <w:tcW w:w="1665"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1956</w:t>
            </w:r>
          </w:p>
        </w:tc>
        <w:tc>
          <w:tcPr>
            <w:tcW w:w="2112" w:type="dxa"/>
          </w:tcPr>
          <w:p w:rsidR="007F2961" w:rsidRDefault="007F2961" w:rsidP="00FA7F10">
            <w:pPr>
              <w:jc w:val="center"/>
            </w:pPr>
            <w:r>
              <w:t>10.11.2016</w:t>
            </w:r>
          </w:p>
        </w:tc>
        <w:tc>
          <w:tcPr>
            <w:tcW w:w="117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753,7</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31</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FA7F10">
        <w:trPr>
          <w:trHeight w:val="570"/>
        </w:trPr>
        <w:tc>
          <w:tcPr>
            <w:tcW w:w="540" w:type="dxa"/>
          </w:tcPr>
          <w:p w:rsidR="007F2961" w:rsidRPr="00F074F6" w:rsidRDefault="007F2961" w:rsidP="00FA7F10">
            <w:pPr>
              <w:spacing w:after="0" w:line="240" w:lineRule="auto"/>
              <w:rPr>
                <w:rFonts w:ascii="Times New Roman" w:hAnsi="Times New Roman"/>
                <w:sz w:val="24"/>
                <w:szCs w:val="24"/>
              </w:rPr>
            </w:pPr>
            <w:r w:rsidRPr="00F074F6">
              <w:rPr>
                <w:rFonts w:ascii="Times New Roman" w:hAnsi="Times New Roman"/>
                <w:sz w:val="24"/>
                <w:szCs w:val="24"/>
              </w:rPr>
              <w:t>8</w:t>
            </w:r>
          </w:p>
        </w:tc>
        <w:tc>
          <w:tcPr>
            <w:tcW w:w="2520" w:type="dxa"/>
          </w:tcPr>
          <w:p w:rsidR="007F2961" w:rsidRPr="00F074F6" w:rsidRDefault="007F2961" w:rsidP="00FA7F10">
            <w:pPr>
              <w:spacing w:after="0"/>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w:t>
            </w:r>
            <w:proofErr w:type="spellEnd"/>
            <w:r>
              <w:rPr>
                <w:rFonts w:ascii="Times New Roman" w:hAnsi="Times New Roman"/>
                <w:sz w:val="24"/>
                <w:szCs w:val="24"/>
              </w:rPr>
              <w:t xml:space="preserve"> ул. Вокзальная д.33</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55</w:t>
            </w:r>
          </w:p>
        </w:tc>
        <w:tc>
          <w:tcPr>
            <w:tcW w:w="2112" w:type="dxa"/>
          </w:tcPr>
          <w:p w:rsidR="007F2961" w:rsidRDefault="007F2961" w:rsidP="00FA7F10">
            <w:pPr>
              <w:jc w:val="center"/>
            </w:pPr>
            <w:r w:rsidRPr="00BB7E45">
              <w:rPr>
                <w:rFonts w:ascii="Times New Roman" w:hAnsi="Times New Roman"/>
                <w:sz w:val="24"/>
                <w:szCs w:val="24"/>
              </w:rPr>
              <w:t>30.11.2016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756,6</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30</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FA7F10">
        <w:trPr>
          <w:trHeight w:val="240"/>
        </w:trPr>
        <w:tc>
          <w:tcPr>
            <w:tcW w:w="540" w:type="dxa"/>
          </w:tcPr>
          <w:p w:rsidR="007F2961" w:rsidRPr="00F074F6" w:rsidRDefault="007F2961" w:rsidP="00FA7F10">
            <w:pPr>
              <w:rPr>
                <w:rFonts w:ascii="Times New Roman" w:hAnsi="Times New Roman"/>
                <w:sz w:val="24"/>
                <w:szCs w:val="24"/>
              </w:rPr>
            </w:pPr>
            <w:r>
              <w:rPr>
                <w:rFonts w:ascii="Times New Roman" w:hAnsi="Times New Roman"/>
                <w:sz w:val="24"/>
                <w:szCs w:val="24"/>
              </w:rPr>
              <w:t>9</w:t>
            </w:r>
          </w:p>
        </w:tc>
        <w:tc>
          <w:tcPr>
            <w:tcW w:w="2520" w:type="dxa"/>
          </w:tcPr>
          <w:p w:rsidR="007F2961" w:rsidRPr="00F074F6" w:rsidRDefault="007F2961" w:rsidP="00FA7F10">
            <w:pPr>
              <w:spacing w:after="0"/>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w:t>
            </w:r>
            <w:proofErr w:type="spellEnd"/>
            <w:r>
              <w:rPr>
                <w:rFonts w:ascii="Times New Roman" w:hAnsi="Times New Roman"/>
                <w:sz w:val="24"/>
                <w:szCs w:val="24"/>
              </w:rPr>
              <w:t>. ул. Гоголя, д.11</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40</w:t>
            </w:r>
          </w:p>
        </w:tc>
        <w:tc>
          <w:tcPr>
            <w:tcW w:w="2112" w:type="dxa"/>
          </w:tcPr>
          <w:p w:rsidR="007F2961" w:rsidRDefault="007F2961" w:rsidP="00FA7F10">
            <w:pPr>
              <w:jc w:val="center"/>
            </w:pPr>
            <w:r>
              <w:rPr>
                <w:rFonts w:ascii="Times New Roman" w:hAnsi="Times New Roman"/>
                <w:sz w:val="24"/>
                <w:szCs w:val="24"/>
              </w:rPr>
              <w:t>03</w:t>
            </w:r>
            <w:r w:rsidRPr="00BB7E45">
              <w:rPr>
                <w:rFonts w:ascii="Times New Roman" w:hAnsi="Times New Roman"/>
                <w:sz w:val="24"/>
                <w:szCs w:val="24"/>
              </w:rPr>
              <w:t>.11.2016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143,2</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13</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FA7F10">
        <w:trPr>
          <w:trHeight w:val="270"/>
        </w:trPr>
        <w:tc>
          <w:tcPr>
            <w:tcW w:w="540" w:type="dxa"/>
          </w:tcPr>
          <w:p w:rsidR="007F2961" w:rsidRPr="00F074F6" w:rsidRDefault="007F2961" w:rsidP="00FA7F10">
            <w:pPr>
              <w:rPr>
                <w:rFonts w:ascii="Times New Roman" w:hAnsi="Times New Roman"/>
                <w:sz w:val="24"/>
                <w:szCs w:val="24"/>
              </w:rPr>
            </w:pPr>
            <w:r>
              <w:rPr>
                <w:rFonts w:ascii="Times New Roman" w:hAnsi="Times New Roman"/>
                <w:sz w:val="24"/>
                <w:szCs w:val="24"/>
              </w:rPr>
              <w:t>10</w:t>
            </w:r>
          </w:p>
        </w:tc>
        <w:tc>
          <w:tcPr>
            <w:tcW w:w="2520" w:type="dxa"/>
          </w:tcPr>
          <w:p w:rsidR="007F2961" w:rsidRPr="00F074F6" w:rsidRDefault="007F2961" w:rsidP="00FA7F10">
            <w:pPr>
              <w:spacing w:after="0"/>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w:t>
            </w:r>
            <w:proofErr w:type="spellEnd"/>
            <w:r>
              <w:rPr>
                <w:rFonts w:ascii="Times New Roman" w:hAnsi="Times New Roman"/>
                <w:sz w:val="24"/>
                <w:szCs w:val="24"/>
              </w:rPr>
              <w:t>. ул. Железнодорожная, д.11</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16</w:t>
            </w:r>
          </w:p>
        </w:tc>
        <w:tc>
          <w:tcPr>
            <w:tcW w:w="2112" w:type="dxa"/>
          </w:tcPr>
          <w:p w:rsidR="007F2961" w:rsidRDefault="007F2961" w:rsidP="00FA7F10">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114,6</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8</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FA7F10">
        <w:trPr>
          <w:trHeight w:val="210"/>
        </w:trPr>
        <w:tc>
          <w:tcPr>
            <w:tcW w:w="540" w:type="dxa"/>
          </w:tcPr>
          <w:p w:rsidR="007F2961" w:rsidRPr="00F074F6" w:rsidRDefault="007F2961" w:rsidP="00FA7F10">
            <w:pPr>
              <w:rPr>
                <w:rFonts w:ascii="Times New Roman" w:hAnsi="Times New Roman"/>
                <w:sz w:val="24"/>
                <w:szCs w:val="24"/>
              </w:rPr>
            </w:pPr>
            <w:r>
              <w:rPr>
                <w:rFonts w:ascii="Times New Roman" w:hAnsi="Times New Roman"/>
                <w:sz w:val="24"/>
                <w:szCs w:val="24"/>
              </w:rPr>
              <w:t>11</w:t>
            </w:r>
          </w:p>
        </w:tc>
        <w:tc>
          <w:tcPr>
            <w:tcW w:w="2520" w:type="dxa"/>
          </w:tcPr>
          <w:p w:rsidR="007F2961" w:rsidRPr="00F074F6" w:rsidRDefault="007F2961" w:rsidP="00FA7F10">
            <w:pPr>
              <w:spacing w:after="0"/>
              <w:rPr>
                <w:rFonts w:ascii="Times New Roman" w:hAnsi="Times New Roman"/>
                <w:sz w:val="24"/>
                <w:szCs w:val="24"/>
              </w:rPr>
            </w:pPr>
            <w:proofErr w:type="spellStart"/>
            <w:proofErr w:type="gramStart"/>
            <w:r>
              <w:rPr>
                <w:rFonts w:ascii="Times New Roman" w:hAnsi="Times New Roman"/>
                <w:sz w:val="24"/>
                <w:szCs w:val="24"/>
              </w:rPr>
              <w:t>с</w:t>
            </w:r>
            <w:proofErr w:type="gramEnd"/>
            <w:r>
              <w:rPr>
                <w:rFonts w:ascii="Times New Roman" w:hAnsi="Times New Roman"/>
                <w:sz w:val="24"/>
                <w:szCs w:val="24"/>
              </w:rPr>
              <w:t>.</w:t>
            </w:r>
            <w:proofErr w:type="gramStart"/>
            <w:r>
              <w:rPr>
                <w:rFonts w:ascii="Times New Roman" w:hAnsi="Times New Roman"/>
                <w:sz w:val="24"/>
                <w:szCs w:val="24"/>
              </w:rPr>
              <w:t>им</w:t>
            </w:r>
            <w:proofErr w:type="spellEnd"/>
            <w:proofErr w:type="gramEnd"/>
            <w:r>
              <w:rPr>
                <w:rFonts w:ascii="Times New Roman" w:hAnsi="Times New Roman"/>
                <w:sz w:val="24"/>
                <w:szCs w:val="24"/>
              </w:rPr>
              <w:t>. Тельмана. Ул. Калинина, д.1</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50</w:t>
            </w:r>
          </w:p>
        </w:tc>
        <w:tc>
          <w:tcPr>
            <w:tcW w:w="2112" w:type="dxa"/>
          </w:tcPr>
          <w:p w:rsidR="007F2961" w:rsidRDefault="007F2961" w:rsidP="00FA7F10">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93,3</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12</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7F2961" w:rsidRPr="00F074F6" w:rsidTr="00FA7F10">
        <w:trPr>
          <w:trHeight w:val="225"/>
        </w:trPr>
        <w:tc>
          <w:tcPr>
            <w:tcW w:w="540" w:type="dxa"/>
          </w:tcPr>
          <w:p w:rsidR="007F2961" w:rsidRPr="00F074F6" w:rsidRDefault="007F2961" w:rsidP="00FA7F10">
            <w:pPr>
              <w:rPr>
                <w:rFonts w:ascii="Times New Roman" w:hAnsi="Times New Roman"/>
                <w:sz w:val="24"/>
                <w:szCs w:val="24"/>
              </w:rPr>
            </w:pPr>
            <w:r>
              <w:rPr>
                <w:rFonts w:ascii="Times New Roman" w:hAnsi="Times New Roman"/>
                <w:sz w:val="24"/>
                <w:szCs w:val="24"/>
              </w:rPr>
              <w:t>12</w:t>
            </w:r>
          </w:p>
        </w:tc>
        <w:tc>
          <w:tcPr>
            <w:tcW w:w="2520" w:type="dxa"/>
          </w:tcPr>
          <w:p w:rsidR="007F2961" w:rsidRPr="00F074F6" w:rsidRDefault="007F2961" w:rsidP="00FA7F10">
            <w:pPr>
              <w:spacing w:after="0"/>
              <w:rPr>
                <w:rFonts w:ascii="Times New Roman" w:hAnsi="Times New Roman"/>
                <w:sz w:val="24"/>
                <w:szCs w:val="24"/>
              </w:rPr>
            </w:pPr>
            <w:proofErr w:type="spellStart"/>
            <w:proofErr w:type="gramStart"/>
            <w:r>
              <w:rPr>
                <w:rFonts w:ascii="Times New Roman" w:hAnsi="Times New Roman"/>
                <w:sz w:val="24"/>
                <w:szCs w:val="24"/>
              </w:rPr>
              <w:t>с</w:t>
            </w:r>
            <w:proofErr w:type="gramEnd"/>
            <w:r>
              <w:rPr>
                <w:rFonts w:ascii="Times New Roman" w:hAnsi="Times New Roman"/>
                <w:sz w:val="24"/>
                <w:szCs w:val="24"/>
              </w:rPr>
              <w:t>.</w:t>
            </w:r>
            <w:proofErr w:type="gramStart"/>
            <w:r>
              <w:rPr>
                <w:rFonts w:ascii="Times New Roman" w:hAnsi="Times New Roman"/>
                <w:sz w:val="24"/>
                <w:szCs w:val="24"/>
              </w:rPr>
              <w:t>им</w:t>
            </w:r>
            <w:proofErr w:type="spellEnd"/>
            <w:proofErr w:type="gramEnd"/>
            <w:r>
              <w:rPr>
                <w:rFonts w:ascii="Times New Roman" w:hAnsi="Times New Roman"/>
                <w:sz w:val="24"/>
                <w:szCs w:val="24"/>
              </w:rPr>
              <w:t>. Тельмана, ул. Набережная, д.2</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59</w:t>
            </w:r>
          </w:p>
        </w:tc>
        <w:tc>
          <w:tcPr>
            <w:tcW w:w="2112" w:type="dxa"/>
          </w:tcPr>
          <w:p w:rsidR="007F2961" w:rsidRDefault="007F2961" w:rsidP="00FA7F10">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147,9</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5</w:t>
            </w:r>
          </w:p>
        </w:tc>
        <w:tc>
          <w:tcPr>
            <w:tcW w:w="1590"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01</w:t>
            </w:r>
            <w:r w:rsidRPr="00F074F6">
              <w:rPr>
                <w:rFonts w:ascii="Times New Roman" w:hAnsi="Times New Roman"/>
                <w:sz w:val="24"/>
                <w:szCs w:val="24"/>
              </w:rPr>
              <w:t>.</w:t>
            </w:r>
            <w:r>
              <w:rPr>
                <w:rFonts w:ascii="Times New Roman" w:hAnsi="Times New Roman"/>
                <w:sz w:val="24"/>
                <w:szCs w:val="24"/>
              </w:rPr>
              <w:t>09</w:t>
            </w:r>
            <w:r w:rsidRPr="00F074F6">
              <w:rPr>
                <w:rFonts w:ascii="Times New Roman" w:hAnsi="Times New Roman"/>
                <w:sz w:val="24"/>
                <w:szCs w:val="24"/>
              </w:rPr>
              <w:t>.202</w:t>
            </w:r>
            <w:r>
              <w:rPr>
                <w:rFonts w:ascii="Times New Roman" w:hAnsi="Times New Roman"/>
                <w:sz w:val="24"/>
                <w:szCs w:val="24"/>
              </w:rPr>
              <w:t>5</w:t>
            </w:r>
          </w:p>
        </w:tc>
      </w:tr>
      <w:tr w:rsidR="007F2961" w:rsidRPr="00F074F6" w:rsidTr="00FA7F10">
        <w:trPr>
          <w:trHeight w:val="300"/>
        </w:trPr>
        <w:tc>
          <w:tcPr>
            <w:tcW w:w="540" w:type="dxa"/>
          </w:tcPr>
          <w:p w:rsidR="007F2961" w:rsidRPr="00F074F6" w:rsidRDefault="007F2961" w:rsidP="00FA7F10">
            <w:pPr>
              <w:rPr>
                <w:rFonts w:ascii="Times New Roman" w:hAnsi="Times New Roman"/>
                <w:sz w:val="24"/>
                <w:szCs w:val="24"/>
              </w:rPr>
            </w:pPr>
            <w:r>
              <w:rPr>
                <w:rFonts w:ascii="Times New Roman" w:hAnsi="Times New Roman"/>
                <w:sz w:val="24"/>
                <w:szCs w:val="24"/>
              </w:rPr>
              <w:t>13</w:t>
            </w:r>
          </w:p>
        </w:tc>
        <w:tc>
          <w:tcPr>
            <w:tcW w:w="2520" w:type="dxa"/>
          </w:tcPr>
          <w:p w:rsidR="007F2961" w:rsidRPr="00F074F6" w:rsidRDefault="007F2961" w:rsidP="00FA7F10">
            <w:pPr>
              <w:spacing w:after="0"/>
              <w:rPr>
                <w:rFonts w:ascii="Times New Roman" w:hAnsi="Times New Roman"/>
                <w:sz w:val="24"/>
                <w:szCs w:val="24"/>
              </w:rPr>
            </w:pPr>
            <w:proofErr w:type="spellStart"/>
            <w:proofErr w:type="gramStart"/>
            <w:r>
              <w:rPr>
                <w:rFonts w:ascii="Times New Roman" w:hAnsi="Times New Roman"/>
                <w:sz w:val="24"/>
                <w:szCs w:val="24"/>
              </w:rPr>
              <w:t>с</w:t>
            </w:r>
            <w:proofErr w:type="gramEnd"/>
            <w:r>
              <w:rPr>
                <w:rFonts w:ascii="Times New Roman" w:hAnsi="Times New Roman"/>
                <w:sz w:val="24"/>
                <w:szCs w:val="24"/>
              </w:rPr>
              <w:t>.</w:t>
            </w:r>
            <w:proofErr w:type="gramStart"/>
            <w:r>
              <w:rPr>
                <w:rFonts w:ascii="Times New Roman" w:hAnsi="Times New Roman"/>
                <w:sz w:val="24"/>
                <w:szCs w:val="24"/>
              </w:rPr>
              <w:t>им</w:t>
            </w:r>
            <w:proofErr w:type="spellEnd"/>
            <w:proofErr w:type="gramEnd"/>
            <w:r>
              <w:rPr>
                <w:rFonts w:ascii="Times New Roman" w:hAnsi="Times New Roman"/>
                <w:sz w:val="24"/>
                <w:szCs w:val="24"/>
              </w:rPr>
              <w:t>. Тельмана, ул. Набережная, д.4</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55</w:t>
            </w:r>
          </w:p>
        </w:tc>
        <w:tc>
          <w:tcPr>
            <w:tcW w:w="2112" w:type="dxa"/>
          </w:tcPr>
          <w:p w:rsidR="007F2961" w:rsidRDefault="007F2961" w:rsidP="00FA7F10">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131,9</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9</w:t>
            </w:r>
          </w:p>
        </w:tc>
        <w:tc>
          <w:tcPr>
            <w:tcW w:w="1590" w:type="dxa"/>
          </w:tcPr>
          <w:p w:rsidR="007F2961" w:rsidRDefault="007F2961" w:rsidP="00FA7F10">
            <w:pPr>
              <w:jc w:val="center"/>
            </w:pPr>
            <w:r>
              <w:rPr>
                <w:rFonts w:ascii="Times New Roman" w:hAnsi="Times New Roman"/>
                <w:sz w:val="24"/>
                <w:szCs w:val="24"/>
              </w:rPr>
              <w:t>01.09.2025</w:t>
            </w:r>
          </w:p>
        </w:tc>
      </w:tr>
      <w:tr w:rsidR="007F2961" w:rsidRPr="00F074F6" w:rsidTr="00FA7F10">
        <w:trPr>
          <w:trHeight w:val="285"/>
        </w:trPr>
        <w:tc>
          <w:tcPr>
            <w:tcW w:w="540" w:type="dxa"/>
          </w:tcPr>
          <w:p w:rsidR="007F2961" w:rsidRPr="00F074F6" w:rsidRDefault="007F2961" w:rsidP="00FA7F10">
            <w:pPr>
              <w:rPr>
                <w:rFonts w:ascii="Times New Roman" w:hAnsi="Times New Roman"/>
                <w:sz w:val="24"/>
                <w:szCs w:val="24"/>
              </w:rPr>
            </w:pPr>
            <w:r>
              <w:rPr>
                <w:rFonts w:ascii="Times New Roman" w:hAnsi="Times New Roman"/>
                <w:sz w:val="24"/>
                <w:szCs w:val="24"/>
              </w:rPr>
              <w:t>14</w:t>
            </w:r>
          </w:p>
        </w:tc>
        <w:tc>
          <w:tcPr>
            <w:tcW w:w="2520" w:type="dxa"/>
          </w:tcPr>
          <w:p w:rsidR="007F2961" w:rsidRPr="00F074F6" w:rsidRDefault="007F2961" w:rsidP="00FA7F10">
            <w:pPr>
              <w:spacing w:after="0"/>
              <w:rPr>
                <w:rFonts w:ascii="Times New Roman" w:hAnsi="Times New Roman"/>
                <w:sz w:val="24"/>
                <w:szCs w:val="24"/>
              </w:rPr>
            </w:pPr>
            <w:proofErr w:type="spellStart"/>
            <w:r>
              <w:rPr>
                <w:rFonts w:ascii="Times New Roman" w:hAnsi="Times New Roman"/>
                <w:sz w:val="24"/>
                <w:szCs w:val="24"/>
              </w:rPr>
              <w:t>с.им</w:t>
            </w:r>
            <w:proofErr w:type="spellEnd"/>
            <w:r>
              <w:rPr>
                <w:rFonts w:ascii="Times New Roman" w:hAnsi="Times New Roman"/>
                <w:sz w:val="24"/>
                <w:szCs w:val="24"/>
              </w:rPr>
              <w:t xml:space="preserve">. Тельмана ул. </w:t>
            </w:r>
            <w:proofErr w:type="gramStart"/>
            <w:r>
              <w:rPr>
                <w:rFonts w:ascii="Times New Roman" w:hAnsi="Times New Roman"/>
                <w:sz w:val="24"/>
                <w:szCs w:val="24"/>
              </w:rPr>
              <w:t>Театральная</w:t>
            </w:r>
            <w:proofErr w:type="gramEnd"/>
            <w:r>
              <w:rPr>
                <w:rFonts w:ascii="Times New Roman" w:hAnsi="Times New Roman"/>
                <w:sz w:val="24"/>
                <w:szCs w:val="24"/>
              </w:rPr>
              <w:t>, д.3</w:t>
            </w:r>
          </w:p>
        </w:tc>
        <w:tc>
          <w:tcPr>
            <w:tcW w:w="166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59</w:t>
            </w:r>
          </w:p>
        </w:tc>
        <w:tc>
          <w:tcPr>
            <w:tcW w:w="2112" w:type="dxa"/>
          </w:tcPr>
          <w:p w:rsidR="007F2961" w:rsidRDefault="007F2961" w:rsidP="00FA7F10">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7F2961" w:rsidRPr="00F074F6" w:rsidRDefault="00580EDA" w:rsidP="00FA7F10">
            <w:pPr>
              <w:spacing w:after="0" w:line="240" w:lineRule="auto"/>
              <w:jc w:val="center"/>
              <w:rPr>
                <w:rFonts w:ascii="Times New Roman" w:hAnsi="Times New Roman"/>
                <w:sz w:val="24"/>
                <w:szCs w:val="24"/>
              </w:rPr>
            </w:pPr>
            <w:r>
              <w:rPr>
                <w:rFonts w:ascii="Times New Roman" w:hAnsi="Times New Roman"/>
                <w:sz w:val="24"/>
                <w:szCs w:val="24"/>
              </w:rPr>
              <w:t>535,3</w:t>
            </w:r>
          </w:p>
        </w:tc>
        <w:tc>
          <w:tcPr>
            <w:tcW w:w="1041" w:type="dxa"/>
          </w:tcPr>
          <w:p w:rsidR="007F2961" w:rsidRPr="00F074F6" w:rsidRDefault="007F2961" w:rsidP="00FA7F10">
            <w:pPr>
              <w:spacing w:after="0" w:line="240" w:lineRule="auto"/>
              <w:jc w:val="center"/>
              <w:rPr>
                <w:rFonts w:ascii="Times New Roman" w:hAnsi="Times New Roman"/>
                <w:sz w:val="24"/>
                <w:szCs w:val="24"/>
              </w:rPr>
            </w:pPr>
            <w:r>
              <w:rPr>
                <w:rFonts w:ascii="Times New Roman" w:hAnsi="Times New Roman"/>
                <w:sz w:val="24"/>
                <w:szCs w:val="24"/>
              </w:rPr>
              <w:t>23</w:t>
            </w:r>
          </w:p>
        </w:tc>
        <w:tc>
          <w:tcPr>
            <w:tcW w:w="1590" w:type="dxa"/>
          </w:tcPr>
          <w:p w:rsidR="007F2961" w:rsidRDefault="007F2961" w:rsidP="00FA7F10">
            <w:pPr>
              <w:jc w:val="center"/>
            </w:pPr>
            <w:r>
              <w:rPr>
                <w:rFonts w:ascii="Times New Roman" w:hAnsi="Times New Roman"/>
                <w:sz w:val="24"/>
                <w:szCs w:val="24"/>
              </w:rPr>
              <w:t>01.09.2025</w:t>
            </w:r>
          </w:p>
        </w:tc>
      </w:tr>
    </w:tbl>
    <w:p w:rsidR="00752BDD" w:rsidRDefault="00AB53DE" w:rsidP="005C589F">
      <w:pPr>
        <w:pStyle w:val="ConsPlusNormal"/>
        <w:spacing w:before="220"/>
        <w:ind w:left="-851" w:firstLine="851"/>
        <w:jc w:val="both"/>
        <w:rPr>
          <w:rFonts w:ascii="Times New Roman" w:hAnsi="Times New Roman" w:cs="Times New Roman"/>
          <w:sz w:val="28"/>
          <w:szCs w:val="28"/>
        </w:rPr>
      </w:pPr>
      <w:bookmarkStart w:id="4" w:name="P1310"/>
      <w:bookmarkEnd w:id="4"/>
      <w:r>
        <w:rPr>
          <w:rFonts w:ascii="Times New Roman" w:hAnsi="Times New Roman" w:cs="Times New Roman"/>
          <w:sz w:val="28"/>
          <w:szCs w:val="28"/>
        </w:rPr>
        <w:t>О</w:t>
      </w:r>
      <w:r w:rsidR="00752BDD" w:rsidRPr="006B0D74">
        <w:rPr>
          <w:rFonts w:ascii="Times New Roman" w:hAnsi="Times New Roman" w:cs="Times New Roman"/>
          <w:sz w:val="28"/>
          <w:szCs w:val="28"/>
        </w:rPr>
        <w:t>сновные параметры муниципальной программы являются прогнозными и могут уточняться в течение действия муниципальной программы.</w:t>
      </w:r>
    </w:p>
    <w:p w:rsidR="00856ACF" w:rsidRDefault="00856ACF">
      <w:pPr>
        <w:rPr>
          <w:rFonts w:ascii="Times New Roman" w:hAnsi="Times New Roman" w:cs="Times New Roman"/>
          <w:sz w:val="28"/>
          <w:szCs w:val="28"/>
        </w:rPr>
        <w:sectPr w:rsidR="00856ACF">
          <w:pgSz w:w="11905" w:h="16838"/>
          <w:pgMar w:top="1134" w:right="850" w:bottom="1134" w:left="1701" w:header="0" w:footer="0" w:gutter="0"/>
          <w:cols w:space="720"/>
        </w:sectPr>
      </w:pPr>
    </w:p>
    <w:p w:rsidR="00AB53DE" w:rsidRDefault="00856ACF" w:rsidP="000C37F4">
      <w:pPr>
        <w:tabs>
          <w:tab w:val="left" w:pos="108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w:t>
      </w:r>
      <w:r w:rsidR="00AB53DE">
        <w:rPr>
          <w:rFonts w:ascii="Times New Roman" w:hAnsi="Times New Roman" w:cs="Times New Roman"/>
          <w:sz w:val="28"/>
          <w:szCs w:val="28"/>
        </w:rPr>
        <w:t>ложение № 2</w:t>
      </w:r>
    </w:p>
    <w:p w:rsidR="00AB53DE" w:rsidRDefault="00AB53DE" w:rsidP="00D738BC">
      <w:pPr>
        <w:spacing w:after="0" w:line="240" w:lineRule="auto"/>
        <w:rPr>
          <w:rFonts w:ascii="Times New Roman" w:hAnsi="Times New Roman" w:cs="Times New Roman"/>
          <w:sz w:val="28"/>
          <w:szCs w:val="28"/>
        </w:rPr>
      </w:pPr>
    </w:p>
    <w:p w:rsidR="00856ACF" w:rsidRPr="00F36F15" w:rsidRDefault="000C37F4" w:rsidP="000C37F4">
      <w:pPr>
        <w:spacing w:after="0" w:line="240" w:lineRule="auto"/>
        <w:jc w:val="center"/>
        <w:rPr>
          <w:rFonts w:ascii="Times New Roman" w:hAnsi="Times New Roman" w:cs="Times New Roman"/>
          <w:b/>
          <w:sz w:val="28"/>
          <w:szCs w:val="28"/>
        </w:rPr>
      </w:pPr>
      <w:r w:rsidRPr="00F36F15">
        <w:rPr>
          <w:rFonts w:ascii="Times New Roman" w:hAnsi="Times New Roman" w:cs="Times New Roman"/>
          <w:b/>
          <w:sz w:val="28"/>
          <w:szCs w:val="28"/>
        </w:rPr>
        <w:t>Планируемые показатели переселения граждан из аварийного жилищного фонда, признанного таковым до 01 января 2017 года</w:t>
      </w:r>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4"/>
        <w:gridCol w:w="964"/>
        <w:gridCol w:w="964"/>
        <w:gridCol w:w="964"/>
        <w:gridCol w:w="964"/>
        <w:gridCol w:w="964"/>
        <w:gridCol w:w="802"/>
        <w:gridCol w:w="766"/>
        <w:gridCol w:w="1084"/>
        <w:gridCol w:w="604"/>
        <w:gridCol w:w="604"/>
        <w:gridCol w:w="604"/>
        <w:gridCol w:w="604"/>
        <w:gridCol w:w="604"/>
        <w:gridCol w:w="604"/>
        <w:gridCol w:w="604"/>
        <w:gridCol w:w="829"/>
      </w:tblGrid>
      <w:tr w:rsidR="00752BDD" w:rsidRPr="00D738BC" w:rsidTr="00856ACF">
        <w:tc>
          <w:tcPr>
            <w:tcW w:w="454" w:type="dxa"/>
            <w:vMerge w:val="restart"/>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 xml:space="preserve"> </w:t>
            </w:r>
            <w:proofErr w:type="gramStart"/>
            <w:r w:rsidRPr="00D738BC">
              <w:rPr>
                <w:rFonts w:ascii="Times New Roman" w:hAnsi="Times New Roman" w:cs="Times New Roman"/>
                <w:sz w:val="24"/>
                <w:szCs w:val="24"/>
              </w:rPr>
              <w:t>п</w:t>
            </w:r>
            <w:proofErr w:type="gramEnd"/>
            <w:r w:rsidRPr="00D738BC">
              <w:rPr>
                <w:rFonts w:ascii="Times New Roman" w:hAnsi="Times New Roman" w:cs="Times New Roman"/>
                <w:sz w:val="24"/>
                <w:szCs w:val="24"/>
              </w:rPr>
              <w:t>/п</w:t>
            </w:r>
          </w:p>
        </w:tc>
        <w:tc>
          <w:tcPr>
            <w:tcW w:w="1924" w:type="dxa"/>
            <w:vMerge w:val="restart"/>
          </w:tcPr>
          <w:p w:rsidR="00752BDD" w:rsidRPr="00D738BC" w:rsidRDefault="00752BDD" w:rsidP="00856ACF">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 xml:space="preserve">Муниципальное образование </w:t>
            </w:r>
            <w:r w:rsidR="00856ACF">
              <w:rPr>
                <w:rFonts w:ascii="Times New Roman" w:hAnsi="Times New Roman" w:cs="Times New Roman"/>
                <w:sz w:val="24"/>
                <w:szCs w:val="24"/>
              </w:rPr>
              <w:t>«Приамурское городское поселение»</w:t>
            </w:r>
          </w:p>
        </w:tc>
        <w:tc>
          <w:tcPr>
            <w:tcW w:w="7472" w:type="dxa"/>
            <w:gridSpan w:val="8"/>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Расселяемая площадь</w:t>
            </w:r>
          </w:p>
        </w:tc>
        <w:tc>
          <w:tcPr>
            <w:tcW w:w="5057" w:type="dxa"/>
            <w:gridSpan w:val="8"/>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Количество переселяемых жителей</w:t>
            </w:r>
          </w:p>
        </w:tc>
      </w:tr>
      <w:tr w:rsidR="00752BDD" w:rsidRPr="00D738BC" w:rsidTr="00856ACF">
        <w:tc>
          <w:tcPr>
            <w:tcW w:w="454" w:type="dxa"/>
            <w:vMerge/>
          </w:tcPr>
          <w:p w:rsidR="00752BDD" w:rsidRPr="00D738BC" w:rsidRDefault="00752BDD" w:rsidP="00D738BC">
            <w:pPr>
              <w:spacing w:after="0" w:line="240" w:lineRule="auto"/>
              <w:rPr>
                <w:rFonts w:ascii="Times New Roman" w:hAnsi="Times New Roman" w:cs="Times New Roman"/>
                <w:sz w:val="24"/>
                <w:szCs w:val="24"/>
              </w:rPr>
            </w:pPr>
          </w:p>
        </w:tc>
        <w:tc>
          <w:tcPr>
            <w:tcW w:w="1924" w:type="dxa"/>
            <w:vMerge/>
          </w:tcPr>
          <w:p w:rsidR="00752BDD" w:rsidRPr="00D738BC" w:rsidRDefault="00752BDD" w:rsidP="00856ACF">
            <w:pPr>
              <w:spacing w:after="0" w:line="240" w:lineRule="auto"/>
              <w:jc w:val="center"/>
              <w:rPr>
                <w:rFonts w:ascii="Times New Roman" w:hAnsi="Times New Roman" w:cs="Times New Roman"/>
                <w:sz w:val="24"/>
                <w:szCs w:val="24"/>
              </w:rPr>
            </w:pP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2019</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2021</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2022</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2023</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2024</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 xml:space="preserve">2025 </w:t>
            </w:r>
          </w:p>
        </w:tc>
        <w:tc>
          <w:tcPr>
            <w:tcW w:w="108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Всего по году (этапу)</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2019</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2021</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2022</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2023</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2024</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2025 &gt;</w:t>
            </w:r>
          </w:p>
        </w:tc>
        <w:tc>
          <w:tcPr>
            <w:tcW w:w="829"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Всего по году (этапу)</w:t>
            </w:r>
          </w:p>
        </w:tc>
      </w:tr>
      <w:tr w:rsidR="00752BDD" w:rsidRPr="00D738BC" w:rsidTr="00856ACF">
        <w:tc>
          <w:tcPr>
            <w:tcW w:w="454" w:type="dxa"/>
            <w:vMerge/>
          </w:tcPr>
          <w:p w:rsidR="00752BDD" w:rsidRPr="00D738BC" w:rsidRDefault="00752BDD" w:rsidP="00D738BC">
            <w:pPr>
              <w:spacing w:after="0" w:line="240" w:lineRule="auto"/>
              <w:rPr>
                <w:rFonts w:ascii="Times New Roman" w:hAnsi="Times New Roman" w:cs="Times New Roman"/>
                <w:sz w:val="24"/>
                <w:szCs w:val="24"/>
              </w:rPr>
            </w:pPr>
          </w:p>
        </w:tc>
        <w:tc>
          <w:tcPr>
            <w:tcW w:w="1924" w:type="dxa"/>
            <w:vMerge/>
          </w:tcPr>
          <w:p w:rsidR="00752BDD" w:rsidRPr="00D738BC" w:rsidRDefault="00752BDD" w:rsidP="00856ACF">
            <w:pPr>
              <w:spacing w:after="0" w:line="240" w:lineRule="auto"/>
              <w:jc w:val="center"/>
              <w:rPr>
                <w:rFonts w:ascii="Times New Roman" w:hAnsi="Times New Roman" w:cs="Times New Roman"/>
                <w:sz w:val="24"/>
                <w:szCs w:val="24"/>
              </w:rPr>
            </w:pP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108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829"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w:t>
            </w:r>
          </w:p>
        </w:tc>
        <w:tc>
          <w:tcPr>
            <w:tcW w:w="1924" w:type="dxa"/>
          </w:tcPr>
          <w:p w:rsidR="00752BDD" w:rsidRPr="00D738BC" w:rsidRDefault="00752BDD" w:rsidP="00856ACF">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3</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4</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5</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6</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7</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8</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9</w:t>
            </w:r>
          </w:p>
        </w:tc>
        <w:tc>
          <w:tcPr>
            <w:tcW w:w="108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11</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12</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13</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14</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15</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16</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17</w:t>
            </w:r>
          </w:p>
        </w:tc>
        <w:tc>
          <w:tcPr>
            <w:tcW w:w="829"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18</w:t>
            </w:r>
          </w:p>
        </w:tc>
      </w:tr>
      <w:tr w:rsidR="00752BDD" w:rsidRPr="00D738BC" w:rsidTr="00856ACF">
        <w:tc>
          <w:tcPr>
            <w:tcW w:w="454" w:type="dxa"/>
          </w:tcPr>
          <w:p w:rsidR="00752BDD" w:rsidRPr="00D738BC" w:rsidRDefault="00752BDD" w:rsidP="00D738BC">
            <w:pPr>
              <w:pStyle w:val="ConsPlusNormal"/>
              <w:rPr>
                <w:rFonts w:ascii="Times New Roman" w:hAnsi="Times New Roman" w:cs="Times New Roman"/>
                <w:sz w:val="24"/>
                <w:szCs w:val="24"/>
              </w:rPr>
            </w:pPr>
          </w:p>
        </w:tc>
        <w:tc>
          <w:tcPr>
            <w:tcW w:w="1924" w:type="dxa"/>
          </w:tcPr>
          <w:p w:rsidR="00752BDD" w:rsidRPr="00D738BC" w:rsidRDefault="00752BDD" w:rsidP="00856ACF">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Итого по муниципальной программе</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781,7</w:t>
            </w:r>
          </w:p>
        </w:tc>
        <w:tc>
          <w:tcPr>
            <w:tcW w:w="964" w:type="dxa"/>
          </w:tcPr>
          <w:p w:rsidR="00752BDD" w:rsidRPr="00D738BC" w:rsidRDefault="001A2BD6"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4188,1</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802"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Pr="00D738BC">
              <w:rPr>
                <w:rFonts w:ascii="Times New Roman" w:hAnsi="Times New Roman" w:cs="Times New Roman"/>
                <w:sz w:val="24"/>
                <w:szCs w:val="24"/>
              </w:rPr>
              <w:t>,0</w:t>
            </w:r>
          </w:p>
        </w:tc>
        <w:tc>
          <w:tcPr>
            <w:tcW w:w="766"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625,0</w:t>
            </w:r>
          </w:p>
        </w:tc>
        <w:tc>
          <w:tcPr>
            <w:tcW w:w="1084" w:type="dxa"/>
          </w:tcPr>
          <w:p w:rsidR="00752BDD" w:rsidRDefault="001B3F84"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5594,8</w:t>
            </w:r>
          </w:p>
          <w:p w:rsidR="0068083E" w:rsidRPr="00D738BC" w:rsidRDefault="0068083E" w:rsidP="00D738BC">
            <w:pPr>
              <w:pStyle w:val="ConsPlusNormal"/>
              <w:jc w:val="center"/>
              <w:rPr>
                <w:rFonts w:ascii="Times New Roman" w:hAnsi="Times New Roman" w:cs="Times New Roman"/>
                <w:sz w:val="24"/>
                <w:szCs w:val="24"/>
              </w:rPr>
            </w:pP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68083E">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68083E">
              <w:rPr>
                <w:rFonts w:ascii="Times New Roman" w:hAnsi="Times New Roman" w:cs="Times New Roman"/>
                <w:sz w:val="24"/>
                <w:szCs w:val="24"/>
              </w:rPr>
              <w:t>1</w:t>
            </w:r>
          </w:p>
        </w:tc>
        <w:tc>
          <w:tcPr>
            <w:tcW w:w="604" w:type="dxa"/>
          </w:tcPr>
          <w:p w:rsidR="00752BDD" w:rsidRPr="00D738BC" w:rsidRDefault="00D738BC" w:rsidP="0068083E">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8083E">
              <w:rPr>
                <w:rFonts w:ascii="Times New Roman" w:hAnsi="Times New Roman" w:cs="Times New Roman"/>
                <w:sz w:val="24"/>
                <w:szCs w:val="24"/>
              </w:rPr>
              <w:t>10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829"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283</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w:t>
            </w:r>
          </w:p>
        </w:tc>
        <w:tc>
          <w:tcPr>
            <w:tcW w:w="1924"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2019</w:t>
            </w:r>
            <w:r w:rsidR="005C589F">
              <w:rPr>
                <w:rFonts w:ascii="Times New Roman" w:hAnsi="Times New Roman" w:cs="Times New Roman"/>
                <w:sz w:val="24"/>
                <w:szCs w:val="24"/>
              </w:rPr>
              <w:t>-2020</w:t>
            </w:r>
            <w:r>
              <w:rPr>
                <w:rFonts w:ascii="Times New Roman" w:hAnsi="Times New Roman" w:cs="Times New Roman"/>
                <w:sz w:val="24"/>
                <w:szCs w:val="24"/>
              </w:rPr>
              <w:t xml:space="preserve"> год</w:t>
            </w:r>
          </w:p>
        </w:tc>
        <w:tc>
          <w:tcPr>
            <w:tcW w:w="964" w:type="dxa"/>
          </w:tcPr>
          <w:p w:rsidR="00752BDD" w:rsidRPr="00D738BC" w:rsidRDefault="00AB53DE"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02"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w:t>
            </w:r>
          </w:p>
        </w:tc>
        <w:tc>
          <w:tcPr>
            <w:tcW w:w="1924"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2020</w:t>
            </w:r>
            <w:r w:rsidR="005C589F">
              <w:rPr>
                <w:rFonts w:ascii="Times New Roman" w:hAnsi="Times New Roman" w:cs="Times New Roman"/>
                <w:sz w:val="24"/>
                <w:szCs w:val="24"/>
              </w:rPr>
              <w:t>-2021</w:t>
            </w:r>
            <w:r>
              <w:rPr>
                <w:rFonts w:ascii="Times New Roman" w:hAnsi="Times New Roman" w:cs="Times New Roman"/>
                <w:sz w:val="24"/>
                <w:szCs w:val="24"/>
              </w:rPr>
              <w:t xml:space="preserve"> год</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781,7</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781,7</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D738BC" w:rsidP="0068083E">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68083E">
              <w:rPr>
                <w:rFonts w:ascii="Times New Roman" w:hAnsi="Times New Roman" w:cs="Times New Roman"/>
                <w:sz w:val="24"/>
                <w:szCs w:val="24"/>
              </w:rPr>
              <w:t>1</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752BDD" w:rsidRPr="00D738BC" w:rsidRDefault="00D738BC" w:rsidP="0068083E">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68083E">
              <w:rPr>
                <w:rFonts w:ascii="Times New Roman" w:hAnsi="Times New Roman" w:cs="Times New Roman"/>
                <w:sz w:val="24"/>
                <w:szCs w:val="24"/>
              </w:rPr>
              <w:t>1</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3</w:t>
            </w:r>
          </w:p>
        </w:tc>
        <w:tc>
          <w:tcPr>
            <w:tcW w:w="1924"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2021</w:t>
            </w:r>
            <w:r w:rsidR="005C589F">
              <w:rPr>
                <w:rFonts w:ascii="Times New Roman" w:hAnsi="Times New Roman" w:cs="Times New Roman"/>
                <w:sz w:val="24"/>
                <w:szCs w:val="24"/>
              </w:rPr>
              <w:t>-2022</w:t>
            </w:r>
            <w:r>
              <w:rPr>
                <w:rFonts w:ascii="Times New Roman" w:hAnsi="Times New Roman" w:cs="Times New Roman"/>
                <w:sz w:val="24"/>
                <w:szCs w:val="24"/>
              </w:rPr>
              <w:t xml:space="preserve"> год</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68083E"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4188,1</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752BDD" w:rsidRPr="00D738BC" w:rsidRDefault="0068083E"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4188,1</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D738BC" w:rsidP="0068083E">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8083E">
              <w:rPr>
                <w:rFonts w:ascii="Times New Roman" w:hAnsi="Times New Roman" w:cs="Times New Roman"/>
                <w:sz w:val="24"/>
                <w:szCs w:val="24"/>
              </w:rPr>
              <w:t>10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752BDD" w:rsidRPr="00D738BC" w:rsidRDefault="00D738BC" w:rsidP="0068083E">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8083E">
              <w:rPr>
                <w:rFonts w:ascii="Times New Roman" w:hAnsi="Times New Roman" w:cs="Times New Roman"/>
                <w:sz w:val="24"/>
                <w:szCs w:val="24"/>
              </w:rPr>
              <w:t>10</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4</w:t>
            </w:r>
          </w:p>
        </w:tc>
        <w:tc>
          <w:tcPr>
            <w:tcW w:w="1924"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2022</w:t>
            </w:r>
            <w:r w:rsidR="005C589F">
              <w:rPr>
                <w:rFonts w:ascii="Times New Roman" w:hAnsi="Times New Roman" w:cs="Times New Roman"/>
                <w:sz w:val="24"/>
                <w:szCs w:val="24"/>
              </w:rPr>
              <w:t>-2023</w:t>
            </w:r>
            <w:r>
              <w:rPr>
                <w:rFonts w:ascii="Times New Roman" w:hAnsi="Times New Roman" w:cs="Times New Roman"/>
                <w:sz w:val="24"/>
                <w:szCs w:val="24"/>
              </w:rPr>
              <w:t xml:space="preserve"> год</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5</w:t>
            </w:r>
          </w:p>
        </w:tc>
        <w:tc>
          <w:tcPr>
            <w:tcW w:w="1924"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5C589F">
              <w:rPr>
                <w:rFonts w:ascii="Times New Roman" w:hAnsi="Times New Roman" w:cs="Times New Roman"/>
                <w:sz w:val="24"/>
                <w:szCs w:val="24"/>
              </w:rPr>
              <w:t>-2024</w:t>
            </w:r>
            <w:r>
              <w:rPr>
                <w:rFonts w:ascii="Times New Roman" w:hAnsi="Times New Roman" w:cs="Times New Roman"/>
                <w:sz w:val="24"/>
                <w:szCs w:val="24"/>
              </w:rPr>
              <w:t xml:space="preserve"> год</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802"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752BDD" w:rsidRPr="00D738BC" w:rsidTr="00856ACF">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б</w:t>
            </w:r>
          </w:p>
        </w:tc>
        <w:tc>
          <w:tcPr>
            <w:tcW w:w="1924"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2024 год-2025</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02"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66"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625,0</w:t>
            </w:r>
          </w:p>
        </w:tc>
        <w:tc>
          <w:tcPr>
            <w:tcW w:w="108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625,0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829"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r>
    </w:tbl>
    <w:p w:rsidR="00752BDD" w:rsidRPr="006B0D74" w:rsidRDefault="00752BDD" w:rsidP="00D738BC">
      <w:pPr>
        <w:pStyle w:val="ConsPlusNormal"/>
        <w:jc w:val="both"/>
        <w:rPr>
          <w:rFonts w:ascii="Times New Roman" w:hAnsi="Times New Roman" w:cs="Times New Roman"/>
          <w:sz w:val="28"/>
          <w:szCs w:val="28"/>
        </w:rPr>
      </w:pPr>
    </w:p>
    <w:p w:rsidR="00752BDD" w:rsidRPr="006B0D74" w:rsidRDefault="009C7AFF" w:rsidP="00D738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752BDD" w:rsidRPr="006B0D74">
        <w:rPr>
          <w:rFonts w:ascii="Times New Roman" w:hAnsi="Times New Roman" w:cs="Times New Roman"/>
          <w:sz w:val="28"/>
          <w:szCs w:val="28"/>
        </w:rPr>
        <w:t>сновные параметры муниципальной программы являются прогнозными и могут уточняться в течение действия муниципальной программы.</w:t>
      </w:r>
    </w:p>
    <w:p w:rsidR="009C7AFF" w:rsidRPr="008E3174" w:rsidRDefault="00856ACF" w:rsidP="009C7AF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w:t>
      </w:r>
      <w:r w:rsidR="009C7AFF" w:rsidRPr="008E3174">
        <w:rPr>
          <w:rFonts w:ascii="Times New Roman" w:hAnsi="Times New Roman" w:cs="Times New Roman"/>
          <w:sz w:val="28"/>
          <w:szCs w:val="28"/>
        </w:rPr>
        <w:t xml:space="preserve">риложение </w:t>
      </w:r>
      <w:r w:rsidR="009C7AFF">
        <w:rPr>
          <w:rFonts w:ascii="Times New Roman" w:hAnsi="Times New Roman" w:cs="Times New Roman"/>
          <w:sz w:val="28"/>
          <w:szCs w:val="28"/>
        </w:rPr>
        <w:t>№</w:t>
      </w:r>
      <w:r w:rsidR="009C7AFF" w:rsidRPr="008E3174">
        <w:rPr>
          <w:rFonts w:ascii="Times New Roman" w:hAnsi="Times New Roman" w:cs="Times New Roman"/>
          <w:sz w:val="28"/>
          <w:szCs w:val="28"/>
        </w:rPr>
        <w:t xml:space="preserve"> 3</w:t>
      </w:r>
    </w:p>
    <w:p w:rsidR="009C7AFF" w:rsidRPr="008E3174" w:rsidRDefault="009C7AFF" w:rsidP="009C7AFF">
      <w:pPr>
        <w:pStyle w:val="ConsPlusNormal"/>
        <w:ind w:firstLine="540"/>
        <w:jc w:val="both"/>
        <w:rPr>
          <w:rFonts w:ascii="Times New Roman" w:hAnsi="Times New Roman" w:cs="Times New Roman"/>
          <w:sz w:val="28"/>
          <w:szCs w:val="28"/>
        </w:rPr>
      </w:pPr>
    </w:p>
    <w:p w:rsidR="009C7AFF" w:rsidRPr="00F36F15" w:rsidRDefault="009C7AFF" w:rsidP="009C7AFF">
      <w:pPr>
        <w:pStyle w:val="ConsPlusTitle"/>
        <w:jc w:val="center"/>
        <w:rPr>
          <w:rFonts w:ascii="Times New Roman" w:hAnsi="Times New Roman" w:cs="Times New Roman"/>
          <w:sz w:val="28"/>
          <w:szCs w:val="28"/>
        </w:rPr>
      </w:pPr>
      <w:bookmarkStart w:id="5" w:name="P2803"/>
      <w:bookmarkEnd w:id="5"/>
      <w:r w:rsidRPr="00F36F15">
        <w:rPr>
          <w:rFonts w:ascii="Times New Roman" w:hAnsi="Times New Roman" w:cs="Times New Roman"/>
          <w:sz w:val="28"/>
          <w:szCs w:val="28"/>
        </w:rPr>
        <w:t xml:space="preserve">План реализации мероприятий по переселению граждан из аварийного жилищного фонда, </w:t>
      </w:r>
    </w:p>
    <w:p w:rsidR="009C7AFF" w:rsidRPr="00F36F15" w:rsidRDefault="009C7AFF" w:rsidP="009C7AFF">
      <w:pPr>
        <w:pStyle w:val="ConsPlusTitle"/>
        <w:jc w:val="center"/>
        <w:rPr>
          <w:rFonts w:ascii="Times New Roman" w:hAnsi="Times New Roman" w:cs="Times New Roman"/>
          <w:sz w:val="28"/>
          <w:szCs w:val="28"/>
        </w:rPr>
      </w:pPr>
      <w:r w:rsidRPr="00F36F15">
        <w:rPr>
          <w:rFonts w:ascii="Times New Roman" w:hAnsi="Times New Roman" w:cs="Times New Roman"/>
          <w:sz w:val="28"/>
          <w:szCs w:val="28"/>
        </w:rPr>
        <w:t xml:space="preserve">признанного таковым до 01 января 2017 года, по способам переселения </w:t>
      </w:r>
    </w:p>
    <w:p w:rsidR="009C7AFF" w:rsidRPr="008E3174" w:rsidRDefault="009C7AFF" w:rsidP="009C7AFF">
      <w:pPr>
        <w:pStyle w:val="ConsPlusNormal"/>
        <w:jc w:val="both"/>
        <w:rPr>
          <w:rFonts w:ascii="Times New Roman" w:hAnsi="Times New Roman" w:cs="Times New Roman"/>
          <w:sz w:val="28"/>
          <w:szCs w:val="28"/>
        </w:rPr>
      </w:pPr>
    </w:p>
    <w:tbl>
      <w:tblPr>
        <w:tblW w:w="16020"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54"/>
        <w:gridCol w:w="1346"/>
        <w:gridCol w:w="1134"/>
        <w:gridCol w:w="1472"/>
        <w:gridCol w:w="572"/>
        <w:gridCol w:w="720"/>
        <w:gridCol w:w="540"/>
        <w:gridCol w:w="720"/>
        <w:gridCol w:w="720"/>
        <w:gridCol w:w="962"/>
        <w:gridCol w:w="900"/>
        <w:gridCol w:w="900"/>
        <w:gridCol w:w="486"/>
        <w:gridCol w:w="567"/>
        <w:gridCol w:w="747"/>
        <w:gridCol w:w="720"/>
        <w:gridCol w:w="720"/>
        <w:gridCol w:w="900"/>
        <w:gridCol w:w="720"/>
        <w:gridCol w:w="720"/>
      </w:tblGrid>
      <w:tr w:rsidR="009C7AFF" w:rsidRPr="005C589F" w:rsidTr="00FA7F10">
        <w:tc>
          <w:tcPr>
            <w:tcW w:w="454" w:type="dxa"/>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 xml:space="preserve">№ </w:t>
            </w:r>
            <w:proofErr w:type="gramStart"/>
            <w:r w:rsidRPr="005C589F">
              <w:rPr>
                <w:rFonts w:ascii="Times New Roman" w:hAnsi="Times New Roman" w:cs="Times New Roman"/>
                <w:sz w:val="18"/>
                <w:szCs w:val="18"/>
              </w:rPr>
              <w:t>п</w:t>
            </w:r>
            <w:proofErr w:type="gramEnd"/>
            <w:r w:rsidRPr="005C589F">
              <w:rPr>
                <w:rFonts w:ascii="Times New Roman" w:hAnsi="Times New Roman" w:cs="Times New Roman"/>
                <w:sz w:val="18"/>
                <w:szCs w:val="18"/>
              </w:rPr>
              <w:t>/п</w:t>
            </w:r>
          </w:p>
        </w:tc>
        <w:tc>
          <w:tcPr>
            <w:tcW w:w="1346" w:type="dxa"/>
            <w:vMerge w:val="restart"/>
          </w:tcPr>
          <w:p w:rsidR="009C7AFF" w:rsidRPr="005C589F" w:rsidRDefault="0025353E"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Муниципальное образование «Приамурское городское поселение»</w:t>
            </w:r>
          </w:p>
        </w:tc>
        <w:tc>
          <w:tcPr>
            <w:tcW w:w="1134" w:type="dxa"/>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Расселяемая площадь жилых помещений, всего</w:t>
            </w:r>
          </w:p>
        </w:tc>
        <w:tc>
          <w:tcPr>
            <w:tcW w:w="1472" w:type="dxa"/>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Стоимость, всего</w:t>
            </w:r>
          </w:p>
        </w:tc>
        <w:tc>
          <w:tcPr>
            <w:tcW w:w="3272" w:type="dxa"/>
            <w:gridSpan w:val="5"/>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8342" w:type="dxa"/>
            <w:gridSpan w:val="11"/>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Расселение в рамках Программы, связанное с приобретением жилых помещений за счет бюджетных средств</w:t>
            </w:r>
          </w:p>
        </w:tc>
      </w:tr>
      <w:tr w:rsidR="009C7AFF" w:rsidRPr="005C589F" w:rsidTr="00FA7F10">
        <w:tc>
          <w:tcPr>
            <w:tcW w:w="454" w:type="dxa"/>
            <w:vMerge/>
          </w:tcPr>
          <w:p w:rsidR="009C7AFF" w:rsidRPr="005C589F" w:rsidRDefault="009C7AFF" w:rsidP="00FA7F10">
            <w:pPr>
              <w:spacing w:after="0" w:line="240" w:lineRule="auto"/>
              <w:rPr>
                <w:rFonts w:ascii="Times New Roman" w:hAnsi="Times New Roman"/>
                <w:sz w:val="18"/>
                <w:szCs w:val="18"/>
              </w:rPr>
            </w:pPr>
          </w:p>
        </w:tc>
        <w:tc>
          <w:tcPr>
            <w:tcW w:w="1346" w:type="dxa"/>
            <w:vMerge/>
          </w:tcPr>
          <w:p w:rsidR="009C7AFF" w:rsidRPr="005C589F" w:rsidRDefault="009C7AFF" w:rsidP="00FA7F10">
            <w:pPr>
              <w:spacing w:after="0" w:line="240" w:lineRule="auto"/>
              <w:rPr>
                <w:rFonts w:ascii="Times New Roman" w:hAnsi="Times New Roman"/>
                <w:sz w:val="18"/>
                <w:szCs w:val="18"/>
              </w:rPr>
            </w:pPr>
          </w:p>
        </w:tc>
        <w:tc>
          <w:tcPr>
            <w:tcW w:w="1134" w:type="dxa"/>
            <w:vMerge/>
          </w:tcPr>
          <w:p w:rsidR="009C7AFF" w:rsidRPr="005C589F" w:rsidRDefault="009C7AFF" w:rsidP="00FA7F10">
            <w:pPr>
              <w:spacing w:after="0" w:line="240" w:lineRule="auto"/>
              <w:rPr>
                <w:rFonts w:ascii="Times New Roman" w:hAnsi="Times New Roman"/>
                <w:sz w:val="18"/>
                <w:szCs w:val="18"/>
              </w:rPr>
            </w:pPr>
          </w:p>
        </w:tc>
        <w:tc>
          <w:tcPr>
            <w:tcW w:w="1472" w:type="dxa"/>
            <w:vMerge/>
          </w:tcPr>
          <w:p w:rsidR="009C7AFF" w:rsidRPr="005C589F" w:rsidRDefault="009C7AFF" w:rsidP="00FA7F10">
            <w:pPr>
              <w:spacing w:after="0" w:line="240" w:lineRule="auto"/>
              <w:rPr>
                <w:rFonts w:ascii="Times New Roman" w:hAnsi="Times New Roman"/>
                <w:sz w:val="18"/>
                <w:szCs w:val="18"/>
              </w:rPr>
            </w:pPr>
          </w:p>
        </w:tc>
        <w:tc>
          <w:tcPr>
            <w:tcW w:w="572" w:type="dxa"/>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всего</w:t>
            </w:r>
          </w:p>
        </w:tc>
        <w:tc>
          <w:tcPr>
            <w:tcW w:w="2700" w:type="dxa"/>
            <w:gridSpan w:val="4"/>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 том числе</w:t>
            </w:r>
          </w:p>
        </w:tc>
        <w:tc>
          <w:tcPr>
            <w:tcW w:w="2762" w:type="dxa"/>
            <w:gridSpan w:val="3"/>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всего</w:t>
            </w:r>
          </w:p>
        </w:tc>
        <w:tc>
          <w:tcPr>
            <w:tcW w:w="5580" w:type="dxa"/>
            <w:gridSpan w:val="8"/>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 том числе</w:t>
            </w:r>
          </w:p>
        </w:tc>
      </w:tr>
      <w:tr w:rsidR="009C7AFF" w:rsidRPr="005C589F" w:rsidTr="0025353E">
        <w:tc>
          <w:tcPr>
            <w:tcW w:w="454" w:type="dxa"/>
            <w:vMerge/>
          </w:tcPr>
          <w:p w:rsidR="009C7AFF" w:rsidRPr="005C589F" w:rsidRDefault="009C7AFF" w:rsidP="00FA7F10">
            <w:pPr>
              <w:spacing w:after="0" w:line="240" w:lineRule="auto"/>
              <w:rPr>
                <w:rFonts w:ascii="Times New Roman" w:hAnsi="Times New Roman"/>
                <w:sz w:val="18"/>
                <w:szCs w:val="18"/>
              </w:rPr>
            </w:pPr>
          </w:p>
        </w:tc>
        <w:tc>
          <w:tcPr>
            <w:tcW w:w="1346" w:type="dxa"/>
            <w:vMerge/>
          </w:tcPr>
          <w:p w:rsidR="009C7AFF" w:rsidRPr="005C589F" w:rsidRDefault="009C7AFF" w:rsidP="00FA7F10">
            <w:pPr>
              <w:spacing w:after="0" w:line="240" w:lineRule="auto"/>
              <w:rPr>
                <w:rFonts w:ascii="Times New Roman" w:hAnsi="Times New Roman"/>
                <w:sz w:val="18"/>
                <w:szCs w:val="18"/>
              </w:rPr>
            </w:pPr>
          </w:p>
        </w:tc>
        <w:tc>
          <w:tcPr>
            <w:tcW w:w="1134" w:type="dxa"/>
            <w:vMerge/>
          </w:tcPr>
          <w:p w:rsidR="009C7AFF" w:rsidRPr="005C589F" w:rsidRDefault="009C7AFF" w:rsidP="00FA7F10">
            <w:pPr>
              <w:spacing w:after="0" w:line="240" w:lineRule="auto"/>
              <w:rPr>
                <w:rFonts w:ascii="Times New Roman" w:hAnsi="Times New Roman"/>
                <w:sz w:val="18"/>
                <w:szCs w:val="18"/>
              </w:rPr>
            </w:pPr>
          </w:p>
        </w:tc>
        <w:tc>
          <w:tcPr>
            <w:tcW w:w="1472" w:type="dxa"/>
            <w:vMerge/>
          </w:tcPr>
          <w:p w:rsidR="009C7AFF" w:rsidRPr="005C589F" w:rsidRDefault="009C7AFF" w:rsidP="00FA7F10">
            <w:pPr>
              <w:spacing w:after="0" w:line="240" w:lineRule="auto"/>
              <w:rPr>
                <w:rFonts w:ascii="Times New Roman" w:hAnsi="Times New Roman"/>
                <w:sz w:val="18"/>
                <w:szCs w:val="18"/>
              </w:rPr>
            </w:pPr>
          </w:p>
        </w:tc>
        <w:tc>
          <w:tcPr>
            <w:tcW w:w="572" w:type="dxa"/>
            <w:vMerge/>
          </w:tcPr>
          <w:p w:rsidR="009C7AFF" w:rsidRPr="005C589F" w:rsidRDefault="009C7AFF" w:rsidP="00FA7F10">
            <w:pPr>
              <w:spacing w:after="0" w:line="240" w:lineRule="auto"/>
              <w:rPr>
                <w:rFonts w:ascii="Times New Roman" w:hAnsi="Times New Roman"/>
                <w:sz w:val="18"/>
                <w:szCs w:val="18"/>
              </w:rPr>
            </w:pPr>
          </w:p>
        </w:tc>
        <w:tc>
          <w:tcPr>
            <w:tcW w:w="1260" w:type="dxa"/>
            <w:gridSpan w:val="2"/>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выкуп жилых помещений у собственников</w:t>
            </w:r>
          </w:p>
        </w:tc>
        <w:tc>
          <w:tcPr>
            <w:tcW w:w="720" w:type="dxa"/>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договор о развитии застроенной территории</w:t>
            </w:r>
          </w:p>
        </w:tc>
        <w:tc>
          <w:tcPr>
            <w:tcW w:w="720" w:type="dxa"/>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переселение в свободный жилищный фонд</w:t>
            </w:r>
          </w:p>
        </w:tc>
        <w:tc>
          <w:tcPr>
            <w:tcW w:w="2762" w:type="dxa"/>
            <w:gridSpan w:val="3"/>
            <w:vMerge/>
          </w:tcPr>
          <w:p w:rsidR="009C7AFF" w:rsidRPr="005C589F" w:rsidRDefault="009C7AFF" w:rsidP="00FA7F10">
            <w:pPr>
              <w:spacing w:after="0" w:line="240" w:lineRule="auto"/>
              <w:rPr>
                <w:rFonts w:ascii="Times New Roman" w:hAnsi="Times New Roman"/>
                <w:sz w:val="18"/>
                <w:szCs w:val="18"/>
              </w:rPr>
            </w:pPr>
          </w:p>
        </w:tc>
        <w:tc>
          <w:tcPr>
            <w:tcW w:w="1053" w:type="dxa"/>
            <w:gridSpan w:val="2"/>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строительство домов</w:t>
            </w:r>
          </w:p>
        </w:tc>
        <w:tc>
          <w:tcPr>
            <w:tcW w:w="3087" w:type="dxa"/>
            <w:gridSpan w:val="4"/>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приобретение жилых помещений у застройщиков</w:t>
            </w:r>
          </w:p>
        </w:tc>
        <w:tc>
          <w:tcPr>
            <w:tcW w:w="1440" w:type="dxa"/>
            <w:gridSpan w:val="2"/>
            <w:vMerge w:val="restart"/>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приобретение жилых помещений у лиц, не являющихся застройщиками</w:t>
            </w:r>
          </w:p>
        </w:tc>
      </w:tr>
      <w:tr w:rsidR="009C7AFF" w:rsidRPr="005C589F" w:rsidTr="0025353E">
        <w:tc>
          <w:tcPr>
            <w:tcW w:w="454" w:type="dxa"/>
            <w:vMerge/>
          </w:tcPr>
          <w:p w:rsidR="009C7AFF" w:rsidRPr="005C589F" w:rsidRDefault="009C7AFF" w:rsidP="00FA7F10">
            <w:pPr>
              <w:spacing w:after="0" w:line="240" w:lineRule="auto"/>
              <w:rPr>
                <w:rFonts w:ascii="Times New Roman" w:hAnsi="Times New Roman"/>
                <w:sz w:val="18"/>
                <w:szCs w:val="18"/>
              </w:rPr>
            </w:pPr>
          </w:p>
        </w:tc>
        <w:tc>
          <w:tcPr>
            <w:tcW w:w="1346" w:type="dxa"/>
            <w:vMerge/>
          </w:tcPr>
          <w:p w:rsidR="009C7AFF" w:rsidRPr="005C589F" w:rsidRDefault="009C7AFF" w:rsidP="00FA7F10">
            <w:pPr>
              <w:spacing w:after="0" w:line="240" w:lineRule="auto"/>
              <w:rPr>
                <w:rFonts w:ascii="Times New Roman" w:hAnsi="Times New Roman"/>
                <w:sz w:val="18"/>
                <w:szCs w:val="18"/>
              </w:rPr>
            </w:pPr>
          </w:p>
        </w:tc>
        <w:tc>
          <w:tcPr>
            <w:tcW w:w="1134" w:type="dxa"/>
            <w:vMerge/>
          </w:tcPr>
          <w:p w:rsidR="009C7AFF" w:rsidRPr="005C589F" w:rsidRDefault="009C7AFF" w:rsidP="00FA7F10">
            <w:pPr>
              <w:spacing w:after="0" w:line="240" w:lineRule="auto"/>
              <w:rPr>
                <w:rFonts w:ascii="Times New Roman" w:hAnsi="Times New Roman"/>
                <w:sz w:val="18"/>
                <w:szCs w:val="18"/>
              </w:rPr>
            </w:pPr>
          </w:p>
        </w:tc>
        <w:tc>
          <w:tcPr>
            <w:tcW w:w="1472" w:type="dxa"/>
            <w:vMerge/>
          </w:tcPr>
          <w:p w:rsidR="009C7AFF" w:rsidRPr="005C589F" w:rsidRDefault="009C7AFF" w:rsidP="00FA7F10">
            <w:pPr>
              <w:spacing w:after="0" w:line="240" w:lineRule="auto"/>
              <w:rPr>
                <w:rFonts w:ascii="Times New Roman" w:hAnsi="Times New Roman"/>
                <w:sz w:val="18"/>
                <w:szCs w:val="18"/>
              </w:rPr>
            </w:pPr>
          </w:p>
        </w:tc>
        <w:tc>
          <w:tcPr>
            <w:tcW w:w="572" w:type="dxa"/>
            <w:vMerge/>
          </w:tcPr>
          <w:p w:rsidR="009C7AFF" w:rsidRPr="005C589F" w:rsidRDefault="009C7AFF" w:rsidP="00FA7F10">
            <w:pPr>
              <w:spacing w:after="0" w:line="240" w:lineRule="auto"/>
              <w:rPr>
                <w:rFonts w:ascii="Times New Roman" w:hAnsi="Times New Roman"/>
                <w:sz w:val="18"/>
                <w:szCs w:val="18"/>
              </w:rPr>
            </w:pPr>
          </w:p>
        </w:tc>
        <w:tc>
          <w:tcPr>
            <w:tcW w:w="1260" w:type="dxa"/>
            <w:gridSpan w:val="2"/>
            <w:vMerge/>
          </w:tcPr>
          <w:p w:rsidR="009C7AFF" w:rsidRPr="005C589F" w:rsidRDefault="009C7AFF" w:rsidP="00FA7F10">
            <w:pPr>
              <w:spacing w:after="0" w:line="240" w:lineRule="auto"/>
              <w:rPr>
                <w:rFonts w:ascii="Times New Roman" w:hAnsi="Times New Roman"/>
                <w:sz w:val="18"/>
                <w:szCs w:val="18"/>
              </w:rPr>
            </w:pPr>
          </w:p>
        </w:tc>
        <w:tc>
          <w:tcPr>
            <w:tcW w:w="720" w:type="dxa"/>
            <w:vMerge/>
          </w:tcPr>
          <w:p w:rsidR="009C7AFF" w:rsidRPr="005C589F" w:rsidRDefault="009C7AFF" w:rsidP="00FA7F10">
            <w:pPr>
              <w:spacing w:after="0" w:line="240" w:lineRule="auto"/>
              <w:rPr>
                <w:rFonts w:ascii="Times New Roman" w:hAnsi="Times New Roman"/>
                <w:sz w:val="18"/>
                <w:szCs w:val="18"/>
              </w:rPr>
            </w:pPr>
          </w:p>
        </w:tc>
        <w:tc>
          <w:tcPr>
            <w:tcW w:w="720" w:type="dxa"/>
            <w:vMerge/>
          </w:tcPr>
          <w:p w:rsidR="009C7AFF" w:rsidRPr="005C589F" w:rsidRDefault="009C7AFF" w:rsidP="00FA7F10">
            <w:pPr>
              <w:spacing w:after="0" w:line="240" w:lineRule="auto"/>
              <w:rPr>
                <w:rFonts w:ascii="Times New Roman" w:hAnsi="Times New Roman"/>
                <w:sz w:val="18"/>
                <w:szCs w:val="18"/>
              </w:rPr>
            </w:pPr>
          </w:p>
        </w:tc>
        <w:tc>
          <w:tcPr>
            <w:tcW w:w="2762" w:type="dxa"/>
            <w:gridSpan w:val="3"/>
            <w:vMerge/>
          </w:tcPr>
          <w:p w:rsidR="009C7AFF" w:rsidRPr="005C589F" w:rsidRDefault="009C7AFF" w:rsidP="00FA7F10">
            <w:pPr>
              <w:spacing w:after="0" w:line="240" w:lineRule="auto"/>
              <w:rPr>
                <w:rFonts w:ascii="Times New Roman" w:hAnsi="Times New Roman"/>
                <w:sz w:val="18"/>
                <w:szCs w:val="18"/>
              </w:rPr>
            </w:pPr>
          </w:p>
        </w:tc>
        <w:tc>
          <w:tcPr>
            <w:tcW w:w="1053" w:type="dxa"/>
            <w:gridSpan w:val="2"/>
            <w:vMerge/>
          </w:tcPr>
          <w:p w:rsidR="009C7AFF" w:rsidRPr="005C589F" w:rsidRDefault="009C7AFF" w:rsidP="00FA7F10">
            <w:pPr>
              <w:spacing w:after="0" w:line="240" w:lineRule="auto"/>
              <w:rPr>
                <w:rFonts w:ascii="Times New Roman" w:hAnsi="Times New Roman"/>
                <w:sz w:val="18"/>
                <w:szCs w:val="18"/>
              </w:rPr>
            </w:pPr>
          </w:p>
        </w:tc>
        <w:tc>
          <w:tcPr>
            <w:tcW w:w="1467" w:type="dxa"/>
            <w:gridSpan w:val="2"/>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 строящихся домах</w:t>
            </w:r>
          </w:p>
        </w:tc>
        <w:tc>
          <w:tcPr>
            <w:tcW w:w="1620" w:type="dxa"/>
            <w:gridSpan w:val="2"/>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в домах, введенных в эксплуатацию</w:t>
            </w:r>
          </w:p>
        </w:tc>
        <w:tc>
          <w:tcPr>
            <w:tcW w:w="1440" w:type="dxa"/>
            <w:gridSpan w:val="2"/>
            <w:vMerge/>
          </w:tcPr>
          <w:p w:rsidR="009C7AFF" w:rsidRPr="005C589F" w:rsidRDefault="009C7AFF" w:rsidP="00FA7F10">
            <w:pPr>
              <w:spacing w:after="0" w:line="240" w:lineRule="auto"/>
              <w:rPr>
                <w:rFonts w:ascii="Times New Roman" w:hAnsi="Times New Roman"/>
                <w:sz w:val="18"/>
                <w:szCs w:val="18"/>
              </w:rPr>
            </w:pPr>
          </w:p>
        </w:tc>
      </w:tr>
      <w:tr w:rsidR="009C7AFF" w:rsidRPr="005C589F" w:rsidTr="0025353E">
        <w:trPr>
          <w:cantSplit/>
          <w:trHeight w:val="2090"/>
        </w:trPr>
        <w:tc>
          <w:tcPr>
            <w:tcW w:w="454" w:type="dxa"/>
            <w:vMerge/>
          </w:tcPr>
          <w:p w:rsidR="009C7AFF" w:rsidRPr="005C589F" w:rsidRDefault="009C7AFF" w:rsidP="00FA7F10">
            <w:pPr>
              <w:spacing w:after="0" w:line="240" w:lineRule="auto"/>
              <w:rPr>
                <w:rFonts w:ascii="Times New Roman" w:hAnsi="Times New Roman"/>
                <w:sz w:val="18"/>
                <w:szCs w:val="18"/>
              </w:rPr>
            </w:pPr>
          </w:p>
        </w:tc>
        <w:tc>
          <w:tcPr>
            <w:tcW w:w="1346" w:type="dxa"/>
            <w:vMerge/>
          </w:tcPr>
          <w:p w:rsidR="009C7AFF" w:rsidRPr="005C589F" w:rsidRDefault="009C7AFF" w:rsidP="00FA7F10">
            <w:pPr>
              <w:spacing w:after="0" w:line="240" w:lineRule="auto"/>
              <w:rPr>
                <w:rFonts w:ascii="Times New Roman" w:hAnsi="Times New Roman"/>
                <w:sz w:val="18"/>
                <w:szCs w:val="18"/>
              </w:rPr>
            </w:pPr>
          </w:p>
        </w:tc>
        <w:tc>
          <w:tcPr>
            <w:tcW w:w="1134" w:type="dxa"/>
            <w:vMerge/>
          </w:tcPr>
          <w:p w:rsidR="009C7AFF" w:rsidRPr="005C589F" w:rsidRDefault="009C7AFF" w:rsidP="00FA7F10">
            <w:pPr>
              <w:spacing w:after="0" w:line="240" w:lineRule="auto"/>
              <w:rPr>
                <w:rFonts w:ascii="Times New Roman" w:hAnsi="Times New Roman"/>
                <w:sz w:val="18"/>
                <w:szCs w:val="18"/>
              </w:rPr>
            </w:pPr>
          </w:p>
        </w:tc>
        <w:tc>
          <w:tcPr>
            <w:tcW w:w="1472" w:type="dxa"/>
            <w:vMerge/>
          </w:tcPr>
          <w:p w:rsidR="009C7AFF" w:rsidRPr="005C589F" w:rsidRDefault="009C7AFF" w:rsidP="00FA7F10">
            <w:pPr>
              <w:spacing w:after="0" w:line="240" w:lineRule="auto"/>
              <w:rPr>
                <w:rFonts w:ascii="Times New Roman" w:hAnsi="Times New Roman"/>
                <w:sz w:val="18"/>
                <w:szCs w:val="18"/>
              </w:rPr>
            </w:pPr>
          </w:p>
        </w:tc>
        <w:tc>
          <w:tcPr>
            <w:tcW w:w="572"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расселяемая площадь</w:t>
            </w:r>
          </w:p>
        </w:tc>
        <w:tc>
          <w:tcPr>
            <w:tcW w:w="72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расселяемая площадь</w:t>
            </w:r>
          </w:p>
        </w:tc>
        <w:tc>
          <w:tcPr>
            <w:tcW w:w="54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стоимость</w:t>
            </w:r>
          </w:p>
        </w:tc>
        <w:tc>
          <w:tcPr>
            <w:tcW w:w="72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расселяемая площадь</w:t>
            </w:r>
          </w:p>
        </w:tc>
        <w:tc>
          <w:tcPr>
            <w:tcW w:w="72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расселяемая площадь</w:t>
            </w:r>
          </w:p>
        </w:tc>
        <w:tc>
          <w:tcPr>
            <w:tcW w:w="962"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расселяемая площадь</w:t>
            </w:r>
          </w:p>
        </w:tc>
        <w:tc>
          <w:tcPr>
            <w:tcW w:w="90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приобретаемая площадь</w:t>
            </w:r>
          </w:p>
        </w:tc>
        <w:tc>
          <w:tcPr>
            <w:tcW w:w="90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стоимость</w:t>
            </w:r>
          </w:p>
        </w:tc>
        <w:tc>
          <w:tcPr>
            <w:tcW w:w="486"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приобретаемая площадь</w:t>
            </w:r>
          </w:p>
        </w:tc>
        <w:tc>
          <w:tcPr>
            <w:tcW w:w="567"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стоимость</w:t>
            </w:r>
          </w:p>
        </w:tc>
        <w:tc>
          <w:tcPr>
            <w:tcW w:w="747"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приобретаемая площадь</w:t>
            </w:r>
          </w:p>
        </w:tc>
        <w:tc>
          <w:tcPr>
            <w:tcW w:w="72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стоимость</w:t>
            </w:r>
          </w:p>
        </w:tc>
        <w:tc>
          <w:tcPr>
            <w:tcW w:w="72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приобретаемая площадь</w:t>
            </w:r>
          </w:p>
        </w:tc>
        <w:tc>
          <w:tcPr>
            <w:tcW w:w="90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стоимость</w:t>
            </w:r>
          </w:p>
        </w:tc>
        <w:tc>
          <w:tcPr>
            <w:tcW w:w="72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приобретаемая площадь</w:t>
            </w:r>
          </w:p>
        </w:tc>
        <w:tc>
          <w:tcPr>
            <w:tcW w:w="720" w:type="dxa"/>
            <w:textDirection w:val="btLr"/>
          </w:tcPr>
          <w:p w:rsidR="009C7AFF" w:rsidRPr="005C589F" w:rsidRDefault="009C7AFF" w:rsidP="00FA7F10">
            <w:pPr>
              <w:pStyle w:val="ConsPlusNormal"/>
              <w:ind w:left="113" w:right="113"/>
              <w:jc w:val="center"/>
              <w:rPr>
                <w:rFonts w:ascii="Times New Roman" w:hAnsi="Times New Roman" w:cs="Times New Roman"/>
                <w:sz w:val="18"/>
                <w:szCs w:val="18"/>
              </w:rPr>
            </w:pPr>
            <w:r w:rsidRPr="005C589F">
              <w:rPr>
                <w:rFonts w:ascii="Times New Roman" w:hAnsi="Times New Roman" w:cs="Times New Roman"/>
                <w:sz w:val="18"/>
                <w:szCs w:val="18"/>
              </w:rPr>
              <w:t>стоимость</w:t>
            </w:r>
          </w:p>
        </w:tc>
      </w:tr>
      <w:tr w:rsidR="009C7AFF" w:rsidRPr="005C589F" w:rsidTr="0025353E">
        <w:tc>
          <w:tcPr>
            <w:tcW w:w="454" w:type="dxa"/>
            <w:vMerge/>
          </w:tcPr>
          <w:p w:rsidR="009C7AFF" w:rsidRPr="005C589F" w:rsidRDefault="009C7AFF" w:rsidP="00FA7F10">
            <w:pPr>
              <w:spacing w:after="0" w:line="240" w:lineRule="auto"/>
              <w:rPr>
                <w:rFonts w:ascii="Times New Roman" w:hAnsi="Times New Roman"/>
                <w:sz w:val="18"/>
                <w:szCs w:val="18"/>
              </w:rPr>
            </w:pPr>
          </w:p>
        </w:tc>
        <w:tc>
          <w:tcPr>
            <w:tcW w:w="1346" w:type="dxa"/>
            <w:vMerge/>
          </w:tcPr>
          <w:p w:rsidR="009C7AFF" w:rsidRPr="005C589F" w:rsidRDefault="009C7AFF" w:rsidP="00FA7F10">
            <w:pPr>
              <w:spacing w:after="0" w:line="240" w:lineRule="auto"/>
              <w:rPr>
                <w:rFonts w:ascii="Times New Roman" w:hAnsi="Times New Roman"/>
                <w:sz w:val="18"/>
                <w:szCs w:val="18"/>
              </w:rPr>
            </w:pPr>
          </w:p>
        </w:tc>
        <w:tc>
          <w:tcPr>
            <w:tcW w:w="1134"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1472"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c>
          <w:tcPr>
            <w:tcW w:w="572"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54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962"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90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90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c>
          <w:tcPr>
            <w:tcW w:w="486"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567"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c>
          <w:tcPr>
            <w:tcW w:w="747"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90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кв. м</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руб.</w:t>
            </w:r>
          </w:p>
        </w:tc>
      </w:tr>
      <w:tr w:rsidR="009C7AFF" w:rsidRPr="005C589F" w:rsidTr="0025353E">
        <w:tc>
          <w:tcPr>
            <w:tcW w:w="454"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1</w:t>
            </w:r>
          </w:p>
        </w:tc>
        <w:tc>
          <w:tcPr>
            <w:tcW w:w="1346" w:type="dxa"/>
          </w:tcPr>
          <w:p w:rsidR="009C7AFF" w:rsidRPr="005C589F" w:rsidRDefault="0025353E" w:rsidP="00FA7F10">
            <w:pPr>
              <w:pStyle w:val="ConsPlusNormal"/>
              <w:rPr>
                <w:rFonts w:ascii="Times New Roman" w:hAnsi="Times New Roman" w:cs="Times New Roman"/>
                <w:sz w:val="18"/>
                <w:szCs w:val="18"/>
              </w:rPr>
            </w:pPr>
            <w:r w:rsidRPr="005C589F">
              <w:rPr>
                <w:rFonts w:ascii="Times New Roman" w:hAnsi="Times New Roman" w:cs="Times New Roman"/>
                <w:sz w:val="18"/>
                <w:szCs w:val="18"/>
              </w:rPr>
              <w:t>Итого по муниципальному образованию</w:t>
            </w:r>
          </w:p>
        </w:tc>
        <w:tc>
          <w:tcPr>
            <w:tcW w:w="1134"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5592,9</w:t>
            </w:r>
          </w:p>
        </w:tc>
        <w:tc>
          <w:tcPr>
            <w:tcW w:w="1472"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w:t>
            </w:r>
          </w:p>
        </w:tc>
        <w:tc>
          <w:tcPr>
            <w:tcW w:w="572"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54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962" w:type="dxa"/>
          </w:tcPr>
          <w:p w:rsidR="009C7AFF" w:rsidRPr="005C589F" w:rsidRDefault="0068083E" w:rsidP="00FA7F10">
            <w:pPr>
              <w:pStyle w:val="ConsPlusNormal"/>
              <w:jc w:val="center"/>
              <w:rPr>
                <w:rFonts w:ascii="Times New Roman" w:hAnsi="Times New Roman" w:cs="Times New Roman"/>
                <w:sz w:val="18"/>
                <w:szCs w:val="18"/>
              </w:rPr>
            </w:pPr>
            <w:r>
              <w:rPr>
                <w:rFonts w:ascii="Times New Roman" w:hAnsi="Times New Roman" w:cs="Times New Roman"/>
                <w:sz w:val="18"/>
                <w:szCs w:val="18"/>
              </w:rPr>
              <w:t>5594,8</w:t>
            </w:r>
          </w:p>
        </w:tc>
        <w:tc>
          <w:tcPr>
            <w:tcW w:w="900" w:type="dxa"/>
          </w:tcPr>
          <w:p w:rsidR="009C7AFF" w:rsidRPr="005C589F" w:rsidRDefault="0068083E" w:rsidP="00FA7F10">
            <w:pPr>
              <w:pStyle w:val="ConsPlusNormal"/>
              <w:jc w:val="center"/>
              <w:rPr>
                <w:rFonts w:ascii="Times New Roman" w:hAnsi="Times New Roman" w:cs="Times New Roman"/>
                <w:sz w:val="18"/>
                <w:szCs w:val="18"/>
              </w:rPr>
            </w:pPr>
            <w:r>
              <w:rPr>
                <w:rFonts w:ascii="Times New Roman" w:hAnsi="Times New Roman" w:cs="Times New Roman"/>
                <w:sz w:val="18"/>
                <w:szCs w:val="18"/>
              </w:rPr>
              <w:t>5594,8</w:t>
            </w:r>
          </w:p>
        </w:tc>
        <w:tc>
          <w:tcPr>
            <w:tcW w:w="90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w:t>
            </w:r>
          </w:p>
        </w:tc>
        <w:tc>
          <w:tcPr>
            <w:tcW w:w="486"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567"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747" w:type="dxa"/>
          </w:tcPr>
          <w:p w:rsidR="009C7AFF" w:rsidRPr="005C589F" w:rsidRDefault="0068083E" w:rsidP="00FA7F10">
            <w:pPr>
              <w:pStyle w:val="ConsPlusNormal"/>
              <w:jc w:val="center"/>
              <w:rPr>
                <w:rFonts w:ascii="Times New Roman" w:hAnsi="Times New Roman" w:cs="Times New Roman"/>
                <w:sz w:val="18"/>
                <w:szCs w:val="18"/>
              </w:rPr>
            </w:pPr>
            <w:r>
              <w:rPr>
                <w:rFonts w:ascii="Times New Roman" w:hAnsi="Times New Roman" w:cs="Times New Roman"/>
                <w:sz w:val="18"/>
                <w:szCs w:val="18"/>
              </w:rPr>
              <w:t>5594,8</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90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c>
          <w:tcPr>
            <w:tcW w:w="720" w:type="dxa"/>
          </w:tcPr>
          <w:p w:rsidR="009C7AFF" w:rsidRPr="005C589F" w:rsidRDefault="009C7AFF" w:rsidP="00FA7F10">
            <w:pPr>
              <w:pStyle w:val="ConsPlusNormal"/>
              <w:jc w:val="center"/>
              <w:rPr>
                <w:rFonts w:ascii="Times New Roman" w:hAnsi="Times New Roman" w:cs="Times New Roman"/>
                <w:sz w:val="18"/>
                <w:szCs w:val="18"/>
              </w:rPr>
            </w:pPr>
            <w:r w:rsidRPr="005C589F">
              <w:rPr>
                <w:rFonts w:ascii="Times New Roman" w:hAnsi="Times New Roman" w:cs="Times New Roman"/>
                <w:sz w:val="18"/>
                <w:szCs w:val="18"/>
              </w:rPr>
              <w:t>0,00</w:t>
            </w:r>
          </w:p>
        </w:tc>
      </w:tr>
    </w:tbl>
    <w:p w:rsidR="00752BDD" w:rsidRPr="006B0D74" w:rsidRDefault="005C589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w:t>
      </w:r>
      <w:r w:rsidR="00752BDD" w:rsidRPr="006B0D74">
        <w:rPr>
          <w:rFonts w:ascii="Times New Roman" w:hAnsi="Times New Roman" w:cs="Times New Roman"/>
          <w:sz w:val="28"/>
          <w:szCs w:val="28"/>
        </w:rPr>
        <w:t>бъемы бюджетных ассигнований и основные параметры муниципальной программы являются прогнозными и могут уточняться в период действия 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jc w:val="right"/>
        <w:outlineLvl w:val="1"/>
        <w:rPr>
          <w:rFonts w:ascii="Times New Roman" w:hAnsi="Times New Roman" w:cs="Times New Roman"/>
          <w:sz w:val="28"/>
          <w:szCs w:val="28"/>
        </w:rPr>
      </w:pPr>
      <w:r w:rsidRPr="006B0D74">
        <w:rPr>
          <w:rFonts w:ascii="Times New Roman" w:hAnsi="Times New Roman" w:cs="Times New Roman"/>
          <w:sz w:val="28"/>
          <w:szCs w:val="28"/>
        </w:rPr>
        <w:t xml:space="preserve">Приложение </w:t>
      </w:r>
      <w:r w:rsidR="00856ACF">
        <w:rPr>
          <w:rFonts w:ascii="Times New Roman" w:hAnsi="Times New Roman" w:cs="Times New Roman"/>
          <w:sz w:val="28"/>
          <w:szCs w:val="28"/>
        </w:rPr>
        <w:t>№4</w:t>
      </w:r>
    </w:p>
    <w:p w:rsidR="00752BDD" w:rsidRPr="006B0D74" w:rsidRDefault="00856ACF" w:rsidP="00856ACF">
      <w:pPr>
        <w:pStyle w:val="ConsPlusTitle"/>
        <w:jc w:val="center"/>
        <w:rPr>
          <w:rFonts w:ascii="Times New Roman" w:hAnsi="Times New Roman" w:cs="Times New Roman"/>
          <w:sz w:val="28"/>
          <w:szCs w:val="28"/>
        </w:rPr>
      </w:pPr>
      <w:bookmarkStart w:id="6" w:name="P1746"/>
      <w:bookmarkEnd w:id="6"/>
      <w:r>
        <w:rPr>
          <w:rFonts w:ascii="Times New Roman" w:hAnsi="Times New Roman" w:cs="Times New Roman"/>
          <w:sz w:val="28"/>
          <w:szCs w:val="28"/>
        </w:rPr>
        <w:t xml:space="preserve">План мероприятий по переселению граждан из аварийного жилищного фонда, признанного таковым в установленном порядке до 01 января 2017 </w:t>
      </w:r>
    </w:p>
    <w:p w:rsidR="00752BDD" w:rsidRPr="006B0D74" w:rsidRDefault="00752BD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134"/>
        <w:gridCol w:w="1560"/>
        <w:gridCol w:w="1559"/>
        <w:gridCol w:w="1276"/>
        <w:gridCol w:w="1275"/>
        <w:gridCol w:w="1386"/>
        <w:gridCol w:w="1485"/>
        <w:gridCol w:w="1884"/>
      </w:tblGrid>
      <w:tr w:rsidR="00856ACF" w:rsidRPr="00190456" w:rsidTr="00FA7F10">
        <w:tc>
          <w:tcPr>
            <w:tcW w:w="2235" w:type="dxa"/>
            <w:vMerge w:val="restart"/>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Наименование</w:t>
            </w:r>
          </w:p>
        </w:tc>
        <w:tc>
          <w:tcPr>
            <w:tcW w:w="1275" w:type="dxa"/>
            <w:vMerge w:val="restart"/>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 xml:space="preserve">Число жителей, планируемых к </w:t>
            </w:r>
            <w:proofErr w:type="spellStart"/>
            <w:r w:rsidRPr="00190456">
              <w:rPr>
                <w:rFonts w:ascii="Times New Roman" w:hAnsi="Times New Roman"/>
              </w:rPr>
              <w:t>переселе</w:t>
            </w:r>
            <w:proofErr w:type="spellEnd"/>
          </w:p>
          <w:p w:rsidR="00856ACF" w:rsidRPr="00190456" w:rsidRDefault="00856ACF" w:rsidP="00FA7F10">
            <w:pPr>
              <w:spacing w:after="0" w:line="240" w:lineRule="auto"/>
              <w:jc w:val="center"/>
              <w:rPr>
                <w:rFonts w:ascii="Times New Roman" w:hAnsi="Times New Roman"/>
              </w:rPr>
            </w:pPr>
            <w:proofErr w:type="spellStart"/>
            <w:r w:rsidRPr="00190456">
              <w:rPr>
                <w:rFonts w:ascii="Times New Roman" w:hAnsi="Times New Roman"/>
              </w:rPr>
              <w:t>нию</w:t>
            </w:r>
            <w:proofErr w:type="spellEnd"/>
          </w:p>
        </w:tc>
        <w:tc>
          <w:tcPr>
            <w:tcW w:w="1134" w:type="dxa"/>
            <w:vMerge w:val="restart"/>
            <w:shd w:val="clear" w:color="auto" w:fill="auto"/>
          </w:tcPr>
          <w:p w:rsidR="00856ACF" w:rsidRPr="00190456" w:rsidRDefault="00856ACF" w:rsidP="00FA7F10">
            <w:pPr>
              <w:spacing w:after="0" w:line="240" w:lineRule="auto"/>
              <w:jc w:val="center"/>
              <w:rPr>
                <w:rFonts w:ascii="Times New Roman" w:hAnsi="Times New Roman"/>
              </w:rPr>
            </w:pPr>
            <w:proofErr w:type="spellStart"/>
            <w:r w:rsidRPr="00190456">
              <w:rPr>
                <w:rFonts w:ascii="Times New Roman" w:hAnsi="Times New Roman"/>
              </w:rPr>
              <w:t>Расселяе</w:t>
            </w:r>
            <w:proofErr w:type="spellEnd"/>
          </w:p>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мая площадь жилых помещений</w:t>
            </w:r>
          </w:p>
        </w:tc>
        <w:tc>
          <w:tcPr>
            <w:tcW w:w="5670" w:type="dxa"/>
            <w:gridSpan w:val="4"/>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Источники финансирования Программы</w:t>
            </w:r>
          </w:p>
        </w:tc>
        <w:tc>
          <w:tcPr>
            <w:tcW w:w="4755" w:type="dxa"/>
            <w:gridSpan w:val="3"/>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Расчетная сумма экономии бюджетных средств (справочно)</w:t>
            </w:r>
          </w:p>
        </w:tc>
      </w:tr>
      <w:tr w:rsidR="00856ACF" w:rsidRPr="00190456" w:rsidTr="00FA7F10">
        <w:tc>
          <w:tcPr>
            <w:tcW w:w="2235" w:type="dxa"/>
            <w:vMerge/>
            <w:shd w:val="clear" w:color="auto" w:fill="auto"/>
          </w:tcPr>
          <w:p w:rsidR="00856ACF" w:rsidRPr="00190456" w:rsidRDefault="00856ACF" w:rsidP="00FA7F10">
            <w:pPr>
              <w:spacing w:after="0" w:line="240" w:lineRule="auto"/>
              <w:jc w:val="center"/>
              <w:rPr>
                <w:rFonts w:ascii="Times New Roman" w:hAnsi="Times New Roman"/>
              </w:rPr>
            </w:pPr>
          </w:p>
        </w:tc>
        <w:tc>
          <w:tcPr>
            <w:tcW w:w="1275" w:type="dxa"/>
            <w:vMerge/>
            <w:shd w:val="clear" w:color="auto" w:fill="auto"/>
          </w:tcPr>
          <w:p w:rsidR="00856ACF" w:rsidRPr="00190456" w:rsidRDefault="00856ACF" w:rsidP="00FA7F10">
            <w:pPr>
              <w:spacing w:after="0" w:line="240" w:lineRule="auto"/>
              <w:jc w:val="center"/>
              <w:rPr>
                <w:rFonts w:ascii="Times New Roman" w:hAnsi="Times New Roman"/>
              </w:rPr>
            </w:pPr>
          </w:p>
        </w:tc>
        <w:tc>
          <w:tcPr>
            <w:tcW w:w="1134" w:type="dxa"/>
            <w:vMerge/>
            <w:shd w:val="clear" w:color="auto" w:fill="auto"/>
          </w:tcPr>
          <w:p w:rsidR="00856ACF" w:rsidRPr="00190456" w:rsidRDefault="00856ACF" w:rsidP="00FA7F10">
            <w:pPr>
              <w:spacing w:after="0" w:line="240" w:lineRule="auto"/>
              <w:jc w:val="center"/>
              <w:rPr>
                <w:rFonts w:ascii="Times New Roman" w:hAnsi="Times New Roman"/>
              </w:rPr>
            </w:pPr>
          </w:p>
        </w:tc>
        <w:tc>
          <w:tcPr>
            <w:tcW w:w="1560" w:type="dxa"/>
            <w:vMerge w:val="restart"/>
            <w:shd w:val="clear" w:color="auto" w:fill="auto"/>
          </w:tcPr>
          <w:p w:rsidR="00856ACF" w:rsidRPr="00190456" w:rsidRDefault="00856ACF" w:rsidP="00FA7F10">
            <w:pPr>
              <w:spacing w:after="0" w:line="240" w:lineRule="auto"/>
              <w:jc w:val="center"/>
              <w:rPr>
                <w:rFonts w:ascii="Times New Roman" w:hAnsi="Times New Roman"/>
              </w:rPr>
            </w:pPr>
          </w:p>
          <w:p w:rsidR="00856ACF" w:rsidRPr="00190456" w:rsidRDefault="00856ACF" w:rsidP="00FA7F10">
            <w:pPr>
              <w:spacing w:after="0" w:line="240" w:lineRule="auto"/>
              <w:jc w:val="center"/>
              <w:rPr>
                <w:rFonts w:ascii="Times New Roman" w:hAnsi="Times New Roman"/>
              </w:rPr>
            </w:pPr>
          </w:p>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Всего</w:t>
            </w:r>
          </w:p>
        </w:tc>
        <w:tc>
          <w:tcPr>
            <w:tcW w:w="4110" w:type="dxa"/>
            <w:gridSpan w:val="3"/>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в том числе</w:t>
            </w:r>
          </w:p>
        </w:tc>
        <w:tc>
          <w:tcPr>
            <w:tcW w:w="1386" w:type="dxa"/>
            <w:vMerge w:val="restart"/>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Всего</w:t>
            </w:r>
          </w:p>
        </w:tc>
        <w:tc>
          <w:tcPr>
            <w:tcW w:w="3369" w:type="dxa"/>
            <w:gridSpan w:val="2"/>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в том числе</w:t>
            </w:r>
          </w:p>
        </w:tc>
      </w:tr>
      <w:tr w:rsidR="00856ACF" w:rsidRPr="00190456" w:rsidTr="00FA7F10">
        <w:tc>
          <w:tcPr>
            <w:tcW w:w="2235" w:type="dxa"/>
            <w:vMerge/>
            <w:shd w:val="clear" w:color="auto" w:fill="auto"/>
          </w:tcPr>
          <w:p w:rsidR="00856ACF" w:rsidRPr="00190456" w:rsidRDefault="00856ACF" w:rsidP="00FA7F10">
            <w:pPr>
              <w:spacing w:after="0" w:line="240" w:lineRule="auto"/>
              <w:jc w:val="center"/>
              <w:rPr>
                <w:rFonts w:ascii="Times New Roman" w:hAnsi="Times New Roman"/>
              </w:rPr>
            </w:pPr>
          </w:p>
        </w:tc>
        <w:tc>
          <w:tcPr>
            <w:tcW w:w="1275" w:type="dxa"/>
            <w:vMerge/>
            <w:shd w:val="clear" w:color="auto" w:fill="auto"/>
          </w:tcPr>
          <w:p w:rsidR="00856ACF" w:rsidRPr="00190456" w:rsidRDefault="00856ACF" w:rsidP="00FA7F10">
            <w:pPr>
              <w:spacing w:after="0" w:line="240" w:lineRule="auto"/>
              <w:jc w:val="center"/>
              <w:rPr>
                <w:rFonts w:ascii="Times New Roman" w:hAnsi="Times New Roman"/>
              </w:rPr>
            </w:pPr>
          </w:p>
        </w:tc>
        <w:tc>
          <w:tcPr>
            <w:tcW w:w="1134" w:type="dxa"/>
            <w:vMerge/>
            <w:shd w:val="clear" w:color="auto" w:fill="auto"/>
          </w:tcPr>
          <w:p w:rsidR="00856ACF" w:rsidRPr="00190456" w:rsidRDefault="00856ACF" w:rsidP="00FA7F10">
            <w:pPr>
              <w:spacing w:after="0" w:line="240" w:lineRule="auto"/>
              <w:jc w:val="center"/>
              <w:rPr>
                <w:rFonts w:ascii="Times New Roman" w:hAnsi="Times New Roman"/>
              </w:rPr>
            </w:pPr>
          </w:p>
        </w:tc>
        <w:tc>
          <w:tcPr>
            <w:tcW w:w="1560" w:type="dxa"/>
            <w:vMerge/>
            <w:shd w:val="clear" w:color="auto" w:fill="auto"/>
          </w:tcPr>
          <w:p w:rsidR="00856ACF" w:rsidRPr="00190456" w:rsidRDefault="00856ACF" w:rsidP="00FA7F10">
            <w:pPr>
              <w:spacing w:after="0" w:line="240" w:lineRule="auto"/>
              <w:jc w:val="center"/>
              <w:rPr>
                <w:rFonts w:ascii="Times New Roman" w:hAnsi="Times New Roman"/>
              </w:rPr>
            </w:pPr>
          </w:p>
        </w:tc>
        <w:tc>
          <w:tcPr>
            <w:tcW w:w="1559"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за счет средств Фонда</w:t>
            </w:r>
          </w:p>
        </w:tc>
        <w:tc>
          <w:tcPr>
            <w:tcW w:w="1276"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за счет средств бюджета субъекта</w:t>
            </w:r>
          </w:p>
        </w:tc>
        <w:tc>
          <w:tcPr>
            <w:tcW w:w="1275"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за счет средств местного бюджета</w:t>
            </w:r>
          </w:p>
        </w:tc>
        <w:tc>
          <w:tcPr>
            <w:tcW w:w="1386" w:type="dxa"/>
            <w:vMerge/>
            <w:shd w:val="clear" w:color="auto" w:fill="auto"/>
          </w:tcPr>
          <w:p w:rsidR="00856ACF" w:rsidRPr="00190456" w:rsidRDefault="00856ACF" w:rsidP="00FA7F10">
            <w:pPr>
              <w:spacing w:after="0" w:line="240" w:lineRule="auto"/>
              <w:jc w:val="center"/>
              <w:rPr>
                <w:rFonts w:ascii="Times New Roman" w:hAnsi="Times New Roman"/>
              </w:rPr>
            </w:pPr>
          </w:p>
        </w:tc>
        <w:tc>
          <w:tcPr>
            <w:tcW w:w="1485"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за счет переселения граждан по договору о развитии застроенной территории</w:t>
            </w:r>
          </w:p>
        </w:tc>
        <w:tc>
          <w:tcPr>
            <w:tcW w:w="1884"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за  счет переселения граждан в свободный муниципальный жилищный фонд</w:t>
            </w:r>
          </w:p>
        </w:tc>
      </w:tr>
      <w:tr w:rsidR="00856ACF" w:rsidRPr="00190456" w:rsidTr="00FA7F10">
        <w:tc>
          <w:tcPr>
            <w:tcW w:w="2235" w:type="dxa"/>
            <w:vMerge/>
            <w:shd w:val="clear" w:color="auto" w:fill="auto"/>
          </w:tcPr>
          <w:p w:rsidR="00856ACF" w:rsidRPr="00190456" w:rsidRDefault="00856ACF" w:rsidP="00FA7F10">
            <w:pPr>
              <w:spacing w:after="0" w:line="240" w:lineRule="auto"/>
              <w:jc w:val="center"/>
              <w:rPr>
                <w:rFonts w:ascii="Times New Roman" w:hAnsi="Times New Roman"/>
              </w:rPr>
            </w:pPr>
          </w:p>
        </w:tc>
        <w:tc>
          <w:tcPr>
            <w:tcW w:w="1275"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ед.</w:t>
            </w:r>
          </w:p>
        </w:tc>
        <w:tc>
          <w:tcPr>
            <w:tcW w:w="1134" w:type="dxa"/>
            <w:shd w:val="clear" w:color="auto" w:fill="auto"/>
          </w:tcPr>
          <w:p w:rsidR="00856ACF" w:rsidRPr="00190456" w:rsidRDefault="00856ACF" w:rsidP="00FA7F10">
            <w:pPr>
              <w:spacing w:after="0" w:line="240" w:lineRule="auto"/>
              <w:jc w:val="center"/>
              <w:rPr>
                <w:rFonts w:ascii="Times New Roman" w:hAnsi="Times New Roman"/>
              </w:rPr>
            </w:pPr>
            <w:proofErr w:type="spellStart"/>
            <w:r w:rsidRPr="00190456">
              <w:rPr>
                <w:rFonts w:ascii="Times New Roman" w:hAnsi="Times New Roman"/>
              </w:rPr>
              <w:t>кв.м</w:t>
            </w:r>
            <w:proofErr w:type="spellEnd"/>
            <w:r w:rsidRPr="00190456">
              <w:rPr>
                <w:rFonts w:ascii="Times New Roman" w:hAnsi="Times New Roman"/>
              </w:rPr>
              <w:t>.</w:t>
            </w:r>
          </w:p>
        </w:tc>
        <w:tc>
          <w:tcPr>
            <w:tcW w:w="1560"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руб.</w:t>
            </w:r>
          </w:p>
        </w:tc>
        <w:tc>
          <w:tcPr>
            <w:tcW w:w="1559"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руб.</w:t>
            </w:r>
          </w:p>
        </w:tc>
        <w:tc>
          <w:tcPr>
            <w:tcW w:w="1276"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руб.</w:t>
            </w:r>
          </w:p>
        </w:tc>
        <w:tc>
          <w:tcPr>
            <w:tcW w:w="1275" w:type="dxa"/>
            <w:shd w:val="clear" w:color="auto" w:fill="auto"/>
          </w:tcPr>
          <w:p w:rsidR="00856ACF" w:rsidRPr="00190456" w:rsidRDefault="008146A2" w:rsidP="00FA7F10">
            <w:pPr>
              <w:spacing w:after="0" w:line="240" w:lineRule="auto"/>
              <w:jc w:val="center"/>
              <w:rPr>
                <w:rFonts w:ascii="Times New Roman" w:hAnsi="Times New Roman"/>
              </w:rPr>
            </w:pPr>
            <w:r>
              <w:rPr>
                <w:rFonts w:ascii="Times New Roman" w:hAnsi="Times New Roman"/>
              </w:rPr>
              <w:t xml:space="preserve">Тыс. </w:t>
            </w:r>
            <w:r w:rsidR="00856ACF" w:rsidRPr="00190456">
              <w:rPr>
                <w:rFonts w:ascii="Times New Roman" w:hAnsi="Times New Roman"/>
              </w:rPr>
              <w:t>руб.</w:t>
            </w:r>
          </w:p>
        </w:tc>
        <w:tc>
          <w:tcPr>
            <w:tcW w:w="1386"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руб.</w:t>
            </w:r>
          </w:p>
        </w:tc>
        <w:tc>
          <w:tcPr>
            <w:tcW w:w="1485"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руб.</w:t>
            </w:r>
          </w:p>
        </w:tc>
        <w:tc>
          <w:tcPr>
            <w:tcW w:w="1884"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руб.</w:t>
            </w:r>
          </w:p>
        </w:tc>
      </w:tr>
      <w:tr w:rsidR="00856ACF" w:rsidRPr="00190456" w:rsidTr="00FA7F10">
        <w:tc>
          <w:tcPr>
            <w:tcW w:w="2235" w:type="dxa"/>
            <w:shd w:val="clear" w:color="auto" w:fill="auto"/>
          </w:tcPr>
          <w:p w:rsidR="00856ACF" w:rsidRPr="00190456" w:rsidRDefault="00856ACF" w:rsidP="00FA7F10">
            <w:pPr>
              <w:spacing w:after="0" w:line="240" w:lineRule="auto"/>
              <w:jc w:val="both"/>
              <w:rPr>
                <w:rFonts w:ascii="Times New Roman" w:hAnsi="Times New Roman"/>
              </w:rPr>
            </w:pPr>
            <w:r w:rsidRPr="00190456">
              <w:rPr>
                <w:rFonts w:ascii="Times New Roman" w:hAnsi="Times New Roman"/>
              </w:rPr>
              <w:t>МО «</w:t>
            </w:r>
            <w:r>
              <w:rPr>
                <w:rFonts w:ascii="Times New Roman" w:hAnsi="Times New Roman"/>
              </w:rPr>
              <w:t xml:space="preserve">Приамурское </w:t>
            </w:r>
            <w:r w:rsidRPr="00190456">
              <w:rPr>
                <w:rFonts w:ascii="Times New Roman" w:hAnsi="Times New Roman"/>
              </w:rPr>
              <w:t>городское поселение»</w:t>
            </w:r>
          </w:p>
        </w:tc>
        <w:tc>
          <w:tcPr>
            <w:tcW w:w="1275" w:type="dxa"/>
            <w:shd w:val="clear" w:color="auto" w:fill="auto"/>
          </w:tcPr>
          <w:p w:rsidR="00856ACF" w:rsidRPr="00190456" w:rsidRDefault="00856ACF" w:rsidP="00FA7F10">
            <w:pPr>
              <w:spacing w:after="0" w:line="240" w:lineRule="auto"/>
              <w:jc w:val="center"/>
              <w:rPr>
                <w:rFonts w:ascii="Times New Roman" w:hAnsi="Times New Roman"/>
              </w:rPr>
            </w:pPr>
            <w:r>
              <w:rPr>
                <w:rFonts w:ascii="Times New Roman" w:hAnsi="Times New Roman"/>
              </w:rPr>
              <w:t>283</w:t>
            </w:r>
          </w:p>
        </w:tc>
        <w:tc>
          <w:tcPr>
            <w:tcW w:w="1134" w:type="dxa"/>
            <w:shd w:val="clear" w:color="auto" w:fill="auto"/>
          </w:tcPr>
          <w:p w:rsidR="00856ACF" w:rsidRPr="00190456" w:rsidRDefault="0068083E" w:rsidP="00856ACF">
            <w:pPr>
              <w:spacing w:after="0" w:line="240" w:lineRule="auto"/>
              <w:jc w:val="center"/>
              <w:rPr>
                <w:rFonts w:ascii="Times New Roman" w:hAnsi="Times New Roman"/>
              </w:rPr>
            </w:pPr>
            <w:r>
              <w:rPr>
                <w:rFonts w:ascii="Times New Roman" w:hAnsi="Times New Roman"/>
              </w:rPr>
              <w:t>5594,8</w:t>
            </w:r>
          </w:p>
        </w:tc>
        <w:tc>
          <w:tcPr>
            <w:tcW w:w="1560" w:type="dxa"/>
            <w:shd w:val="clear" w:color="auto" w:fill="auto"/>
          </w:tcPr>
          <w:p w:rsidR="00856ACF" w:rsidRPr="00190456" w:rsidRDefault="00856ACF" w:rsidP="00FA7F10">
            <w:pPr>
              <w:spacing w:after="0" w:line="240" w:lineRule="auto"/>
              <w:jc w:val="center"/>
              <w:rPr>
                <w:rFonts w:ascii="Times New Roman" w:hAnsi="Times New Roman"/>
              </w:rPr>
            </w:pPr>
            <w:r>
              <w:rPr>
                <w:rFonts w:ascii="Times New Roman" w:hAnsi="Times New Roman"/>
              </w:rPr>
              <w:t>0,0</w:t>
            </w:r>
          </w:p>
        </w:tc>
        <w:tc>
          <w:tcPr>
            <w:tcW w:w="1559" w:type="dxa"/>
            <w:shd w:val="clear" w:color="auto" w:fill="auto"/>
          </w:tcPr>
          <w:p w:rsidR="00856ACF" w:rsidRPr="00190456" w:rsidRDefault="00856ACF" w:rsidP="00FA7F10">
            <w:pPr>
              <w:spacing w:after="0" w:line="240" w:lineRule="auto"/>
              <w:jc w:val="center"/>
              <w:rPr>
                <w:rFonts w:ascii="Times New Roman" w:hAnsi="Times New Roman"/>
              </w:rPr>
            </w:pPr>
            <w:r>
              <w:rPr>
                <w:rFonts w:ascii="Times New Roman" w:hAnsi="Times New Roman"/>
              </w:rPr>
              <w:t>0,0</w:t>
            </w:r>
          </w:p>
        </w:tc>
        <w:tc>
          <w:tcPr>
            <w:tcW w:w="1276" w:type="dxa"/>
            <w:shd w:val="clear" w:color="auto" w:fill="auto"/>
          </w:tcPr>
          <w:p w:rsidR="00856ACF" w:rsidRPr="00190456" w:rsidRDefault="00856ACF" w:rsidP="00FA7F10">
            <w:pPr>
              <w:spacing w:after="0" w:line="240" w:lineRule="auto"/>
              <w:rPr>
                <w:rFonts w:ascii="Times New Roman" w:hAnsi="Times New Roman"/>
              </w:rPr>
            </w:pPr>
            <w:r>
              <w:rPr>
                <w:rFonts w:ascii="Times New Roman" w:hAnsi="Times New Roman"/>
              </w:rPr>
              <w:t>0,0</w:t>
            </w:r>
          </w:p>
        </w:tc>
        <w:tc>
          <w:tcPr>
            <w:tcW w:w="1275" w:type="dxa"/>
            <w:shd w:val="clear" w:color="auto" w:fill="auto"/>
          </w:tcPr>
          <w:p w:rsidR="00856ACF" w:rsidRPr="00190456" w:rsidRDefault="008146A2" w:rsidP="00FA7F10">
            <w:pPr>
              <w:spacing w:after="0" w:line="240" w:lineRule="auto"/>
              <w:rPr>
                <w:rFonts w:ascii="Times New Roman" w:hAnsi="Times New Roman"/>
              </w:rPr>
            </w:pPr>
            <w:r>
              <w:rPr>
                <w:rFonts w:ascii="Times New Roman" w:hAnsi="Times New Roman"/>
              </w:rPr>
              <w:t>150</w:t>
            </w:r>
            <w:r w:rsidR="00856ACF">
              <w:rPr>
                <w:rFonts w:ascii="Times New Roman" w:hAnsi="Times New Roman"/>
              </w:rPr>
              <w:t>,0</w:t>
            </w:r>
          </w:p>
        </w:tc>
        <w:tc>
          <w:tcPr>
            <w:tcW w:w="1386" w:type="dxa"/>
            <w:shd w:val="clear" w:color="auto" w:fill="auto"/>
          </w:tcPr>
          <w:p w:rsidR="00856ACF" w:rsidRPr="00190456" w:rsidRDefault="00856ACF" w:rsidP="00FA7F10">
            <w:pPr>
              <w:spacing w:after="0" w:line="240" w:lineRule="auto"/>
              <w:jc w:val="center"/>
              <w:rPr>
                <w:rFonts w:ascii="Times New Roman" w:hAnsi="Times New Roman"/>
              </w:rPr>
            </w:pPr>
            <w:r w:rsidRPr="00190456">
              <w:rPr>
                <w:rFonts w:ascii="Times New Roman" w:hAnsi="Times New Roman"/>
              </w:rPr>
              <w:t>0</w:t>
            </w:r>
            <w:r>
              <w:rPr>
                <w:rFonts w:ascii="Times New Roman" w:hAnsi="Times New Roman"/>
              </w:rPr>
              <w:t>,00</w:t>
            </w:r>
          </w:p>
        </w:tc>
        <w:tc>
          <w:tcPr>
            <w:tcW w:w="1485" w:type="dxa"/>
            <w:shd w:val="clear" w:color="auto" w:fill="auto"/>
          </w:tcPr>
          <w:p w:rsidR="00856ACF" w:rsidRPr="00190456" w:rsidRDefault="00856ACF" w:rsidP="00FA7F10">
            <w:pPr>
              <w:spacing w:after="0" w:line="240" w:lineRule="auto"/>
              <w:jc w:val="center"/>
              <w:rPr>
                <w:rFonts w:ascii="Times New Roman" w:hAnsi="Times New Roman"/>
              </w:rPr>
            </w:pPr>
            <w:r>
              <w:rPr>
                <w:rFonts w:ascii="Times New Roman" w:hAnsi="Times New Roman"/>
              </w:rPr>
              <w:t>0,00</w:t>
            </w:r>
          </w:p>
        </w:tc>
        <w:tc>
          <w:tcPr>
            <w:tcW w:w="1884" w:type="dxa"/>
            <w:shd w:val="clear" w:color="auto" w:fill="auto"/>
          </w:tcPr>
          <w:p w:rsidR="00856ACF" w:rsidRPr="00190456" w:rsidRDefault="00856ACF" w:rsidP="00FA7F10">
            <w:pPr>
              <w:spacing w:after="0" w:line="240" w:lineRule="auto"/>
              <w:jc w:val="center"/>
              <w:rPr>
                <w:rFonts w:ascii="Times New Roman" w:hAnsi="Times New Roman"/>
              </w:rPr>
            </w:pPr>
            <w:r>
              <w:rPr>
                <w:rFonts w:ascii="Times New Roman" w:hAnsi="Times New Roman"/>
              </w:rPr>
              <w:t>0,00</w:t>
            </w:r>
            <w:r w:rsidR="00BE6012">
              <w:rPr>
                <w:rFonts w:ascii="Times New Roman" w:hAnsi="Times New Roman"/>
              </w:rPr>
              <w:t>»</w:t>
            </w:r>
            <w:bookmarkStart w:id="7" w:name="_GoBack"/>
            <w:bookmarkEnd w:id="7"/>
          </w:p>
        </w:tc>
      </w:tr>
    </w:tbl>
    <w:p w:rsidR="00752BDD" w:rsidRPr="006B0D74" w:rsidRDefault="00752BDD">
      <w:pPr>
        <w:pStyle w:val="ConsPlusNormal"/>
        <w:jc w:val="both"/>
        <w:rPr>
          <w:rFonts w:ascii="Times New Roman" w:hAnsi="Times New Roman" w:cs="Times New Roman"/>
          <w:sz w:val="28"/>
          <w:szCs w:val="28"/>
        </w:rPr>
      </w:pPr>
    </w:p>
    <w:p w:rsidR="00752BDD" w:rsidRPr="006B0D74" w:rsidRDefault="00752BDD">
      <w:pPr>
        <w:pStyle w:val="ConsPlusNormal"/>
        <w:jc w:val="both"/>
        <w:rPr>
          <w:rFonts w:ascii="Times New Roman" w:hAnsi="Times New Roman" w:cs="Times New Roman"/>
          <w:sz w:val="28"/>
          <w:szCs w:val="28"/>
        </w:rPr>
      </w:pPr>
    </w:p>
    <w:p w:rsidR="00752BDD" w:rsidRPr="006B0D74" w:rsidRDefault="00752BDD" w:rsidP="00856ACF">
      <w:pPr>
        <w:pStyle w:val="ConsPlusNormal"/>
        <w:pBdr>
          <w:top w:val="single" w:sz="6" w:space="3" w:color="auto"/>
        </w:pBdr>
        <w:spacing w:before="100" w:after="100"/>
        <w:jc w:val="both"/>
        <w:rPr>
          <w:rFonts w:ascii="Times New Roman" w:hAnsi="Times New Roman" w:cs="Times New Roman"/>
          <w:sz w:val="28"/>
          <w:szCs w:val="28"/>
        </w:rPr>
      </w:pPr>
    </w:p>
    <w:p w:rsidR="00B872E5" w:rsidRDefault="00B872E5">
      <w:pPr>
        <w:rPr>
          <w:rFonts w:ascii="Times New Roman" w:hAnsi="Times New Roman" w:cs="Times New Roman"/>
          <w:sz w:val="28"/>
          <w:szCs w:val="28"/>
        </w:rPr>
      </w:pPr>
    </w:p>
    <w:p w:rsidR="00BE6012" w:rsidRDefault="00BE6012">
      <w:pPr>
        <w:rPr>
          <w:rFonts w:ascii="Times New Roman" w:hAnsi="Times New Roman" w:cs="Times New Roman"/>
          <w:sz w:val="28"/>
          <w:szCs w:val="28"/>
        </w:rPr>
      </w:pPr>
    </w:p>
    <w:p w:rsidR="00BE6012" w:rsidRDefault="00BE6012">
      <w:pPr>
        <w:rPr>
          <w:rFonts w:ascii="Times New Roman" w:hAnsi="Times New Roman" w:cs="Times New Roman"/>
          <w:sz w:val="28"/>
          <w:szCs w:val="28"/>
        </w:rPr>
        <w:sectPr w:rsidR="00BE6012" w:rsidSect="00856ACF">
          <w:pgSz w:w="16838" w:h="11905" w:orient="landscape"/>
          <w:pgMar w:top="1701" w:right="1134" w:bottom="851" w:left="1134" w:header="0" w:footer="0" w:gutter="0"/>
          <w:cols w:space="720"/>
        </w:sectPr>
      </w:pPr>
    </w:p>
    <w:p w:rsidR="00BE6012" w:rsidRPr="009C3E0F" w:rsidRDefault="00BE6012" w:rsidP="00BE6012">
      <w:pPr>
        <w:pStyle w:val="a4"/>
        <w:ind w:firstLine="708"/>
        <w:jc w:val="both"/>
        <w:rPr>
          <w:rFonts w:ascii="Times New Roman" w:hAnsi="Times New Roman"/>
          <w:color w:val="000000" w:themeColor="text1"/>
          <w:sz w:val="28"/>
          <w:szCs w:val="28"/>
        </w:rPr>
      </w:pPr>
      <w:r>
        <w:rPr>
          <w:rFonts w:ascii="Times New Roman" w:hAnsi="Times New Roman"/>
          <w:sz w:val="28"/>
          <w:szCs w:val="28"/>
        </w:rPr>
        <w:t xml:space="preserve">2. Опубликовать настоящее постановление в информационном бюллетене «Приамурский вестник» и  на официальном сайте администрации городского поселения </w:t>
      </w:r>
      <w:hyperlink r:id="rId53" w:history="1">
        <w:r w:rsidRPr="009C3E0F">
          <w:rPr>
            <w:rStyle w:val="a3"/>
            <w:rFonts w:ascii="Times New Roman" w:hAnsi="Times New Roman"/>
            <w:color w:val="000000" w:themeColor="text1"/>
            <w:sz w:val="28"/>
            <w:szCs w:val="28"/>
            <w:lang w:val="en-US"/>
          </w:rPr>
          <w:t>www</w:t>
        </w:r>
        <w:r w:rsidRPr="009C3E0F">
          <w:rPr>
            <w:rStyle w:val="a3"/>
            <w:rFonts w:ascii="Times New Roman" w:hAnsi="Times New Roman"/>
            <w:color w:val="000000" w:themeColor="text1"/>
            <w:sz w:val="28"/>
            <w:szCs w:val="28"/>
          </w:rPr>
          <w:t>.</w:t>
        </w:r>
        <w:proofErr w:type="spellStart"/>
        <w:r w:rsidRPr="009C3E0F">
          <w:rPr>
            <w:rStyle w:val="a3"/>
            <w:rFonts w:ascii="Times New Roman" w:hAnsi="Times New Roman"/>
            <w:color w:val="000000" w:themeColor="text1"/>
            <w:sz w:val="28"/>
            <w:szCs w:val="28"/>
            <w:lang w:val="en-US"/>
          </w:rPr>
          <w:t>priamgorpos</w:t>
        </w:r>
        <w:proofErr w:type="spellEnd"/>
        <w:r w:rsidRPr="009C3E0F">
          <w:rPr>
            <w:rStyle w:val="a3"/>
            <w:rFonts w:ascii="Times New Roman" w:hAnsi="Times New Roman"/>
            <w:color w:val="000000" w:themeColor="text1"/>
            <w:sz w:val="28"/>
            <w:szCs w:val="28"/>
          </w:rPr>
          <w:t>-</w:t>
        </w:r>
        <w:proofErr w:type="spellStart"/>
        <w:r w:rsidRPr="009C3E0F">
          <w:rPr>
            <w:rStyle w:val="a3"/>
            <w:rFonts w:ascii="Times New Roman" w:hAnsi="Times New Roman"/>
            <w:color w:val="000000" w:themeColor="text1"/>
            <w:sz w:val="28"/>
            <w:szCs w:val="28"/>
            <w:lang w:val="en-US"/>
          </w:rPr>
          <w:t>eao</w:t>
        </w:r>
        <w:proofErr w:type="spellEnd"/>
        <w:r w:rsidRPr="009C3E0F">
          <w:rPr>
            <w:rStyle w:val="a3"/>
            <w:rFonts w:ascii="Times New Roman" w:hAnsi="Times New Roman"/>
            <w:color w:val="000000" w:themeColor="text1"/>
            <w:sz w:val="28"/>
            <w:szCs w:val="28"/>
          </w:rPr>
          <w:t>.</w:t>
        </w:r>
        <w:proofErr w:type="spellStart"/>
        <w:r w:rsidRPr="009C3E0F">
          <w:rPr>
            <w:rStyle w:val="a3"/>
            <w:rFonts w:ascii="Times New Roman" w:hAnsi="Times New Roman"/>
            <w:color w:val="000000" w:themeColor="text1"/>
            <w:sz w:val="28"/>
            <w:szCs w:val="28"/>
            <w:lang w:val="en-US"/>
          </w:rPr>
          <w:t>ru</w:t>
        </w:r>
        <w:proofErr w:type="spellEnd"/>
      </w:hyperlink>
      <w:r w:rsidRPr="009C3E0F">
        <w:rPr>
          <w:rFonts w:ascii="Times New Roman" w:hAnsi="Times New Roman"/>
          <w:color w:val="000000" w:themeColor="text1"/>
          <w:sz w:val="28"/>
          <w:szCs w:val="28"/>
        </w:rPr>
        <w:t>.</w:t>
      </w:r>
    </w:p>
    <w:p w:rsidR="00BE6012" w:rsidRDefault="00BE6012" w:rsidP="00BE6012">
      <w:pPr>
        <w:pStyle w:val="a4"/>
        <w:ind w:firstLine="708"/>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дня его официального опубликования.</w:t>
      </w:r>
    </w:p>
    <w:p w:rsidR="00BE6012" w:rsidRDefault="00BE6012" w:rsidP="00BE6012">
      <w:pPr>
        <w:widowControl w:val="0"/>
        <w:tabs>
          <w:tab w:val="left" w:pos="1080"/>
          <w:tab w:val="left" w:pos="1260"/>
        </w:tabs>
        <w:suppressAutoHyphens/>
        <w:spacing w:after="0" w:line="240" w:lineRule="auto"/>
        <w:jc w:val="both"/>
        <w:rPr>
          <w:rFonts w:ascii="Times New Roman" w:hAnsi="Times New Roman"/>
          <w:kern w:val="2"/>
          <w:sz w:val="28"/>
          <w:szCs w:val="28"/>
          <w:lang w:bidi="hi-IN"/>
        </w:rPr>
      </w:pPr>
    </w:p>
    <w:p w:rsidR="00BE6012" w:rsidRDefault="00BE6012" w:rsidP="00BE6012">
      <w:pPr>
        <w:widowControl w:val="0"/>
        <w:tabs>
          <w:tab w:val="left" w:pos="1080"/>
          <w:tab w:val="left" w:pos="1260"/>
        </w:tabs>
        <w:suppressAutoHyphens/>
        <w:spacing w:after="0" w:line="240" w:lineRule="auto"/>
        <w:jc w:val="both"/>
        <w:rPr>
          <w:rFonts w:ascii="Times New Roman" w:hAnsi="Times New Roman"/>
          <w:kern w:val="2"/>
          <w:sz w:val="28"/>
          <w:szCs w:val="28"/>
          <w:lang w:bidi="hi-IN"/>
        </w:rPr>
      </w:pPr>
    </w:p>
    <w:p w:rsidR="00BE6012" w:rsidRDefault="00BE6012" w:rsidP="00BE6012">
      <w:pPr>
        <w:tabs>
          <w:tab w:val="left" w:pos="454"/>
        </w:tabs>
        <w:spacing w:after="0"/>
        <w:jc w:val="both"/>
        <w:rPr>
          <w:rFonts w:ascii="Times New Roman" w:hAnsi="Times New Roman"/>
          <w:sz w:val="28"/>
          <w:szCs w:val="28"/>
        </w:rPr>
      </w:pPr>
      <w:r>
        <w:rPr>
          <w:rFonts w:ascii="Times New Roman" w:hAnsi="Times New Roman"/>
          <w:sz w:val="28"/>
          <w:szCs w:val="28"/>
        </w:rPr>
        <w:t xml:space="preserve">Глава администрации </w:t>
      </w:r>
    </w:p>
    <w:p w:rsidR="00BE6012" w:rsidRDefault="00BE6012" w:rsidP="00BE6012">
      <w:pPr>
        <w:tabs>
          <w:tab w:val="left" w:pos="454"/>
        </w:tabs>
        <w:spacing w:after="0"/>
        <w:rPr>
          <w:rFonts w:ascii="Times New Roman" w:hAnsi="Times New Roman"/>
          <w:sz w:val="28"/>
          <w:szCs w:val="28"/>
        </w:rPr>
      </w:pPr>
      <w:r>
        <w:rPr>
          <w:rFonts w:ascii="Times New Roman" w:hAnsi="Times New Roman"/>
          <w:sz w:val="28"/>
          <w:szCs w:val="28"/>
        </w:rPr>
        <w:t>городского поселения                            _____________        А.С. Симонов</w:t>
      </w:r>
    </w:p>
    <w:p w:rsidR="00BE6012" w:rsidRDefault="00BE6012" w:rsidP="00BE6012">
      <w:pPr>
        <w:spacing w:after="0" w:line="240" w:lineRule="auto"/>
        <w:rPr>
          <w:rFonts w:ascii="Times New Roman" w:hAnsi="Times New Roman"/>
          <w:sz w:val="28"/>
          <w:szCs w:val="28"/>
        </w:rPr>
      </w:pPr>
    </w:p>
    <w:p w:rsidR="00BE6012" w:rsidRDefault="00BE6012" w:rsidP="00BE6012">
      <w:pPr>
        <w:spacing w:after="0" w:line="240" w:lineRule="auto"/>
        <w:rPr>
          <w:rFonts w:ascii="Times New Roman" w:hAnsi="Times New Roman"/>
          <w:sz w:val="28"/>
          <w:szCs w:val="28"/>
        </w:rPr>
      </w:pPr>
    </w:p>
    <w:p w:rsidR="00BE6012" w:rsidRDefault="00BE6012" w:rsidP="00BE6012">
      <w:pPr>
        <w:spacing w:after="0" w:line="240" w:lineRule="auto"/>
        <w:rPr>
          <w:rFonts w:ascii="Times New Roman" w:hAnsi="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21"/>
        <w:gridCol w:w="1827"/>
        <w:gridCol w:w="353"/>
        <w:gridCol w:w="2460"/>
      </w:tblGrid>
      <w:tr w:rsidR="00BE6012" w:rsidTr="00DB0EFE">
        <w:tc>
          <w:tcPr>
            <w:tcW w:w="4503" w:type="dxa"/>
          </w:tcPr>
          <w:p w:rsidR="00BE6012" w:rsidRDefault="00BE6012" w:rsidP="00DB0EFE">
            <w:pPr>
              <w:rPr>
                <w:rFonts w:ascii="Times New Roman" w:hAnsi="Times New Roman"/>
                <w:sz w:val="28"/>
                <w:szCs w:val="28"/>
              </w:rPr>
            </w:pPr>
            <w:r>
              <w:rPr>
                <w:rFonts w:ascii="Times New Roman" w:hAnsi="Times New Roman"/>
                <w:sz w:val="28"/>
                <w:szCs w:val="28"/>
              </w:rPr>
              <w:t>Подготовил:</w:t>
            </w:r>
          </w:p>
          <w:p w:rsidR="00BE6012" w:rsidRDefault="00BE6012" w:rsidP="00DB0EFE">
            <w:pPr>
              <w:rPr>
                <w:rFonts w:ascii="Times New Roman" w:hAnsi="Times New Roman"/>
                <w:sz w:val="28"/>
                <w:szCs w:val="28"/>
              </w:rPr>
            </w:pPr>
            <w:r>
              <w:rPr>
                <w:rFonts w:ascii="Times New Roman" w:hAnsi="Times New Roman"/>
                <w:sz w:val="28"/>
                <w:szCs w:val="28"/>
              </w:rPr>
              <w:t>Специалист администрации</w:t>
            </w:r>
          </w:p>
          <w:p w:rsidR="00BE6012" w:rsidRDefault="00BE6012" w:rsidP="00DB0EFE">
            <w:pPr>
              <w:rPr>
                <w:rFonts w:ascii="Times New Roman" w:hAnsi="Times New Roman"/>
                <w:sz w:val="28"/>
                <w:szCs w:val="28"/>
              </w:rPr>
            </w:pPr>
            <w:r>
              <w:rPr>
                <w:rFonts w:ascii="Times New Roman" w:hAnsi="Times New Roman"/>
                <w:sz w:val="28"/>
                <w:szCs w:val="28"/>
              </w:rPr>
              <w:t>городского поселения</w:t>
            </w:r>
          </w:p>
        </w:tc>
        <w:tc>
          <w:tcPr>
            <w:tcW w:w="321" w:type="dxa"/>
          </w:tcPr>
          <w:p w:rsidR="00BE6012" w:rsidRDefault="00BE6012" w:rsidP="00DB0EFE">
            <w:pPr>
              <w:rPr>
                <w:rFonts w:ascii="Times New Roman" w:hAnsi="Times New Roman"/>
                <w:sz w:val="28"/>
                <w:szCs w:val="28"/>
              </w:rPr>
            </w:pPr>
          </w:p>
        </w:tc>
        <w:tc>
          <w:tcPr>
            <w:tcW w:w="1827" w:type="dxa"/>
            <w:tcBorders>
              <w:bottom w:val="single" w:sz="4" w:space="0" w:color="auto"/>
            </w:tcBorders>
          </w:tcPr>
          <w:p w:rsidR="00BE6012" w:rsidRDefault="00BE6012" w:rsidP="00DB0EFE">
            <w:pPr>
              <w:rPr>
                <w:rFonts w:ascii="Times New Roman" w:hAnsi="Times New Roman"/>
                <w:sz w:val="28"/>
                <w:szCs w:val="28"/>
              </w:rPr>
            </w:pPr>
          </w:p>
        </w:tc>
        <w:tc>
          <w:tcPr>
            <w:tcW w:w="353" w:type="dxa"/>
          </w:tcPr>
          <w:p w:rsidR="00BE6012" w:rsidRDefault="00BE6012" w:rsidP="00DB0EFE">
            <w:pPr>
              <w:rPr>
                <w:rFonts w:ascii="Times New Roman" w:hAnsi="Times New Roman"/>
                <w:sz w:val="28"/>
                <w:szCs w:val="28"/>
              </w:rPr>
            </w:pPr>
          </w:p>
        </w:tc>
        <w:tc>
          <w:tcPr>
            <w:tcW w:w="2460" w:type="dxa"/>
          </w:tcPr>
          <w:p w:rsidR="00BE6012" w:rsidRDefault="00BE6012" w:rsidP="00DB0EFE">
            <w:pPr>
              <w:rPr>
                <w:rFonts w:ascii="Times New Roman" w:hAnsi="Times New Roman"/>
                <w:sz w:val="28"/>
                <w:szCs w:val="28"/>
              </w:rPr>
            </w:pPr>
            <w:r>
              <w:rPr>
                <w:rFonts w:ascii="Times New Roman" w:hAnsi="Times New Roman"/>
                <w:sz w:val="28"/>
                <w:szCs w:val="28"/>
              </w:rPr>
              <w:t>Ю.В. Паксина</w:t>
            </w:r>
          </w:p>
          <w:p w:rsidR="00BE6012" w:rsidRDefault="00BE6012" w:rsidP="00DB0EFE">
            <w:pPr>
              <w:rPr>
                <w:rFonts w:ascii="Times New Roman" w:hAnsi="Times New Roman"/>
                <w:sz w:val="28"/>
                <w:szCs w:val="28"/>
              </w:rPr>
            </w:pPr>
          </w:p>
          <w:p w:rsidR="00BE6012" w:rsidRDefault="00BE6012" w:rsidP="00DB0EFE">
            <w:pPr>
              <w:rPr>
                <w:rFonts w:ascii="Times New Roman" w:hAnsi="Times New Roman"/>
                <w:sz w:val="28"/>
                <w:szCs w:val="28"/>
              </w:rPr>
            </w:pPr>
          </w:p>
        </w:tc>
      </w:tr>
    </w:tbl>
    <w:p w:rsidR="00BE6012" w:rsidRDefault="00BE6012" w:rsidP="00BE6012">
      <w:pPr>
        <w:pStyle w:val="ConsPlusNormal"/>
        <w:jc w:val="both"/>
      </w:pPr>
    </w:p>
    <w:p w:rsidR="00BE6012" w:rsidRDefault="00BE6012" w:rsidP="00BE6012">
      <w:pPr>
        <w:pStyle w:val="ConsPlusNormal"/>
        <w:jc w:val="both"/>
      </w:pPr>
    </w:p>
    <w:p w:rsidR="00BE6012" w:rsidRDefault="00BE6012" w:rsidP="00BE6012">
      <w:pPr>
        <w:pStyle w:val="ConsPlusNormal"/>
        <w:jc w:val="both"/>
      </w:pPr>
    </w:p>
    <w:p w:rsidR="00BE6012" w:rsidRDefault="00BE6012" w:rsidP="00BE6012">
      <w:pPr>
        <w:pStyle w:val="ConsPlusNormal"/>
        <w:jc w:val="both"/>
      </w:pPr>
    </w:p>
    <w:p w:rsidR="00BE6012" w:rsidRPr="006B0D74" w:rsidRDefault="00BE6012">
      <w:pPr>
        <w:rPr>
          <w:rFonts w:ascii="Times New Roman" w:hAnsi="Times New Roman" w:cs="Times New Roman"/>
          <w:sz w:val="28"/>
          <w:szCs w:val="28"/>
        </w:rPr>
      </w:pPr>
    </w:p>
    <w:sectPr w:rsidR="00BE6012" w:rsidRPr="006B0D74" w:rsidSect="00BE6012">
      <w:pgSz w:w="11905" w:h="16838"/>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84" w:rsidRDefault="00C23484" w:rsidP="00AB53DE">
      <w:pPr>
        <w:spacing w:after="0" w:line="240" w:lineRule="auto"/>
      </w:pPr>
      <w:r>
        <w:separator/>
      </w:r>
    </w:p>
  </w:endnote>
  <w:endnote w:type="continuationSeparator" w:id="0">
    <w:p w:rsidR="00C23484" w:rsidRDefault="00C23484" w:rsidP="00AB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84" w:rsidRDefault="00C23484" w:rsidP="00AB53DE">
      <w:pPr>
        <w:spacing w:after="0" w:line="240" w:lineRule="auto"/>
      </w:pPr>
      <w:r>
        <w:separator/>
      </w:r>
    </w:p>
  </w:footnote>
  <w:footnote w:type="continuationSeparator" w:id="0">
    <w:p w:rsidR="00C23484" w:rsidRDefault="00C23484" w:rsidP="00AB5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DD"/>
    <w:rsid w:val="000629ED"/>
    <w:rsid w:val="000B7B25"/>
    <w:rsid w:val="000C37F4"/>
    <w:rsid w:val="001027ED"/>
    <w:rsid w:val="001048B3"/>
    <w:rsid w:val="001118D4"/>
    <w:rsid w:val="001A2BD6"/>
    <w:rsid w:val="001B3F84"/>
    <w:rsid w:val="00210E62"/>
    <w:rsid w:val="0025353E"/>
    <w:rsid w:val="0034521A"/>
    <w:rsid w:val="0042132B"/>
    <w:rsid w:val="004800FF"/>
    <w:rsid w:val="00495E96"/>
    <w:rsid w:val="004A3532"/>
    <w:rsid w:val="004B37BC"/>
    <w:rsid w:val="004F2E2D"/>
    <w:rsid w:val="004F7898"/>
    <w:rsid w:val="005048D2"/>
    <w:rsid w:val="00580EDA"/>
    <w:rsid w:val="005B4B01"/>
    <w:rsid w:val="005C589F"/>
    <w:rsid w:val="005C6F2E"/>
    <w:rsid w:val="00626BDD"/>
    <w:rsid w:val="0068083E"/>
    <w:rsid w:val="006B0D74"/>
    <w:rsid w:val="006E19CE"/>
    <w:rsid w:val="00731130"/>
    <w:rsid w:val="00752BDD"/>
    <w:rsid w:val="007D5D54"/>
    <w:rsid w:val="007F2961"/>
    <w:rsid w:val="008146A2"/>
    <w:rsid w:val="00856ACF"/>
    <w:rsid w:val="0086221F"/>
    <w:rsid w:val="008A7F0B"/>
    <w:rsid w:val="008B3DA0"/>
    <w:rsid w:val="00925A0A"/>
    <w:rsid w:val="00932A6A"/>
    <w:rsid w:val="0097135B"/>
    <w:rsid w:val="00985933"/>
    <w:rsid w:val="009C7AFF"/>
    <w:rsid w:val="00A03693"/>
    <w:rsid w:val="00A35A91"/>
    <w:rsid w:val="00A9448F"/>
    <w:rsid w:val="00AB53DE"/>
    <w:rsid w:val="00B30688"/>
    <w:rsid w:val="00B467F0"/>
    <w:rsid w:val="00B74D32"/>
    <w:rsid w:val="00B872E5"/>
    <w:rsid w:val="00BE4881"/>
    <w:rsid w:val="00BE6012"/>
    <w:rsid w:val="00C23484"/>
    <w:rsid w:val="00D738BC"/>
    <w:rsid w:val="00D90713"/>
    <w:rsid w:val="00DA4AE8"/>
    <w:rsid w:val="00DB51B5"/>
    <w:rsid w:val="00DE624C"/>
    <w:rsid w:val="00E83002"/>
    <w:rsid w:val="00EC5C9D"/>
    <w:rsid w:val="00EE40F4"/>
    <w:rsid w:val="00F04CC5"/>
    <w:rsid w:val="00F36F15"/>
    <w:rsid w:val="00F47C6E"/>
    <w:rsid w:val="00F57AE7"/>
    <w:rsid w:val="00FA7F10"/>
    <w:rsid w:val="00FC4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B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B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BD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83002"/>
    <w:rPr>
      <w:color w:val="0000FF"/>
      <w:u w:val="single"/>
    </w:rPr>
  </w:style>
  <w:style w:type="paragraph" w:styleId="a4">
    <w:name w:val="No Spacing"/>
    <w:uiPriority w:val="1"/>
    <w:qFormat/>
    <w:rsid w:val="00E83002"/>
    <w:pPr>
      <w:spacing w:after="0" w:line="240" w:lineRule="auto"/>
    </w:pPr>
    <w:rPr>
      <w:rFonts w:ascii="Calibri" w:eastAsia="Times New Roman" w:hAnsi="Calibri" w:cs="Times New Roman"/>
      <w:lang w:eastAsia="ru-RU"/>
    </w:rPr>
  </w:style>
  <w:style w:type="table" w:styleId="a5">
    <w:name w:val="Table Grid"/>
    <w:basedOn w:val="a1"/>
    <w:uiPriority w:val="59"/>
    <w:rsid w:val="00E8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E83002"/>
    <w:rPr>
      <w:rFonts w:ascii="Times New Roman" w:hAnsi="Times New Roman" w:cs="Times New Roman" w:hint="default"/>
      <w:b/>
      <w:bCs/>
    </w:rPr>
  </w:style>
  <w:style w:type="paragraph" w:styleId="a7">
    <w:name w:val="Normal (Web)"/>
    <w:basedOn w:val="a"/>
    <w:unhideWhenUsed/>
    <w:rsid w:val="00E83002"/>
    <w:pPr>
      <w:spacing w:before="100" w:beforeAutospacing="1" w:after="100" w:afterAutospacing="1" w:line="276" w:lineRule="auto"/>
    </w:pPr>
    <w:rPr>
      <w:rFonts w:ascii="Calibri" w:eastAsia="Arial CYR" w:hAnsi="Calibri" w:cs="Times New Roman"/>
      <w:lang w:val="en-US"/>
    </w:rPr>
  </w:style>
  <w:style w:type="paragraph" w:styleId="a8">
    <w:name w:val="Balloon Text"/>
    <w:basedOn w:val="a"/>
    <w:link w:val="a9"/>
    <w:uiPriority w:val="99"/>
    <w:semiHidden/>
    <w:unhideWhenUsed/>
    <w:rsid w:val="00B306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0688"/>
    <w:rPr>
      <w:rFonts w:ascii="Tahoma" w:hAnsi="Tahoma" w:cs="Tahoma"/>
      <w:sz w:val="16"/>
      <w:szCs w:val="16"/>
    </w:rPr>
  </w:style>
  <w:style w:type="character" w:styleId="aa">
    <w:name w:val="Placeholder Text"/>
    <w:basedOn w:val="a0"/>
    <w:uiPriority w:val="99"/>
    <w:semiHidden/>
    <w:rsid w:val="00925A0A"/>
    <w:rPr>
      <w:color w:val="808080"/>
    </w:rPr>
  </w:style>
  <w:style w:type="paragraph" w:styleId="ab">
    <w:name w:val="header"/>
    <w:basedOn w:val="a"/>
    <w:link w:val="ac"/>
    <w:uiPriority w:val="99"/>
    <w:unhideWhenUsed/>
    <w:rsid w:val="00AB53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B53DE"/>
  </w:style>
  <w:style w:type="paragraph" w:styleId="ad">
    <w:name w:val="footer"/>
    <w:basedOn w:val="a"/>
    <w:link w:val="ae"/>
    <w:uiPriority w:val="99"/>
    <w:unhideWhenUsed/>
    <w:rsid w:val="00AB53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B53DE"/>
  </w:style>
  <w:style w:type="paragraph" w:styleId="af">
    <w:name w:val="List Paragraph"/>
    <w:basedOn w:val="a"/>
    <w:uiPriority w:val="34"/>
    <w:qFormat/>
    <w:rsid w:val="00BE6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B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B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BD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83002"/>
    <w:rPr>
      <w:color w:val="0000FF"/>
      <w:u w:val="single"/>
    </w:rPr>
  </w:style>
  <w:style w:type="paragraph" w:styleId="a4">
    <w:name w:val="No Spacing"/>
    <w:uiPriority w:val="1"/>
    <w:qFormat/>
    <w:rsid w:val="00E83002"/>
    <w:pPr>
      <w:spacing w:after="0" w:line="240" w:lineRule="auto"/>
    </w:pPr>
    <w:rPr>
      <w:rFonts w:ascii="Calibri" w:eastAsia="Times New Roman" w:hAnsi="Calibri" w:cs="Times New Roman"/>
      <w:lang w:eastAsia="ru-RU"/>
    </w:rPr>
  </w:style>
  <w:style w:type="table" w:styleId="a5">
    <w:name w:val="Table Grid"/>
    <w:basedOn w:val="a1"/>
    <w:uiPriority w:val="59"/>
    <w:rsid w:val="00E8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E83002"/>
    <w:rPr>
      <w:rFonts w:ascii="Times New Roman" w:hAnsi="Times New Roman" w:cs="Times New Roman" w:hint="default"/>
      <w:b/>
      <w:bCs/>
    </w:rPr>
  </w:style>
  <w:style w:type="paragraph" w:styleId="a7">
    <w:name w:val="Normal (Web)"/>
    <w:basedOn w:val="a"/>
    <w:unhideWhenUsed/>
    <w:rsid w:val="00E83002"/>
    <w:pPr>
      <w:spacing w:before="100" w:beforeAutospacing="1" w:after="100" w:afterAutospacing="1" w:line="276" w:lineRule="auto"/>
    </w:pPr>
    <w:rPr>
      <w:rFonts w:ascii="Calibri" w:eastAsia="Arial CYR" w:hAnsi="Calibri" w:cs="Times New Roman"/>
      <w:lang w:val="en-US"/>
    </w:rPr>
  </w:style>
  <w:style w:type="paragraph" w:styleId="a8">
    <w:name w:val="Balloon Text"/>
    <w:basedOn w:val="a"/>
    <w:link w:val="a9"/>
    <w:uiPriority w:val="99"/>
    <w:semiHidden/>
    <w:unhideWhenUsed/>
    <w:rsid w:val="00B306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0688"/>
    <w:rPr>
      <w:rFonts w:ascii="Tahoma" w:hAnsi="Tahoma" w:cs="Tahoma"/>
      <w:sz w:val="16"/>
      <w:szCs w:val="16"/>
    </w:rPr>
  </w:style>
  <w:style w:type="character" w:styleId="aa">
    <w:name w:val="Placeholder Text"/>
    <w:basedOn w:val="a0"/>
    <w:uiPriority w:val="99"/>
    <w:semiHidden/>
    <w:rsid w:val="00925A0A"/>
    <w:rPr>
      <w:color w:val="808080"/>
    </w:rPr>
  </w:style>
  <w:style w:type="paragraph" w:styleId="ab">
    <w:name w:val="header"/>
    <w:basedOn w:val="a"/>
    <w:link w:val="ac"/>
    <w:uiPriority w:val="99"/>
    <w:unhideWhenUsed/>
    <w:rsid w:val="00AB53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B53DE"/>
  </w:style>
  <w:style w:type="paragraph" w:styleId="ad">
    <w:name w:val="footer"/>
    <w:basedOn w:val="a"/>
    <w:link w:val="ae"/>
    <w:uiPriority w:val="99"/>
    <w:unhideWhenUsed/>
    <w:rsid w:val="00AB53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B53DE"/>
  </w:style>
  <w:style w:type="paragraph" w:styleId="af">
    <w:name w:val="List Paragraph"/>
    <w:basedOn w:val="a"/>
    <w:uiPriority w:val="34"/>
    <w:qFormat/>
    <w:rsid w:val="00BE6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7E4760E2F7CD66DDFE63FF8DD7E40C8464B2817DB97A7BA8A0AF8FDE45C1F12893049FD60D6266B258513DCD47F0E2CFF6E59592115253c5l7A" TargetMode="External"/><Relationship Id="rId18" Type="http://schemas.openxmlformats.org/officeDocument/2006/relationships/hyperlink" Target="consultantplus://offline/ref=34F7EA7014572C28D5B375F2D68EAD7E93EF9DF685338E680C562681BEA40E6BCE34F9E8011DC411C7E895A61Cx0WCG" TargetMode="External"/><Relationship Id="rId26" Type="http://schemas.openxmlformats.org/officeDocument/2006/relationships/hyperlink" Target="consultantplus://offline/ref=34F7EA7014572C28D5B375E4D5E2F77196E0C1FB8137843957097DDCE9AD043C9B7BF8A64717DB11C5F696A6155838D473852395374E8947764BB5x6W0G" TargetMode="External"/><Relationship Id="rId39" Type="http://schemas.openxmlformats.org/officeDocument/2006/relationships/hyperlink" Target="consultantplus://offline/ref=34F7EA7014572C28D5B375F2D68EAD7E93EF9DF685338E680C562681BEA40E6BCE34F9E8011DC411C7E895A61Cx0WCG" TargetMode="External"/><Relationship Id="rId21" Type="http://schemas.openxmlformats.org/officeDocument/2006/relationships/hyperlink" Target="consultantplus://offline/ref=34F7EA7014572C28D5B36BE9C38EAD7E93E89DF180338E680C562681BEA40E6BDC34A1E4031ADA11CCFDC3F75A59649221962190374C8B5Bx7W4G" TargetMode="External"/><Relationship Id="rId34" Type="http://schemas.openxmlformats.org/officeDocument/2006/relationships/hyperlink" Target="consultantplus://offline/ref=34F7EA7014572C28D5B375F2D68EAD7E93EF9DF685338E680C562681BEA40E6BCE34F9E8011DC411C7E895A61Cx0WCG" TargetMode="External"/><Relationship Id="rId42" Type="http://schemas.openxmlformats.org/officeDocument/2006/relationships/hyperlink" Target="consultantplus://offline/ref=34F7EA7014572C28D5B375F2D68EAD7E91EF97F1863B8E680C562681BEA40E6BCE34F9E8011DC411C7E895A61Cx0WCG" TargetMode="External"/><Relationship Id="rId47" Type="http://schemas.openxmlformats.org/officeDocument/2006/relationships/hyperlink" Target="consultantplus://offline/ref=34F7EA7014572C28D5B36BE9C38EAD7E92EB9CF68F3B8E680C562681BEA40E6BDC34A1E4031ADA10C7FDC3F75A59649221962190374C8B5Bx7W4G" TargetMode="External"/><Relationship Id="rId50" Type="http://schemas.openxmlformats.org/officeDocument/2006/relationships/hyperlink" Target="consultantplus://offline/ref=34F7EA7014572C28D5B375F2D68EAD7E93E897F083318E680C562681BEA40E6BDC34A1E4031ADA18C5FDC3F75A59649221962190374C8B5Bx7W4G"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34F7EA7014572C28D5B375F2D68EAD7E91E996F584378E680C562681BEA40E6BCE34F9E8011DC411C7E895A61Cx0WCG" TargetMode="External"/><Relationship Id="rId29" Type="http://schemas.openxmlformats.org/officeDocument/2006/relationships/hyperlink" Target="consultantplus://offline/ref=34F7EA7014572C28D5B375F2D68EAD7E93EF9BFE833A8E680C562681BEA40E6BDC34A1E4031ADF15C0FDC3F75A59649221962190374C8B5Bx7W4G" TargetMode="External"/><Relationship Id="rId11" Type="http://schemas.openxmlformats.org/officeDocument/2006/relationships/hyperlink" Target="consultantplus://offline/ref=807E4760E2F7CD66DDFE63FF8DD7E40C8464B2817DB97A7BA8A0AF8FDE45C1F12893049FD60D6566B058513DCD47F0E2CFF6E59592115253c5l7A" TargetMode="External"/><Relationship Id="rId24" Type="http://schemas.openxmlformats.org/officeDocument/2006/relationships/hyperlink" Target="consultantplus://offline/ref=34F7EA7014572C28D5B375F2D68EAD7E93EF9DF684358E680C562681BEA40E6BCE34F9E8011DC411C7E895A61Cx0WCG" TargetMode="External"/><Relationship Id="rId32" Type="http://schemas.openxmlformats.org/officeDocument/2006/relationships/hyperlink" Target="consultantplus://offline/ref=34F7EA7014572C28D5B375F2D68EAD7E93EF9DF685338E680C562681BEA40E6BDC34A1E4031AD210C7FDC3F75A59649221962190374C8B5Bx7W4G" TargetMode="External"/><Relationship Id="rId37" Type="http://schemas.openxmlformats.org/officeDocument/2006/relationships/hyperlink" Target="consultantplus://offline/ref=34F7EA7014572C28D5B375F2D68EAD7E93EF9BFE833A8E680C562681BEA40E6BDC34A1E4031AD815C2FDC3F75A59649221962190374C8B5Bx7W4G" TargetMode="External"/><Relationship Id="rId40" Type="http://schemas.openxmlformats.org/officeDocument/2006/relationships/hyperlink" Target="consultantplus://offline/ref=34F7EA7014572C28D5B375F2D68EAD7E93E997F186378E680C562681BEA40E6BCE34F9E8011DC411C7E895A61Cx0WCG" TargetMode="External"/><Relationship Id="rId45" Type="http://schemas.openxmlformats.org/officeDocument/2006/relationships/hyperlink" Target="consultantplus://offline/ref=34F7EA7014572C28D5B375F2D68EAD7E93EF9DF684328E680C562681BEA40E6BDC34A1E40113DF1A91A7D3F3130E6E8E268A3F90294Cx8WBG" TargetMode="External"/><Relationship Id="rId53" Type="http://schemas.openxmlformats.org/officeDocument/2006/relationships/hyperlink" Target="http://www.priamgorpos-eao.ru" TargetMode="External"/><Relationship Id="rId5" Type="http://schemas.openxmlformats.org/officeDocument/2006/relationships/webSettings" Target="webSettings.xml"/><Relationship Id="rId10" Type="http://schemas.openxmlformats.org/officeDocument/2006/relationships/hyperlink" Target="consultantplus://offline/ref=807E4760E2F7CD66DDFE63FF8DD7E40C8464B68773BA7A7BA8A0AF8FDE45C1F13A935C93D4087962B34D076C88c1lBA" TargetMode="External"/><Relationship Id="rId19" Type="http://schemas.openxmlformats.org/officeDocument/2006/relationships/hyperlink" Target="consultantplus://offline/ref=34F7EA7014572C28D5B375F2D68EAD7E93E996F581308E680C562681BEA40E6BCE34F9E8011DC411C7E895A61Cx0WCG" TargetMode="External"/><Relationship Id="rId31" Type="http://schemas.openxmlformats.org/officeDocument/2006/relationships/hyperlink" Target="consultantplus://offline/ref=34F7EA7014572C28D5B375F2D68EAD7E93EF9BFE833A8E680C562681BEA40E6BDC34A1E4031ADF17C5FDC3F75A59649221962190374C8B5Bx7W4G" TargetMode="External"/><Relationship Id="rId44" Type="http://schemas.openxmlformats.org/officeDocument/2006/relationships/hyperlink" Target="consultantplus://offline/ref=34F7EA7014572C28D5B375F2D68EAD7E91EE9FF08F328E680C562681BEA40E6BDC34A1E4031ADA11C7FDC3F75A59649221962190374C8B5Bx7W4G" TargetMode="External"/><Relationship Id="rId52" Type="http://schemas.openxmlformats.org/officeDocument/2006/relationships/hyperlink" Target="consultantplus://offline/ref=34F7EA7014572C28D5B375F2D68EAD7E93EF9DF684328E680C562681BEA40E6BDC34A1E40018D21A91A7D3F3130E6E8E268A3F90294Cx8WBG" TargetMode="External"/><Relationship Id="rId4" Type="http://schemas.openxmlformats.org/officeDocument/2006/relationships/settings" Target="settings.xml"/><Relationship Id="rId9" Type="http://schemas.openxmlformats.org/officeDocument/2006/relationships/hyperlink" Target="consultantplus://offline/ref=807E4760E2F7CD66DDFE63FF8DD7E40C8465B78278B97A7BA8A0AF8FDE45C1F13A935C93D4087962B34D076C88c1lBA" TargetMode="External"/><Relationship Id="rId14" Type="http://schemas.openxmlformats.org/officeDocument/2006/relationships/hyperlink" Target="consultantplus://offline/ref=807E4760E2F7CD66DDFE63FF8DD7E40C8464B2817DB97A7BA8A0AF8FDE45C1F12893049FD60D6267B658513DCD47F0E2CFF6E59592115253c5l7A" TargetMode="External"/><Relationship Id="rId22" Type="http://schemas.openxmlformats.org/officeDocument/2006/relationships/hyperlink" Target="consultantplus://offline/ref=34F7EA7014572C28D5B375F2D68EAD7E99ED9AF18639D362040F2A83B9AB517CDB7DADE5031ADB11CEA2C6E24B016B973888238C2B4E89x5W9G" TargetMode="External"/><Relationship Id="rId27" Type="http://schemas.openxmlformats.org/officeDocument/2006/relationships/hyperlink" Target="consultantplus://offline/ref=34F7EA7014572C28D5B375F2D68EAD7E93EF9BFE833A8E680C562681BEA40E6BDC34A1E4031AD815C2FDC3F75A59649221962190374C8B5Bx7W4G" TargetMode="External"/><Relationship Id="rId30" Type="http://schemas.openxmlformats.org/officeDocument/2006/relationships/hyperlink" Target="consultantplus://offline/ref=34F7EA7014572C28D5B375F2D68EAD7E93EF9BFE833A8E680C562681BEA40E6BDC34A1E4031ADF14C4FDC3F75A59649221962190374C8B5Bx7W4G" TargetMode="External"/><Relationship Id="rId35" Type="http://schemas.openxmlformats.org/officeDocument/2006/relationships/hyperlink" Target="consultantplus://offline/ref=34F7EA7014572C28D5B375F2D68EAD7E93EF9DF58F328E680C562681BEA40E6BCE34F9E8011DC411C7E895A61Cx0WCG" TargetMode="External"/><Relationship Id="rId43" Type="http://schemas.openxmlformats.org/officeDocument/2006/relationships/hyperlink" Target="consultantplus://offline/ref=34F7EA7014572C28D5B375F2D68EAD7E91EE9AF580378E680C562681BEA40E6BDC34A1E4031ADA10C5FDC3F75A59649221962190374C8B5Bx7W4G" TargetMode="External"/><Relationship Id="rId48" Type="http://schemas.openxmlformats.org/officeDocument/2006/relationships/hyperlink" Target="consultantplus://offline/ref=34F7EA7014572C28D5B36BE9C38EAD7E92EB9CF68F3B8E680C562681BEA40E6BDC34A1E4031ADB16C7FDC3F75A59649221962190374C8B5Bx7W4G" TargetMode="External"/><Relationship Id="rId8" Type="http://schemas.openxmlformats.org/officeDocument/2006/relationships/hyperlink" Target="file:///C:\Documents%20and%20Settings\Admin\&#1056;&#1072;&#1073;&#1086;&#1095;&#1080;&#1081;%20&#1089;&#1090;&#1086;&#1083;\&#1087;&#1088;&#1086;&#1075;&#1088;&#1072;&#1084;&#1084;&#1072;\&#1085;&#1086;&#1074;&#1072;&#1103;%20&#1087;&#1088;&#1086;&#1075;&#1088;&#1072;&#1084;&#1084;&#1072;%20&#1087;&#1086;%20&#1073;&#1083;&#1072;&#1075;&#1086;&#1091;&#1089;&#1090;&#1088;&#1086;&#1081;&#1089;&#1090;&#1074;&#1091;.doc" TargetMode="External"/><Relationship Id="rId51" Type="http://schemas.openxmlformats.org/officeDocument/2006/relationships/hyperlink" Target="consultantplus://offline/ref=34F7EA7014572C28D5B375F2D68EAD7E97E99FF48539D362040F2A83B9AB517CDB7DADE5031AD211CEA2C6E24B016B973888238C2B4E89x5W9G" TargetMode="External"/><Relationship Id="rId3" Type="http://schemas.microsoft.com/office/2007/relationships/stylesWithEffects" Target="stylesWithEffects.xml"/><Relationship Id="rId12" Type="http://schemas.openxmlformats.org/officeDocument/2006/relationships/hyperlink" Target="consultantplus://offline/ref=807E4760E2F7CD66DDFE63FF8DD7E40C8464B2817DB97A7BA8A0AF8FDE45C1F12893049FD60D6266B758513DCD47F0E2CFF6E59592115253c5l7A" TargetMode="External"/><Relationship Id="rId17" Type="http://schemas.openxmlformats.org/officeDocument/2006/relationships/hyperlink" Target="consultantplus://offline/ref=34F7EA7014572C28D5B375F2D68EAD7E93EB9CF685328E680C562681BEA40E6BCE34F9E8011DC411C7E895A61Cx0WCG" TargetMode="External"/><Relationship Id="rId25" Type="http://schemas.openxmlformats.org/officeDocument/2006/relationships/hyperlink" Target="consultantplus://offline/ref=34F7EA7014572C28D5B375F2D68EAD7E93EA98F187328E680C562681BEA40E6BCE34F9E8011DC411C7E895A61Cx0WCG" TargetMode="External"/><Relationship Id="rId33" Type="http://schemas.openxmlformats.org/officeDocument/2006/relationships/hyperlink" Target="consultantplus://offline/ref=34F7EA7014572C28D5B375E4D5E2F77196E0C1FB8137843957097DDCE9AD043C9B7BF8B4474FD713C2E897A4000E6992x2W6G" TargetMode="External"/><Relationship Id="rId38" Type="http://schemas.openxmlformats.org/officeDocument/2006/relationships/hyperlink" Target="consultantplus://offline/ref=34F7EA7014572C28D5B375F2D68EAD7E93EF9BFE833A8E680C562681BEA40E6BDC34A1E4031AD815C2FDC3F75A59649221962190374C8B5Bx7W4G" TargetMode="External"/><Relationship Id="rId46" Type="http://schemas.openxmlformats.org/officeDocument/2006/relationships/hyperlink" Target="consultantplus://offline/ref=34F7EA7014572C28D5B36BE9C38EAD7E91EA9EF482338E680C562681BEA40E6BDC34A1E4031ADA10C7FDC3F75A59649221962190374C8B5Bx7W4G" TargetMode="External"/><Relationship Id="rId20" Type="http://schemas.openxmlformats.org/officeDocument/2006/relationships/hyperlink" Target="consultantplus://offline/ref=34F7EA7014572C28D5B375F2D68EAD7E93EB97F6813B8E680C562681BEA40E6BDC34A1E4031ADA11CDFDC3F75A59649221962190374C8B5Bx7W4G" TargetMode="External"/><Relationship Id="rId41" Type="http://schemas.openxmlformats.org/officeDocument/2006/relationships/hyperlink" Target="consultantplus://offline/ref=34F7EA7014572C28D5B375F2D68EAD7E93EA9BFE85368E680C562681BEA40E6BCE34F9E8011DC411C7E895A61Cx0WC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07E4760E2F7CD66DDFE63FF8DD7E40C8464B2817DB97A7BA8A0AF8FDE45C1F12893049FD60D6264B758513DCD47F0E2CFF6E59592115253c5l7A" TargetMode="External"/><Relationship Id="rId23" Type="http://schemas.openxmlformats.org/officeDocument/2006/relationships/hyperlink" Target="consultantplus://offline/ref=34F7EA7014572C28D5B375E4D5E2F77196E0C1FB8235853C57097DDCE9AD043C9B7BF8A64717DB11C5F696A0155838D473852395374E8947764BB5x6W0G" TargetMode="External"/><Relationship Id="rId28" Type="http://schemas.openxmlformats.org/officeDocument/2006/relationships/hyperlink" Target="consultantplus://offline/ref=34F7EA7014572C28D5B375F2D68EAD7E93EF9BFE833A8E680C562681BEA40E6BDC34A1E4031ADF15C5FDC3F75A59649221962190374C8B5Bx7W4G" TargetMode="External"/><Relationship Id="rId36" Type="http://schemas.openxmlformats.org/officeDocument/2006/relationships/hyperlink" Target="consultantplus://offline/ref=34F7EA7014572C28D5B375F2D68EAD7E93EF9BFE833A8E680C562681BEA40E6BDC34A1E4031AD815C2FDC3F75A59649221962190374C8B5Bx7W4G" TargetMode="External"/><Relationship Id="rId49" Type="http://schemas.openxmlformats.org/officeDocument/2006/relationships/hyperlink" Target="consultantplus://offline/ref=34F7EA7014572C28D5B375F2D68EAD7E93E897F083318E680C562681BEA40E6BDC34A1E4031ADA19C4FDC3F75A59649221962190374C8B5Bx7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BCF2-9A3B-4FAC-9C7B-3041B96C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28</Pages>
  <Words>9464</Words>
  <Characters>53948</Characters>
  <Application>Microsoft Office Word</Application>
  <DocSecurity>0</DocSecurity>
  <Lines>449</Lines>
  <Paragraphs>126</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I. Паспорт</vt:lpstr>
      <vt:lpstr>    II. Текстовая часть муниципальной программы</vt:lpstr>
      <vt:lpstr>        Раздел 1. ХАРАКТЕРИСТИКА СФЕРЫ РЕАЛИЗАЦИИ МУНИЦИПАЛЬНОЙ</vt:lpstr>
      <vt:lpstr>        Раздел 2. ПРИОРИТЕТЫ МУНИЦИПАЛЬНОЙ ПОЛИТИКИ В СФЕРЕ</vt:lpstr>
      <vt:lpstr>        Раздел 3. ПРОГНОЗ КОНЕЧНЫХ РЕЗУЛЬТАТОВ</vt:lpstr>
      <vt:lpstr>        Раздел 4. СРОКИ И ЭТАПЫ РЕАЛИЗАЦИИ МУНИЦИПАЛЬНОЙ ПРОГРАММЫ</vt:lpstr>
      <vt:lpstr>        Раздел 5. ПЕРЕЧЕНЬ И КРАТКОЕ ОПИСАНИЕ ПОДПРОГРАММ</vt:lpstr>
      <vt:lpstr>        Раздел 6. СИСТЕМА ОСНОВНЫХ МЕРОПРИЯТИЙ</vt:lpstr>
      <vt:lpstr>        Раздел 7. ЦЕЛЕВЫЕ ПОКАЗАТЕЛИ (ИНДИКАТОРЫ)</vt:lpstr>
      <vt:lpstr>        Раздел 8. РЕСУРСНОЕ ОБЕСПЕЧЕНИЕ МУНИЦИПАЛЬНОЙ ПРОГРАММЫ</vt:lpstr>
      <vt:lpstr>        Раздел 9. ТРЕБОВАНИЯ К ЖИЛЬЮ, СТРОЯЩЕМУСЯ ИЛИ ПРИОБРЕТАЕМОМУ</vt:lpstr>
      <vt:lpstr>        Раздел 10. ПРИЛОЖЕНИЯ К МУНИЦИПАЛЬНОЙ ПРОГРАММЕ</vt:lpstr>
      <vt:lpstr>    Приложение № 1</vt:lpstr>
      <vt:lpstr>    Приложение № 3</vt:lpstr>
      <vt:lpstr>    Приложение №4</vt:lpstr>
    </vt:vector>
  </TitlesOfParts>
  <Company>SPecialiST RePack</Company>
  <LinksUpToDate>false</LinksUpToDate>
  <CharactersWithSpaces>63286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Милюкова</cp:lastModifiedBy>
  <cp:revision>64</cp:revision>
  <cp:lastPrinted>2020-03-12T00:46:00Z</cp:lastPrinted>
  <dcterms:created xsi:type="dcterms:W3CDTF">2020-02-27T06:22:00Z</dcterms:created>
  <dcterms:modified xsi:type="dcterms:W3CDTF">2020-03-12T01:27:00Z</dcterms:modified>
</cp:coreProperties>
</file>